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1677F" w14:textId="77777777" w:rsidR="003C4281" w:rsidRDefault="003C4281" w:rsidP="003E0E59">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jc w:val="left"/>
        <w:rPr>
          <w:b/>
          <w:sz w:val="22"/>
          <w:szCs w:val="22"/>
        </w:rPr>
      </w:pPr>
    </w:p>
    <w:p w14:paraId="792C5C42" w14:textId="77777777" w:rsidR="003C4281" w:rsidRPr="003E0E59" w:rsidRDefault="003C4281" w:rsidP="00AB12F7">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sz w:val="22"/>
          <w:szCs w:val="22"/>
        </w:rPr>
      </w:pPr>
      <w:r w:rsidRPr="003E0E59">
        <w:rPr>
          <w:b/>
          <w:sz w:val="22"/>
          <w:szCs w:val="22"/>
        </w:rPr>
        <w:t>КИЇВСЬКИЙ НАЦІОНАЛЬНИЙ УНІВЕРСИТЕТ ІМЕНІ ТАРАСА ШЕВЧЕНКА</w:t>
      </w:r>
    </w:p>
    <w:p w14:paraId="35DC4A1C" w14:textId="77777777" w:rsidR="003C4281"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sz w:val="22"/>
          <w:szCs w:val="22"/>
        </w:rPr>
      </w:pPr>
      <w:r w:rsidRPr="003E0E59">
        <w:rPr>
          <w:b/>
          <w:sz w:val="22"/>
          <w:szCs w:val="22"/>
        </w:rPr>
        <w:t>ОДЕСЬКИЙ НАЦІОНАЛЬНИЙ УНІВЕРСИТЕТ ІМЕНІ І</w:t>
      </w:r>
      <w:r w:rsidR="00A96DB6">
        <w:rPr>
          <w:b/>
          <w:sz w:val="22"/>
          <w:szCs w:val="22"/>
        </w:rPr>
        <w:t>.</w:t>
      </w:r>
      <w:r w:rsidR="00A96DB6">
        <w:rPr>
          <w:b/>
          <w:sz w:val="22"/>
          <w:szCs w:val="22"/>
          <w:lang w:val="uk-UA"/>
        </w:rPr>
        <w:t>І.</w:t>
      </w:r>
      <w:r w:rsidRPr="003E0E59">
        <w:rPr>
          <w:b/>
          <w:sz w:val="22"/>
          <w:szCs w:val="22"/>
        </w:rPr>
        <w:t xml:space="preserve"> МЕЧН</w:t>
      </w:r>
      <w:r w:rsidR="00A96DB6">
        <w:rPr>
          <w:b/>
          <w:sz w:val="22"/>
          <w:szCs w:val="22"/>
          <w:lang w:val="uk-UA"/>
        </w:rPr>
        <w:t>И</w:t>
      </w:r>
      <w:r w:rsidRPr="003E0E59">
        <w:rPr>
          <w:b/>
          <w:sz w:val="22"/>
          <w:szCs w:val="22"/>
        </w:rPr>
        <w:t>КОВА</w:t>
      </w:r>
    </w:p>
    <w:p w14:paraId="5F13F102" w14:textId="77777777" w:rsidR="00A96DB6" w:rsidRPr="00AB12F7" w:rsidRDefault="003C4281" w:rsidP="000A4D7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i/>
          <w:sz w:val="22"/>
          <w:szCs w:val="22"/>
          <w:lang w:val="uk-UA"/>
        </w:rPr>
      </w:pPr>
      <w:r w:rsidRPr="00AB12F7">
        <w:rPr>
          <w:b/>
          <w:i/>
          <w:sz w:val="22"/>
          <w:szCs w:val="22"/>
          <w:lang w:val="uk-UA"/>
        </w:rPr>
        <w:t>УКРАЇНСЬКА ПСИХОЛОГІЧНА АСОЦІАЦІЯ</w:t>
      </w:r>
    </w:p>
    <w:p w14:paraId="1B11B597" w14:textId="77777777" w:rsidR="003C4281" w:rsidRPr="00AB12F7"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i/>
          <w:sz w:val="22"/>
          <w:szCs w:val="22"/>
          <w:lang w:val="uk-UA"/>
        </w:rPr>
      </w:pPr>
      <w:r w:rsidRPr="00AB12F7">
        <w:rPr>
          <w:b/>
          <w:i/>
          <w:sz w:val="22"/>
          <w:szCs w:val="22"/>
          <w:lang w:val="uk-UA"/>
        </w:rPr>
        <w:t>УКРАЇНСЬКА АСОЦІАЦІЯ ПСИХОЛОГІЇ ОСВІТИ І РОЗВИТКУ</w:t>
      </w:r>
    </w:p>
    <w:p w14:paraId="11702FDC" w14:textId="77777777" w:rsidR="003C4281" w:rsidRPr="00A96DB6"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2"/>
          <w:szCs w:val="22"/>
          <w:lang w:val="uk-UA"/>
        </w:rPr>
      </w:pPr>
    </w:p>
    <w:p w14:paraId="17E8C1C6" w14:textId="77777777" w:rsidR="003C4281" w:rsidRPr="00A96DB6"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2"/>
          <w:szCs w:val="22"/>
          <w:lang w:val="uk-UA"/>
        </w:rPr>
      </w:pPr>
    </w:p>
    <w:p w14:paraId="575E7AE8" w14:textId="77777777" w:rsidR="003C4281" w:rsidRPr="00A96DB6"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2"/>
          <w:szCs w:val="22"/>
          <w:lang w:val="uk-UA"/>
        </w:rPr>
      </w:pPr>
    </w:p>
    <w:p w14:paraId="5E9DF60A" w14:textId="77777777" w:rsidR="003C4281" w:rsidRPr="00A96DB6"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2"/>
          <w:szCs w:val="22"/>
          <w:lang w:val="uk-UA"/>
        </w:rPr>
      </w:pPr>
    </w:p>
    <w:p w14:paraId="6CF4BCB7" w14:textId="77777777" w:rsidR="003C4281" w:rsidRPr="00A96DB6"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2"/>
          <w:szCs w:val="22"/>
          <w:lang w:val="uk-UA"/>
        </w:rPr>
      </w:pPr>
    </w:p>
    <w:p w14:paraId="03F8A594" w14:textId="77777777" w:rsidR="003C4281" w:rsidRPr="00A96DB6"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2"/>
          <w:szCs w:val="22"/>
          <w:lang w:val="uk-UA"/>
        </w:rPr>
      </w:pPr>
    </w:p>
    <w:p w14:paraId="74F4E439" w14:textId="77777777" w:rsidR="003C4281" w:rsidRPr="00A96DB6"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2"/>
          <w:szCs w:val="22"/>
          <w:lang w:val="uk-UA"/>
        </w:rPr>
      </w:pPr>
      <w:r w:rsidRPr="00A96DB6">
        <w:rPr>
          <w:sz w:val="22"/>
          <w:szCs w:val="22"/>
          <w:lang w:val="uk-UA"/>
        </w:rPr>
        <w:t xml:space="preserve"> </w:t>
      </w:r>
    </w:p>
    <w:p w14:paraId="71E44728" w14:textId="77777777" w:rsidR="003C4281"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bCs/>
          <w:sz w:val="36"/>
          <w:szCs w:val="36"/>
        </w:rPr>
      </w:pPr>
      <w:r>
        <w:rPr>
          <w:b/>
          <w:bCs/>
          <w:sz w:val="36"/>
          <w:szCs w:val="36"/>
        </w:rPr>
        <w:t>НАУКОВ</w:t>
      </w:r>
      <w:r>
        <w:rPr>
          <w:b/>
          <w:bCs/>
          <w:sz w:val="36"/>
          <w:szCs w:val="36"/>
          <w:lang w:val="uk-UA"/>
        </w:rPr>
        <w:t>О-</w:t>
      </w:r>
      <w:r w:rsidRPr="00935E9D">
        <w:rPr>
          <w:b/>
          <w:bCs/>
          <w:sz w:val="36"/>
          <w:szCs w:val="36"/>
        </w:rPr>
        <w:t>П</w:t>
      </w:r>
      <w:r>
        <w:rPr>
          <w:b/>
          <w:bCs/>
          <w:sz w:val="36"/>
          <w:szCs w:val="36"/>
          <w:lang w:val="uk-UA"/>
        </w:rPr>
        <w:t>СИХОЛО</w:t>
      </w:r>
      <w:r w:rsidRPr="00935E9D">
        <w:rPr>
          <w:b/>
          <w:bCs/>
          <w:sz w:val="36"/>
          <w:szCs w:val="36"/>
        </w:rPr>
        <w:t xml:space="preserve">ГІЧНИЙ СПАДОК </w:t>
      </w:r>
    </w:p>
    <w:p w14:paraId="5D8AAB76" w14:textId="77777777" w:rsidR="003C4281" w:rsidRPr="00935E9D"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bCs/>
          <w:sz w:val="36"/>
          <w:szCs w:val="36"/>
        </w:rPr>
      </w:pPr>
      <w:r w:rsidRPr="00935E9D">
        <w:rPr>
          <w:b/>
          <w:bCs/>
          <w:sz w:val="36"/>
          <w:szCs w:val="36"/>
        </w:rPr>
        <w:t>КЛАСИЧНИХ УНІВЕРСИТЕТІВ</w:t>
      </w:r>
    </w:p>
    <w:p w14:paraId="2BE0B74B" w14:textId="77777777" w:rsidR="003C4281"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bCs/>
          <w:sz w:val="36"/>
          <w:szCs w:val="36"/>
        </w:rPr>
      </w:pPr>
    </w:p>
    <w:p w14:paraId="66E48186" w14:textId="77777777" w:rsidR="003C4281" w:rsidRPr="00935E9D"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bCs/>
          <w:sz w:val="48"/>
          <w:szCs w:val="48"/>
        </w:rPr>
      </w:pPr>
      <w:r>
        <w:rPr>
          <w:b/>
          <w:bCs/>
          <w:sz w:val="48"/>
          <w:szCs w:val="48"/>
        </w:rPr>
        <w:t>Ф</w:t>
      </w:r>
      <w:r>
        <w:rPr>
          <w:b/>
          <w:bCs/>
          <w:sz w:val="48"/>
          <w:szCs w:val="48"/>
          <w:lang w:val="uk-UA"/>
        </w:rPr>
        <w:t>І</w:t>
      </w:r>
      <w:r w:rsidRPr="00935E9D">
        <w:rPr>
          <w:b/>
          <w:bCs/>
          <w:sz w:val="48"/>
          <w:szCs w:val="48"/>
        </w:rPr>
        <w:t xml:space="preserve">ЛОСОФСЬКА ПСИХОЛОГІЯ </w:t>
      </w:r>
    </w:p>
    <w:p w14:paraId="6749E43E" w14:textId="77777777" w:rsidR="003C4281" w:rsidRPr="00935E9D"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bCs/>
          <w:sz w:val="48"/>
          <w:szCs w:val="48"/>
        </w:rPr>
      </w:pPr>
      <w:r w:rsidRPr="00935E9D">
        <w:rPr>
          <w:b/>
          <w:bCs/>
          <w:sz w:val="48"/>
          <w:szCs w:val="48"/>
        </w:rPr>
        <w:t>ГЕОРГІЯ ЧЕЛПАНОВА</w:t>
      </w:r>
    </w:p>
    <w:p w14:paraId="18C61450" w14:textId="77777777" w:rsidR="003C4281"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2"/>
          <w:szCs w:val="22"/>
        </w:rPr>
      </w:pPr>
    </w:p>
    <w:p w14:paraId="02060939" w14:textId="77777777" w:rsidR="003C4281"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i/>
          <w:sz w:val="32"/>
          <w:szCs w:val="32"/>
        </w:rPr>
      </w:pPr>
      <w:r w:rsidRPr="003E0E59">
        <w:rPr>
          <w:i/>
          <w:sz w:val="32"/>
          <w:szCs w:val="32"/>
        </w:rPr>
        <w:t xml:space="preserve">ДО 155-РІЧЧЯ З ДНЯ НАРОДЖЕННЯ </w:t>
      </w:r>
    </w:p>
    <w:p w14:paraId="3C9C801C" w14:textId="77777777" w:rsidR="003C4281" w:rsidRDefault="003C4281" w:rsidP="00166345">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i/>
          <w:sz w:val="32"/>
          <w:szCs w:val="32"/>
        </w:rPr>
      </w:pPr>
      <w:r w:rsidRPr="003E0E59">
        <w:rPr>
          <w:i/>
          <w:sz w:val="32"/>
          <w:szCs w:val="32"/>
        </w:rPr>
        <w:t xml:space="preserve">та 120-РІЧЧЯ </w:t>
      </w:r>
      <w:r w:rsidRPr="00166345">
        <w:rPr>
          <w:i/>
          <w:sz w:val="32"/>
          <w:szCs w:val="32"/>
        </w:rPr>
        <w:t xml:space="preserve">ВІДКРИТТЯ </w:t>
      </w:r>
    </w:p>
    <w:p w14:paraId="5AEB990D" w14:textId="77777777" w:rsidR="003C4281" w:rsidRPr="003E0E59" w:rsidRDefault="003C4281" w:rsidP="00166345">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i/>
          <w:sz w:val="32"/>
          <w:szCs w:val="32"/>
        </w:rPr>
      </w:pPr>
      <w:r w:rsidRPr="003E0E59">
        <w:rPr>
          <w:b/>
          <w:i/>
          <w:sz w:val="32"/>
          <w:szCs w:val="32"/>
        </w:rPr>
        <w:t>ПСИХОЛОГІЧНОЇ СЕМІНАРІЇ</w:t>
      </w:r>
    </w:p>
    <w:p w14:paraId="1B5B6144" w14:textId="77777777" w:rsidR="003C4281" w:rsidRPr="003E0E59"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i/>
          <w:sz w:val="32"/>
          <w:szCs w:val="32"/>
        </w:rPr>
      </w:pPr>
      <w:r w:rsidRPr="003E0E59">
        <w:rPr>
          <w:i/>
          <w:sz w:val="32"/>
          <w:szCs w:val="32"/>
        </w:rPr>
        <w:t xml:space="preserve">ПРИ КИЇВСЬКОМУ УНІВЕРСИТЕТІ СВЯТОГО ВОЛОДИМИРА </w:t>
      </w:r>
    </w:p>
    <w:p w14:paraId="1BAF2381" w14:textId="77777777" w:rsidR="003C4281"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2"/>
          <w:szCs w:val="22"/>
        </w:rPr>
      </w:pPr>
    </w:p>
    <w:p w14:paraId="28F1CF60" w14:textId="77777777" w:rsidR="003C4281"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2"/>
          <w:szCs w:val="22"/>
        </w:rPr>
      </w:pPr>
    </w:p>
    <w:p w14:paraId="5FAD629A" w14:textId="77777777" w:rsidR="003C4281"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2"/>
          <w:szCs w:val="22"/>
        </w:rPr>
      </w:pPr>
    </w:p>
    <w:p w14:paraId="19AC87C9" w14:textId="77777777" w:rsidR="003C4281"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2"/>
          <w:szCs w:val="22"/>
        </w:rPr>
      </w:pPr>
    </w:p>
    <w:p w14:paraId="0AE1FBB2" w14:textId="77777777" w:rsidR="003C4281"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2"/>
          <w:szCs w:val="22"/>
        </w:rPr>
      </w:pPr>
    </w:p>
    <w:p w14:paraId="1A818EB1" w14:textId="77777777" w:rsidR="003C4281"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2"/>
          <w:szCs w:val="22"/>
        </w:rPr>
      </w:pPr>
    </w:p>
    <w:p w14:paraId="774BEA86" w14:textId="77777777" w:rsidR="003C4281" w:rsidRPr="000A7F2D"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2"/>
          <w:szCs w:val="22"/>
          <w:lang w:val="en-US"/>
        </w:rPr>
      </w:pPr>
      <w:r w:rsidRPr="00AB12F7">
        <w:rPr>
          <w:b/>
          <w:sz w:val="32"/>
          <w:szCs w:val="32"/>
        </w:rPr>
        <w:t>Київ</w:t>
      </w:r>
      <w:r w:rsidRPr="000A7F2D">
        <w:rPr>
          <w:b/>
          <w:sz w:val="32"/>
          <w:szCs w:val="32"/>
          <w:lang w:val="en-US"/>
        </w:rPr>
        <w:t>-</w:t>
      </w:r>
      <w:r w:rsidRPr="00AB12F7">
        <w:rPr>
          <w:b/>
          <w:sz w:val="32"/>
          <w:szCs w:val="32"/>
        </w:rPr>
        <w:t>Одеса</w:t>
      </w:r>
      <w:r w:rsidRPr="000A7F2D">
        <w:rPr>
          <w:b/>
          <w:sz w:val="32"/>
          <w:szCs w:val="32"/>
          <w:lang w:val="en-US"/>
        </w:rPr>
        <w:t>-</w:t>
      </w:r>
      <w:r w:rsidRPr="00AB12F7">
        <w:rPr>
          <w:b/>
          <w:sz w:val="32"/>
          <w:szCs w:val="32"/>
        </w:rPr>
        <w:t>Гамильтон</w:t>
      </w:r>
    </w:p>
    <w:p w14:paraId="367108CC" w14:textId="19552C38" w:rsidR="003C4281" w:rsidRPr="000A7F2D" w:rsidRDefault="00EB0EE9">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sz w:val="36"/>
          <w:szCs w:val="36"/>
          <w:lang w:val="en-US"/>
        </w:rPr>
      </w:pPr>
      <w:r w:rsidRPr="00EB0EE9">
        <w:rPr>
          <w:b/>
          <w:sz w:val="36"/>
          <w:szCs w:val="36"/>
          <w:shd w:val="clear" w:color="auto" w:fill="E5E4E4"/>
          <w:lang w:val="en-US"/>
        </w:rPr>
        <w:t xml:space="preserve"> Accent Graph</w:t>
      </w:r>
      <w:r>
        <w:rPr>
          <w:b/>
          <w:sz w:val="36"/>
          <w:szCs w:val="36"/>
          <w:shd w:val="clear" w:color="auto" w:fill="E5E4E4"/>
          <w:lang w:val="en-US"/>
        </w:rPr>
        <w:t>ics Communications &amp; Publishing</w:t>
      </w:r>
      <w:r w:rsidRPr="00EB0EE9">
        <w:rPr>
          <w:b/>
          <w:sz w:val="36"/>
          <w:szCs w:val="36"/>
          <w:shd w:val="clear" w:color="auto" w:fill="E5E4E4"/>
          <w:lang w:val="en-US"/>
        </w:rPr>
        <w:t xml:space="preserve"> </w:t>
      </w:r>
    </w:p>
    <w:p w14:paraId="296B462A" w14:textId="77777777" w:rsidR="003C4281"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sz w:val="32"/>
          <w:szCs w:val="32"/>
        </w:rPr>
      </w:pPr>
      <w:r w:rsidRPr="00AB12F7">
        <w:rPr>
          <w:b/>
          <w:sz w:val="32"/>
          <w:szCs w:val="32"/>
        </w:rPr>
        <w:t>2018</w:t>
      </w:r>
      <w:r>
        <w:rPr>
          <w:b/>
          <w:sz w:val="32"/>
          <w:szCs w:val="32"/>
        </w:rPr>
        <w:br w:type="page"/>
      </w:r>
    </w:p>
    <w:p w14:paraId="136F7AC0" w14:textId="77777777" w:rsidR="003C4281" w:rsidRDefault="003C4281" w:rsidP="00A83173">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bCs/>
          <w:sz w:val="36"/>
          <w:szCs w:val="36"/>
        </w:rPr>
      </w:pPr>
      <w:r>
        <w:rPr>
          <w:b/>
          <w:bCs/>
          <w:sz w:val="36"/>
          <w:szCs w:val="36"/>
        </w:rPr>
        <w:lastRenderedPageBreak/>
        <w:t>НАУКОВ</w:t>
      </w:r>
      <w:r>
        <w:rPr>
          <w:b/>
          <w:bCs/>
          <w:sz w:val="36"/>
          <w:szCs w:val="36"/>
          <w:lang w:val="uk-UA"/>
        </w:rPr>
        <w:t>О-</w:t>
      </w:r>
      <w:r w:rsidRPr="00935E9D">
        <w:rPr>
          <w:b/>
          <w:bCs/>
          <w:sz w:val="36"/>
          <w:szCs w:val="36"/>
        </w:rPr>
        <w:t>П</w:t>
      </w:r>
      <w:r>
        <w:rPr>
          <w:b/>
          <w:bCs/>
          <w:sz w:val="36"/>
          <w:szCs w:val="36"/>
          <w:lang w:val="uk-UA"/>
        </w:rPr>
        <w:t>СИХОЛО</w:t>
      </w:r>
      <w:r w:rsidRPr="00935E9D">
        <w:rPr>
          <w:b/>
          <w:bCs/>
          <w:sz w:val="36"/>
          <w:szCs w:val="36"/>
        </w:rPr>
        <w:t xml:space="preserve">ГІЧНИЙ СПАДОК </w:t>
      </w:r>
    </w:p>
    <w:p w14:paraId="36C4C1C9" w14:textId="77777777" w:rsidR="003C4281" w:rsidRDefault="003C4281" w:rsidP="00A83173">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32"/>
          <w:szCs w:val="32"/>
        </w:rPr>
      </w:pPr>
      <w:r w:rsidRPr="00935E9D">
        <w:rPr>
          <w:b/>
          <w:bCs/>
          <w:sz w:val="36"/>
          <w:szCs w:val="36"/>
        </w:rPr>
        <w:t>КЛАСИЧНИХ УНІВЕРСИТЕТІВ</w:t>
      </w:r>
      <w:r>
        <w:rPr>
          <w:sz w:val="32"/>
          <w:szCs w:val="32"/>
        </w:rPr>
        <w:t xml:space="preserve"> </w:t>
      </w:r>
    </w:p>
    <w:p w14:paraId="354B120A" w14:textId="77777777" w:rsidR="003C4281" w:rsidRDefault="003C4281" w:rsidP="00A83173">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32"/>
          <w:szCs w:val="32"/>
        </w:rPr>
      </w:pPr>
    </w:p>
    <w:p w14:paraId="1BFFD131" w14:textId="77777777" w:rsidR="003C4281" w:rsidRDefault="003C4281" w:rsidP="00A83173">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32"/>
          <w:szCs w:val="32"/>
        </w:rPr>
      </w:pPr>
    </w:p>
    <w:p w14:paraId="40090A2F" w14:textId="77777777" w:rsidR="003C4281" w:rsidRDefault="003C4281" w:rsidP="00A83173">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32"/>
          <w:szCs w:val="32"/>
          <w:lang w:val="uk-UA"/>
        </w:rPr>
      </w:pPr>
      <w:r>
        <w:rPr>
          <w:sz w:val="32"/>
          <w:szCs w:val="32"/>
          <w:lang w:val="uk-UA"/>
        </w:rPr>
        <w:t>ВИБРАНІ ПСИХОЛОГІЧНІ ТВОРИ</w:t>
      </w:r>
    </w:p>
    <w:p w14:paraId="35D88E8F" w14:textId="77777777" w:rsidR="003C4281" w:rsidRPr="000C5407" w:rsidRDefault="003C4281" w:rsidP="00A83173">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8"/>
          <w:szCs w:val="28"/>
          <w:lang w:val="uk-UA"/>
        </w:rPr>
      </w:pPr>
    </w:p>
    <w:p w14:paraId="4FE1C37D" w14:textId="77777777" w:rsidR="003C4281" w:rsidRPr="000C5407" w:rsidRDefault="003C4281" w:rsidP="00A83173">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i/>
          <w:sz w:val="28"/>
          <w:szCs w:val="28"/>
          <w:lang w:val="uk-UA"/>
        </w:rPr>
      </w:pPr>
      <w:r w:rsidRPr="000C5407">
        <w:rPr>
          <w:i/>
          <w:sz w:val="28"/>
          <w:szCs w:val="28"/>
          <w:lang w:val="uk-UA"/>
        </w:rPr>
        <w:t>Головний редактор</w:t>
      </w:r>
    </w:p>
    <w:p w14:paraId="23156D73" w14:textId="77777777" w:rsidR="003C4281" w:rsidRPr="000C5407" w:rsidRDefault="003C4281" w:rsidP="00A83173">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8"/>
          <w:szCs w:val="28"/>
          <w:lang w:val="uk-UA"/>
        </w:rPr>
      </w:pPr>
      <w:r w:rsidRPr="000C5407">
        <w:rPr>
          <w:sz w:val="28"/>
          <w:szCs w:val="28"/>
          <w:lang w:val="uk-UA"/>
        </w:rPr>
        <w:t xml:space="preserve">О.І.Власова </w:t>
      </w:r>
    </w:p>
    <w:p w14:paraId="0814A2DB" w14:textId="77777777" w:rsidR="003C4281" w:rsidRPr="000C5407" w:rsidRDefault="003C4281" w:rsidP="00A83173">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8"/>
          <w:szCs w:val="28"/>
          <w:lang w:val="uk-UA"/>
        </w:rPr>
      </w:pPr>
    </w:p>
    <w:p w14:paraId="1AB86961" w14:textId="77777777" w:rsidR="003C4281" w:rsidRPr="000C5407" w:rsidRDefault="003C4281" w:rsidP="00A83173">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i/>
          <w:sz w:val="28"/>
          <w:szCs w:val="28"/>
          <w:lang w:val="uk-UA"/>
        </w:rPr>
      </w:pPr>
      <w:r w:rsidRPr="000C5407">
        <w:rPr>
          <w:i/>
          <w:sz w:val="28"/>
          <w:szCs w:val="28"/>
          <w:lang w:val="uk-UA"/>
        </w:rPr>
        <w:t>Заступник головного редактора</w:t>
      </w:r>
    </w:p>
    <w:p w14:paraId="2FAF5C19" w14:textId="77777777" w:rsidR="003C4281" w:rsidRPr="000C5407" w:rsidRDefault="003C4281" w:rsidP="000C5407">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8"/>
          <w:szCs w:val="28"/>
          <w:lang w:val="uk-UA"/>
        </w:rPr>
      </w:pPr>
      <w:r w:rsidRPr="000C5407">
        <w:rPr>
          <w:sz w:val="28"/>
          <w:szCs w:val="28"/>
          <w:lang w:val="uk-UA"/>
        </w:rPr>
        <w:t>Луньов В.Є.</w:t>
      </w:r>
    </w:p>
    <w:p w14:paraId="756CE4D9" w14:textId="77777777" w:rsidR="003C4281" w:rsidRPr="000C5407" w:rsidRDefault="003C4281" w:rsidP="00A83173">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8"/>
          <w:szCs w:val="28"/>
          <w:lang w:val="uk-UA"/>
        </w:rPr>
      </w:pPr>
    </w:p>
    <w:p w14:paraId="6D945AC1" w14:textId="77777777" w:rsidR="003C4281" w:rsidRDefault="003C4281" w:rsidP="00A83173">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i/>
          <w:sz w:val="28"/>
          <w:szCs w:val="28"/>
          <w:lang w:val="uk-UA"/>
        </w:rPr>
      </w:pPr>
    </w:p>
    <w:p w14:paraId="6F6A9D1D" w14:textId="77777777" w:rsidR="003C4281" w:rsidRPr="000C5407" w:rsidRDefault="003C4281" w:rsidP="00A83173">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i/>
          <w:sz w:val="28"/>
          <w:szCs w:val="28"/>
          <w:lang w:val="uk-UA"/>
        </w:rPr>
      </w:pPr>
      <w:r w:rsidRPr="000C5407">
        <w:rPr>
          <w:i/>
          <w:sz w:val="28"/>
          <w:szCs w:val="28"/>
          <w:lang w:val="uk-UA"/>
        </w:rPr>
        <w:t>Члени редколегії</w:t>
      </w:r>
    </w:p>
    <w:p w14:paraId="681A5D3D" w14:textId="77777777" w:rsidR="003C4281" w:rsidRDefault="003C4281" w:rsidP="00A83173">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8"/>
          <w:szCs w:val="28"/>
          <w:lang w:val="uk-UA"/>
        </w:rPr>
      </w:pPr>
    </w:p>
    <w:p w14:paraId="5677E92A" w14:textId="77777777" w:rsidR="003C4281" w:rsidRPr="000C5407" w:rsidRDefault="003C4281" w:rsidP="00A83173">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8"/>
          <w:szCs w:val="28"/>
          <w:lang w:val="uk-UA"/>
        </w:rPr>
      </w:pPr>
      <w:r w:rsidRPr="000C5407">
        <w:rPr>
          <w:sz w:val="28"/>
          <w:szCs w:val="28"/>
          <w:lang w:val="uk-UA"/>
        </w:rPr>
        <w:t>Бурлачук Л.Ф.</w:t>
      </w:r>
    </w:p>
    <w:p w14:paraId="5138E1B3" w14:textId="77777777" w:rsidR="003C4281" w:rsidRDefault="003C4281" w:rsidP="00A83173">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8"/>
          <w:szCs w:val="28"/>
          <w:lang w:val="uk-UA"/>
        </w:rPr>
      </w:pPr>
      <w:r>
        <w:rPr>
          <w:sz w:val="28"/>
          <w:szCs w:val="28"/>
          <w:lang w:val="uk-UA"/>
        </w:rPr>
        <w:t>Голубович І.В.</w:t>
      </w:r>
    </w:p>
    <w:p w14:paraId="0E376A05" w14:textId="77777777" w:rsidR="000A4D7B" w:rsidRDefault="000A4D7B" w:rsidP="00A83173">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8"/>
          <w:szCs w:val="28"/>
          <w:lang w:val="uk-UA"/>
        </w:rPr>
      </w:pPr>
      <w:r>
        <w:rPr>
          <w:sz w:val="28"/>
          <w:szCs w:val="28"/>
          <w:lang w:val="uk-UA"/>
        </w:rPr>
        <w:t>Губерський Л.В.</w:t>
      </w:r>
    </w:p>
    <w:p w14:paraId="7EEAFB0F" w14:textId="77777777" w:rsidR="003C4281" w:rsidRPr="000C5407" w:rsidRDefault="003C4281" w:rsidP="00A83173">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8"/>
          <w:szCs w:val="28"/>
          <w:lang w:val="uk-UA"/>
        </w:rPr>
      </w:pPr>
      <w:r w:rsidRPr="000C5407">
        <w:rPr>
          <w:sz w:val="28"/>
          <w:szCs w:val="28"/>
          <w:lang w:val="uk-UA"/>
        </w:rPr>
        <w:t>Данилюк І.В.</w:t>
      </w:r>
    </w:p>
    <w:p w14:paraId="17AE65F6" w14:textId="77777777" w:rsidR="000A4D7B" w:rsidRDefault="003C4281" w:rsidP="000A4D7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8"/>
          <w:szCs w:val="28"/>
          <w:lang w:val="uk-UA"/>
        </w:rPr>
      </w:pPr>
      <w:r w:rsidRPr="000C5407">
        <w:rPr>
          <w:sz w:val="28"/>
          <w:szCs w:val="28"/>
          <w:lang w:val="uk-UA"/>
        </w:rPr>
        <w:t>Кириленко Т.С.</w:t>
      </w:r>
    </w:p>
    <w:p w14:paraId="188A5D6B" w14:textId="76A811A1" w:rsidR="000A4D7B" w:rsidRPr="000C5407" w:rsidRDefault="00FF7005" w:rsidP="000A4D7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8"/>
          <w:szCs w:val="28"/>
          <w:lang w:val="uk-UA"/>
        </w:rPr>
      </w:pPr>
      <w:r>
        <w:rPr>
          <w:sz w:val="28"/>
          <w:szCs w:val="28"/>
          <w:lang w:val="uk-UA"/>
        </w:rPr>
        <w:t>Коваль I</w:t>
      </w:r>
      <w:r w:rsidR="000A4D7B">
        <w:rPr>
          <w:sz w:val="28"/>
          <w:szCs w:val="28"/>
          <w:lang w:val="uk-UA"/>
        </w:rPr>
        <w:t>.М.</w:t>
      </w:r>
    </w:p>
    <w:p w14:paraId="0F2E9D8D" w14:textId="77777777" w:rsidR="003C4281" w:rsidRPr="000C5407" w:rsidRDefault="003C4281" w:rsidP="00A83173">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8"/>
          <w:szCs w:val="28"/>
          <w:lang w:val="uk-UA"/>
        </w:rPr>
      </w:pPr>
      <w:r w:rsidRPr="000C5407">
        <w:rPr>
          <w:sz w:val="28"/>
          <w:szCs w:val="28"/>
          <w:lang w:val="uk-UA"/>
        </w:rPr>
        <w:t>Мілютіна К.Л.</w:t>
      </w:r>
    </w:p>
    <w:p w14:paraId="0A5EEF3C" w14:textId="77777777" w:rsidR="003C4281" w:rsidRPr="000C5407" w:rsidRDefault="003C4281" w:rsidP="00A83173">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8"/>
          <w:szCs w:val="28"/>
          <w:lang w:val="uk-UA"/>
        </w:rPr>
      </w:pPr>
      <w:r w:rsidRPr="000C5407">
        <w:rPr>
          <w:sz w:val="28"/>
          <w:szCs w:val="28"/>
          <w:lang w:val="uk-UA"/>
        </w:rPr>
        <w:t>Подрезова М.</w:t>
      </w:r>
    </w:p>
    <w:p w14:paraId="770C8F6F" w14:textId="77777777" w:rsidR="003C4281" w:rsidRPr="000C5407" w:rsidRDefault="003C4281" w:rsidP="000C5407">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8"/>
          <w:szCs w:val="28"/>
          <w:lang w:val="uk-UA"/>
        </w:rPr>
      </w:pPr>
      <w:r w:rsidRPr="000C5407">
        <w:rPr>
          <w:sz w:val="28"/>
          <w:szCs w:val="28"/>
          <w:lang w:val="uk-UA"/>
        </w:rPr>
        <w:t>Подшивалкіна В.І.</w:t>
      </w:r>
    </w:p>
    <w:p w14:paraId="37E78FD5" w14:textId="77777777" w:rsidR="003C4281" w:rsidRPr="000C5407" w:rsidRDefault="003C4281" w:rsidP="00A83173">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8"/>
          <w:szCs w:val="28"/>
          <w:lang w:val="uk-UA"/>
        </w:rPr>
      </w:pPr>
      <w:r>
        <w:rPr>
          <w:sz w:val="28"/>
          <w:szCs w:val="28"/>
          <w:lang w:val="uk-UA"/>
        </w:rPr>
        <w:t>Приходько Ю.О</w:t>
      </w:r>
      <w:r w:rsidRPr="000C5407">
        <w:rPr>
          <w:sz w:val="28"/>
          <w:szCs w:val="28"/>
          <w:lang w:val="uk-UA"/>
        </w:rPr>
        <w:t>.</w:t>
      </w:r>
    </w:p>
    <w:p w14:paraId="4985B79E" w14:textId="77777777" w:rsidR="000A4D7B" w:rsidRDefault="000A4D7B" w:rsidP="00A83173">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8"/>
          <w:szCs w:val="28"/>
          <w:lang w:val="uk-UA"/>
        </w:rPr>
      </w:pPr>
      <w:r>
        <w:rPr>
          <w:sz w:val="28"/>
          <w:szCs w:val="28"/>
          <w:lang w:val="uk-UA"/>
        </w:rPr>
        <w:t>Цехмистров В.І.</w:t>
      </w:r>
    </w:p>
    <w:p w14:paraId="29E20F0D" w14:textId="77777777" w:rsidR="003C4281" w:rsidRPr="000C5407" w:rsidRDefault="003C4281" w:rsidP="00A83173">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8"/>
          <w:szCs w:val="28"/>
          <w:lang w:val="uk-UA"/>
        </w:rPr>
      </w:pPr>
      <w:r w:rsidRPr="000C5407">
        <w:rPr>
          <w:sz w:val="28"/>
          <w:szCs w:val="28"/>
          <w:lang w:val="uk-UA"/>
        </w:rPr>
        <w:t>Швалб Ю.М.</w:t>
      </w:r>
    </w:p>
    <w:p w14:paraId="606839B7" w14:textId="77777777" w:rsidR="003C4281" w:rsidRDefault="003C4281" w:rsidP="00A83173">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32"/>
          <w:szCs w:val="32"/>
          <w:lang w:val="uk-UA"/>
        </w:rPr>
      </w:pPr>
      <w:r w:rsidRPr="000C5407">
        <w:rPr>
          <w:sz w:val="28"/>
          <w:szCs w:val="28"/>
          <w:lang w:val="uk-UA"/>
        </w:rPr>
        <w:t>Яковенко С.І.</w:t>
      </w:r>
    </w:p>
    <w:p w14:paraId="197B1313" w14:textId="77777777" w:rsidR="003C4281" w:rsidRDefault="003C4281" w:rsidP="000A4D7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jc w:val="left"/>
        <w:rPr>
          <w:b/>
          <w:sz w:val="24"/>
          <w:szCs w:val="24"/>
        </w:rPr>
      </w:pPr>
    </w:p>
    <w:p w14:paraId="21978177" w14:textId="77777777" w:rsidR="003C4281" w:rsidRPr="000C5407" w:rsidRDefault="003C4281" w:rsidP="000C5407">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4"/>
          <w:szCs w:val="24"/>
          <w:lang w:val="uk-UA"/>
        </w:rPr>
      </w:pPr>
      <w:r w:rsidRPr="000C5407">
        <w:rPr>
          <w:b/>
          <w:sz w:val="24"/>
          <w:szCs w:val="24"/>
        </w:rPr>
        <w:t>Київ</w:t>
      </w:r>
      <w:r w:rsidR="008D05F1">
        <w:rPr>
          <w:b/>
          <w:sz w:val="24"/>
          <w:szCs w:val="24"/>
          <w:lang w:val="uk-UA"/>
        </w:rPr>
        <w:t xml:space="preserve"> </w:t>
      </w:r>
      <w:r w:rsidR="008D05F1">
        <w:rPr>
          <w:b/>
          <w:sz w:val="24"/>
          <w:szCs w:val="24"/>
        </w:rPr>
        <w:t>–</w:t>
      </w:r>
      <w:r w:rsidR="008D05F1">
        <w:rPr>
          <w:b/>
          <w:sz w:val="24"/>
          <w:szCs w:val="24"/>
          <w:lang w:val="uk-UA"/>
        </w:rPr>
        <w:t xml:space="preserve"> </w:t>
      </w:r>
      <w:r w:rsidRPr="000C5407">
        <w:rPr>
          <w:b/>
          <w:sz w:val="24"/>
          <w:szCs w:val="24"/>
        </w:rPr>
        <w:t>Одеса</w:t>
      </w:r>
      <w:r w:rsidR="008D05F1">
        <w:rPr>
          <w:b/>
          <w:sz w:val="24"/>
          <w:szCs w:val="24"/>
          <w:lang w:val="uk-UA"/>
        </w:rPr>
        <w:t xml:space="preserve"> </w:t>
      </w:r>
      <w:r w:rsidRPr="000C5407">
        <w:rPr>
          <w:b/>
          <w:sz w:val="24"/>
          <w:szCs w:val="24"/>
        </w:rPr>
        <w:t>-</w:t>
      </w:r>
      <w:r w:rsidR="00063299">
        <w:rPr>
          <w:b/>
          <w:sz w:val="24"/>
          <w:szCs w:val="24"/>
        </w:rPr>
        <w:t xml:space="preserve"> </w:t>
      </w:r>
      <w:r w:rsidRPr="000C5407">
        <w:rPr>
          <w:b/>
          <w:sz w:val="24"/>
          <w:szCs w:val="24"/>
        </w:rPr>
        <w:t>Гамильтон</w:t>
      </w:r>
      <w:r w:rsidRPr="000C5407">
        <w:rPr>
          <w:b/>
          <w:sz w:val="24"/>
          <w:szCs w:val="24"/>
          <w:lang w:val="uk-UA"/>
        </w:rPr>
        <w:t>-2018</w:t>
      </w:r>
    </w:p>
    <w:p w14:paraId="4C4E8999" w14:textId="3E5203C7" w:rsidR="003C4281" w:rsidRDefault="003C4281" w:rsidP="00B54AD4">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jc w:val="both"/>
        <w:rPr>
          <w:sz w:val="22"/>
          <w:szCs w:val="22"/>
          <w:lang w:val="uk-UA"/>
        </w:rPr>
      </w:pPr>
      <w:r w:rsidRPr="00B57A7B">
        <w:rPr>
          <w:b/>
          <w:sz w:val="22"/>
          <w:szCs w:val="22"/>
          <w:lang w:val="uk-UA"/>
        </w:rPr>
        <w:lastRenderedPageBreak/>
        <w:t>Філософська психологія Георгія Челпанова</w:t>
      </w:r>
      <w:r w:rsidRPr="00B54AD4">
        <w:rPr>
          <w:sz w:val="22"/>
          <w:szCs w:val="22"/>
          <w:lang w:val="uk-UA"/>
        </w:rPr>
        <w:t xml:space="preserve"> (до 155</w:t>
      </w:r>
      <w:r w:rsidR="00063299">
        <w:rPr>
          <w:sz w:val="22"/>
          <w:szCs w:val="22"/>
          <w:lang w:val="uk-UA"/>
        </w:rPr>
        <w:t>-</w:t>
      </w:r>
      <w:r w:rsidRPr="00B54AD4">
        <w:rPr>
          <w:sz w:val="22"/>
          <w:szCs w:val="22"/>
          <w:lang w:val="uk-UA"/>
        </w:rPr>
        <w:t>річчя з дня народження та 120-річчя відкриття психолог</w:t>
      </w:r>
      <w:r w:rsidR="004F09D3">
        <w:rPr>
          <w:sz w:val="22"/>
          <w:szCs w:val="22"/>
          <w:lang w:val="uk-UA"/>
        </w:rPr>
        <w:t>ічної семінарії при Київському у</w:t>
      </w:r>
      <w:r w:rsidRPr="00B54AD4">
        <w:rPr>
          <w:sz w:val="22"/>
          <w:szCs w:val="22"/>
          <w:lang w:val="uk-UA"/>
        </w:rPr>
        <w:t>ні</w:t>
      </w:r>
      <w:r w:rsidR="004F09D3">
        <w:rPr>
          <w:sz w:val="22"/>
          <w:szCs w:val="22"/>
          <w:lang w:val="uk-UA"/>
        </w:rPr>
        <w:t>верситеті с</w:t>
      </w:r>
      <w:r w:rsidRPr="00B54AD4">
        <w:rPr>
          <w:sz w:val="22"/>
          <w:szCs w:val="22"/>
          <w:lang w:val="uk-UA"/>
        </w:rPr>
        <w:t>вятого Володимира</w:t>
      </w:r>
      <w:r>
        <w:rPr>
          <w:sz w:val="22"/>
          <w:szCs w:val="22"/>
          <w:lang w:val="uk-UA"/>
        </w:rPr>
        <w:t>. Наукове видання. / Власова О.І.,  Ткаченко О.М.,  Дячок О.С.,  Каленіченко К.М.</w:t>
      </w:r>
      <w:r w:rsidR="00DE1199">
        <w:rPr>
          <w:sz w:val="22"/>
          <w:szCs w:val="22"/>
          <w:lang w:val="uk-UA"/>
        </w:rPr>
        <w:t>, С. Канєвська</w:t>
      </w:r>
      <w:r>
        <w:rPr>
          <w:sz w:val="22"/>
          <w:szCs w:val="22"/>
          <w:lang w:val="uk-UA"/>
        </w:rPr>
        <w:t xml:space="preserve"> / За заг. редакцією Власової О.І.</w:t>
      </w:r>
      <w:r w:rsidR="00EB0EE9">
        <w:rPr>
          <w:sz w:val="22"/>
          <w:szCs w:val="22"/>
          <w:lang w:val="uk-UA"/>
        </w:rPr>
        <w:t xml:space="preserve">- </w:t>
      </w:r>
      <w:r w:rsidRPr="00B54AD4">
        <w:rPr>
          <w:sz w:val="22"/>
          <w:szCs w:val="22"/>
          <w:lang w:val="uk-UA"/>
        </w:rPr>
        <w:t>Київ-Одеса-Гамильтон</w:t>
      </w:r>
      <w:r>
        <w:rPr>
          <w:sz w:val="22"/>
          <w:szCs w:val="22"/>
          <w:lang w:val="uk-UA"/>
        </w:rPr>
        <w:t>:</w:t>
      </w:r>
      <w:r w:rsidR="00EB0EE9" w:rsidRPr="00A605D6">
        <w:rPr>
          <w:lang w:val="en-US"/>
        </w:rPr>
        <w:t xml:space="preserve"> </w:t>
      </w:r>
      <w:r w:rsidR="00EB0EE9" w:rsidRPr="00A605D6">
        <w:rPr>
          <w:sz w:val="22"/>
          <w:szCs w:val="22"/>
          <w:lang w:val="en-US"/>
        </w:rPr>
        <w:t>Accent Graphics Communications &amp; Publishing</w:t>
      </w:r>
      <w:r w:rsidR="00EB0EE9" w:rsidRPr="00A605D6">
        <w:rPr>
          <w:lang w:val="en-US"/>
        </w:rPr>
        <w:t xml:space="preserve">, </w:t>
      </w:r>
      <w:r w:rsidRPr="00B54AD4">
        <w:rPr>
          <w:sz w:val="22"/>
          <w:szCs w:val="22"/>
          <w:lang w:val="uk-UA"/>
        </w:rPr>
        <w:t>2018</w:t>
      </w:r>
      <w:r>
        <w:rPr>
          <w:sz w:val="22"/>
          <w:szCs w:val="22"/>
          <w:lang w:val="uk-UA"/>
        </w:rPr>
        <w:t>.</w:t>
      </w:r>
    </w:p>
    <w:p w14:paraId="7C01847A" w14:textId="77777777" w:rsidR="003C4281" w:rsidRDefault="003C4281" w:rsidP="00B54AD4">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jc w:val="both"/>
        <w:rPr>
          <w:sz w:val="22"/>
          <w:szCs w:val="22"/>
          <w:lang w:val="uk-UA"/>
        </w:rPr>
      </w:pPr>
    </w:p>
    <w:p w14:paraId="61442A9D" w14:textId="77777777" w:rsidR="003C4281" w:rsidRPr="00B57A7B" w:rsidRDefault="003C4281" w:rsidP="00401F5F">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jc w:val="both"/>
        <w:rPr>
          <w:b/>
          <w:sz w:val="22"/>
          <w:szCs w:val="22"/>
          <w:lang w:val="uk-UA"/>
        </w:rPr>
      </w:pPr>
      <w:r w:rsidRPr="00B57A7B">
        <w:rPr>
          <w:b/>
          <w:sz w:val="22"/>
          <w:szCs w:val="22"/>
        </w:rPr>
        <w:t xml:space="preserve">Рецензенти: </w:t>
      </w:r>
    </w:p>
    <w:p w14:paraId="0F23B144" w14:textId="77777777" w:rsidR="003C4281" w:rsidRDefault="003C4281" w:rsidP="00401F5F">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jc w:val="both"/>
        <w:rPr>
          <w:b/>
          <w:sz w:val="22"/>
          <w:szCs w:val="22"/>
          <w:lang w:val="uk-UA"/>
        </w:rPr>
      </w:pPr>
      <w:r w:rsidRPr="00B57A7B">
        <w:rPr>
          <w:b/>
          <w:sz w:val="22"/>
          <w:szCs w:val="22"/>
        </w:rPr>
        <w:t>Яковенко С</w:t>
      </w:r>
      <w:r w:rsidRPr="00401F5F">
        <w:rPr>
          <w:b/>
          <w:sz w:val="22"/>
          <w:szCs w:val="22"/>
        </w:rPr>
        <w:t>.І.</w:t>
      </w:r>
      <w:r w:rsidRPr="00401F5F">
        <w:rPr>
          <w:sz w:val="22"/>
          <w:szCs w:val="22"/>
        </w:rPr>
        <w:t>, доктор психологічних наук, професор, перший проректор Київського інституту сучасної психології та психотерапії</w:t>
      </w:r>
      <w:r w:rsidR="00334A85">
        <w:rPr>
          <w:sz w:val="22"/>
          <w:szCs w:val="22"/>
        </w:rPr>
        <w:t>.</w:t>
      </w:r>
      <w:r w:rsidRPr="00401F5F">
        <w:rPr>
          <w:b/>
          <w:sz w:val="22"/>
          <w:szCs w:val="22"/>
        </w:rPr>
        <w:t xml:space="preserve"> </w:t>
      </w:r>
    </w:p>
    <w:p w14:paraId="67542437" w14:textId="77777777" w:rsidR="003C4281" w:rsidRDefault="003C4281" w:rsidP="00401F5F">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jc w:val="both"/>
        <w:rPr>
          <w:sz w:val="22"/>
          <w:szCs w:val="22"/>
          <w:lang w:val="uk-UA"/>
        </w:rPr>
      </w:pPr>
      <w:r>
        <w:rPr>
          <w:b/>
          <w:sz w:val="22"/>
          <w:szCs w:val="22"/>
          <w:lang w:val="uk-UA"/>
        </w:rPr>
        <w:t xml:space="preserve">Чуйко О.В.,  </w:t>
      </w:r>
      <w:r w:rsidRPr="00B57A7B">
        <w:rPr>
          <w:sz w:val="22"/>
          <w:szCs w:val="22"/>
          <w:lang w:val="uk-UA"/>
        </w:rPr>
        <w:t>доктор психологічних наук, професор,</w:t>
      </w:r>
      <w:r>
        <w:rPr>
          <w:sz w:val="22"/>
          <w:szCs w:val="22"/>
          <w:lang w:val="uk-UA"/>
        </w:rPr>
        <w:t xml:space="preserve"> завідувач кафедри соціальної реабілітації та соціальної педагогіки</w:t>
      </w:r>
      <w:r w:rsidR="000A4D7B">
        <w:rPr>
          <w:sz w:val="22"/>
          <w:szCs w:val="22"/>
          <w:lang w:val="uk-UA"/>
        </w:rPr>
        <w:t xml:space="preserve"> Київського національного університету імені Тараса Щевченка</w:t>
      </w:r>
      <w:r w:rsidR="00334A85">
        <w:rPr>
          <w:sz w:val="22"/>
          <w:szCs w:val="22"/>
          <w:lang w:val="uk-UA"/>
        </w:rPr>
        <w:t>.</w:t>
      </w:r>
    </w:p>
    <w:p w14:paraId="21FE39C2" w14:textId="77777777" w:rsidR="00907D03" w:rsidRDefault="00907D03" w:rsidP="00401F5F">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jc w:val="both"/>
        <w:rPr>
          <w:sz w:val="22"/>
          <w:szCs w:val="22"/>
          <w:lang w:val="uk-UA"/>
        </w:rPr>
      </w:pPr>
    </w:p>
    <w:p w14:paraId="30FA90E8" w14:textId="77777777" w:rsidR="00907D03" w:rsidRPr="000A4D7B" w:rsidRDefault="00907D03" w:rsidP="000A4D7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sz w:val="22"/>
          <w:szCs w:val="22"/>
          <w:lang w:val="uk-UA"/>
        </w:rPr>
      </w:pPr>
      <w:r w:rsidRPr="000A4D7B">
        <w:rPr>
          <w:b/>
          <w:sz w:val="22"/>
          <w:szCs w:val="22"/>
          <w:lang w:val="uk-UA"/>
        </w:rPr>
        <w:t>Рекомендовано Вченою радою факультету психології Київського національного університету імені Тара</w:t>
      </w:r>
      <w:r w:rsidR="000A4D7B">
        <w:rPr>
          <w:b/>
          <w:sz w:val="22"/>
          <w:szCs w:val="22"/>
          <w:lang w:val="uk-UA"/>
        </w:rPr>
        <w:t xml:space="preserve">са Шевченка </w:t>
      </w:r>
      <w:r w:rsidR="000A4D7B" w:rsidRPr="000A4D7B">
        <w:rPr>
          <w:b/>
          <w:sz w:val="22"/>
          <w:szCs w:val="22"/>
          <w:lang w:val="uk-UA"/>
        </w:rPr>
        <w:t xml:space="preserve"> 22 березня 2018</w:t>
      </w:r>
      <w:r w:rsidRPr="000A4D7B">
        <w:rPr>
          <w:b/>
          <w:sz w:val="22"/>
          <w:szCs w:val="22"/>
          <w:lang w:val="uk-UA"/>
        </w:rPr>
        <w:t xml:space="preserve"> року, протокол № 9</w:t>
      </w:r>
      <w:r w:rsidR="00063299" w:rsidRPr="000A4D7B">
        <w:rPr>
          <w:b/>
          <w:sz w:val="22"/>
          <w:szCs w:val="22"/>
          <w:lang w:val="uk-UA"/>
        </w:rPr>
        <w:t>.</w:t>
      </w:r>
    </w:p>
    <w:p w14:paraId="1795EE6C" w14:textId="77777777" w:rsidR="003C4281" w:rsidRPr="00401F5F" w:rsidRDefault="003C4281" w:rsidP="00401F5F">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jc w:val="both"/>
        <w:rPr>
          <w:sz w:val="22"/>
          <w:szCs w:val="22"/>
          <w:lang w:val="uk-UA"/>
        </w:rPr>
      </w:pPr>
    </w:p>
    <w:p w14:paraId="6DE86C6A" w14:textId="77777777" w:rsidR="003C4281" w:rsidRPr="00B57A7B" w:rsidRDefault="003C4281" w:rsidP="00B57A7B">
      <w:pPr>
        <w:pBdr>
          <w:top w:val="none" w:sz="0" w:space="0" w:color="auto"/>
          <w:left w:val="none" w:sz="0" w:space="0" w:color="auto"/>
          <w:bottom w:val="none" w:sz="0" w:space="0" w:color="auto"/>
          <w:right w:val="none" w:sz="0" w:space="0" w:color="auto"/>
          <w:bar w:val="none" w:sz="0" w:color="auto"/>
        </w:pBdr>
        <w:rPr>
          <w:u w:color="000000"/>
          <w:lang w:val="uk-UA"/>
        </w:rPr>
      </w:pPr>
      <w:r w:rsidRPr="00B57A7B">
        <w:rPr>
          <w:lang w:val="uk-UA"/>
        </w:rPr>
        <w:t xml:space="preserve">        </w:t>
      </w:r>
    </w:p>
    <w:p w14:paraId="081FABFC" w14:textId="77777777" w:rsidR="004F09D3" w:rsidRDefault="004F09D3" w:rsidP="00B54AD4">
      <w:pPr>
        <w:pStyle w:val="a7"/>
        <w:pBdr>
          <w:top w:val="none" w:sz="0" w:space="0" w:color="auto"/>
          <w:left w:val="none" w:sz="0" w:space="0" w:color="auto"/>
          <w:bottom w:val="none" w:sz="0" w:space="0" w:color="auto"/>
          <w:right w:val="none" w:sz="0" w:space="0" w:color="auto"/>
          <w:bar w:val="none" w:sz="0" w:color="auto"/>
        </w:pBdr>
        <w:spacing w:after="160"/>
        <w:ind w:firstLine="357"/>
        <w:jc w:val="both"/>
        <w:rPr>
          <w:rFonts w:ascii="Times New Roman" w:hAnsi="Times New Roman" w:cs="Times New Roman"/>
          <w:u w:color="000000"/>
        </w:rPr>
      </w:pPr>
    </w:p>
    <w:p w14:paraId="42159426" w14:textId="77777777" w:rsidR="004F09D3" w:rsidRDefault="004F09D3" w:rsidP="00B54AD4">
      <w:pPr>
        <w:pStyle w:val="a7"/>
        <w:pBdr>
          <w:top w:val="none" w:sz="0" w:space="0" w:color="auto"/>
          <w:left w:val="none" w:sz="0" w:space="0" w:color="auto"/>
          <w:bottom w:val="none" w:sz="0" w:space="0" w:color="auto"/>
          <w:right w:val="none" w:sz="0" w:space="0" w:color="auto"/>
          <w:bar w:val="none" w:sz="0" w:color="auto"/>
        </w:pBdr>
        <w:spacing w:after="160"/>
        <w:ind w:firstLine="357"/>
        <w:jc w:val="both"/>
        <w:rPr>
          <w:rFonts w:ascii="Times New Roman" w:hAnsi="Times New Roman" w:cs="Times New Roman"/>
          <w:u w:color="000000"/>
        </w:rPr>
      </w:pPr>
    </w:p>
    <w:p w14:paraId="08940DC8" w14:textId="77777777" w:rsidR="003C4281" w:rsidRDefault="003C4281" w:rsidP="00B54AD4">
      <w:pPr>
        <w:pStyle w:val="a7"/>
        <w:pBdr>
          <w:top w:val="none" w:sz="0" w:space="0" w:color="auto"/>
          <w:left w:val="none" w:sz="0" w:space="0" w:color="auto"/>
          <w:bottom w:val="none" w:sz="0" w:space="0" w:color="auto"/>
          <w:right w:val="none" w:sz="0" w:space="0" w:color="auto"/>
          <w:bar w:val="none" w:sz="0" w:color="auto"/>
        </w:pBdr>
        <w:spacing w:after="160"/>
        <w:ind w:firstLine="357"/>
        <w:jc w:val="both"/>
        <w:rPr>
          <w:rFonts w:ascii="Times New Roman" w:hAnsi="Times New Roman" w:cs="Times New Roman"/>
          <w:u w:color="000000"/>
        </w:rPr>
      </w:pPr>
      <w:r>
        <w:rPr>
          <w:rFonts w:ascii="Times New Roman" w:hAnsi="Times New Roman" w:cs="Times New Roman"/>
          <w:u w:color="000000"/>
        </w:rPr>
        <w:t>Георгій Іванович Челпанов (1862 -1936) – видатний представник вітчизняної університетської освіти і науки кінця ХІХ – початку ХХ ст., засновник Психологічної семінарії при Київському університеті Св. Володимира, фундатор української  школи філософської психології, яка вже більше століття розвивається в стінах Київського університету.</w:t>
      </w:r>
    </w:p>
    <w:p w14:paraId="32E15B18" w14:textId="4C313503" w:rsidR="003C4281" w:rsidRDefault="003C4281" w:rsidP="00B54AD4">
      <w:pPr>
        <w:pStyle w:val="a7"/>
        <w:pBdr>
          <w:top w:val="none" w:sz="0" w:space="0" w:color="auto"/>
          <w:left w:val="none" w:sz="0" w:space="0" w:color="auto"/>
          <w:bottom w:val="none" w:sz="0" w:space="0" w:color="auto"/>
          <w:right w:val="none" w:sz="0" w:space="0" w:color="auto"/>
          <w:bar w:val="none" w:sz="0" w:color="auto"/>
        </w:pBdr>
        <w:spacing w:after="160"/>
        <w:ind w:firstLine="357"/>
        <w:jc w:val="both"/>
        <w:rPr>
          <w:rFonts w:ascii="Times New Roman" w:hAnsi="Times New Roman" w:cs="Times New Roman"/>
          <w:u w:color="000000"/>
        </w:rPr>
      </w:pPr>
      <w:r>
        <w:rPr>
          <w:rFonts w:ascii="Times New Roman" w:hAnsi="Times New Roman"/>
          <w:u w:color="000000"/>
        </w:rPr>
        <w:t>Роботи, які увійшли в ювілейне видання його творів, презентують глибину і багатогранність  спадщини Челпанова - викладача Київського університету Св. Володимира в період 1892-1907 років. Дві з них «История основн</w:t>
      </w:r>
      <w:r>
        <w:rPr>
          <w:rFonts w:ascii="Times New Roman" w:hAnsi="Times New Roman"/>
          <w:u w:color="000000"/>
          <w:lang w:val="ru-RU"/>
        </w:rPr>
        <w:t>ы</w:t>
      </w:r>
      <w:r>
        <w:rPr>
          <w:rFonts w:ascii="Times New Roman" w:hAnsi="Times New Roman"/>
          <w:u w:color="000000"/>
        </w:rPr>
        <w:t xml:space="preserve">х вопросов </w:t>
      </w:r>
      <w:r>
        <w:rPr>
          <w:rFonts w:ascii="Times New Roman" w:hAnsi="Times New Roman"/>
          <w:u w:color="000000"/>
          <w:lang w:val="ru-RU"/>
        </w:rPr>
        <w:t>э</w:t>
      </w:r>
      <w:r>
        <w:rPr>
          <w:rFonts w:ascii="Times New Roman" w:hAnsi="Times New Roman"/>
          <w:u w:color="000000"/>
        </w:rPr>
        <w:t>тики» (1897) та «Американск</w:t>
      </w:r>
      <w:r>
        <w:rPr>
          <w:rFonts w:ascii="Times New Roman" w:hAnsi="Times New Roman"/>
          <w:u w:color="000000"/>
          <w:lang w:val="ru-RU"/>
        </w:rPr>
        <w:t>ие</w:t>
      </w:r>
      <w:r>
        <w:rPr>
          <w:rFonts w:ascii="Times New Roman" w:hAnsi="Times New Roman"/>
          <w:u w:color="000000"/>
        </w:rPr>
        <w:t xml:space="preserve"> психолог</w:t>
      </w:r>
      <w:r>
        <w:rPr>
          <w:rFonts w:ascii="Times New Roman" w:hAnsi="Times New Roman"/>
          <w:u w:color="000000"/>
          <w:lang w:val="ru-RU"/>
        </w:rPr>
        <w:t>ические</w:t>
      </w:r>
      <w:r>
        <w:rPr>
          <w:rFonts w:ascii="Times New Roman" w:hAnsi="Times New Roman"/>
          <w:u w:color="000000"/>
        </w:rPr>
        <w:t xml:space="preserve"> </w:t>
      </w:r>
      <w:r>
        <w:rPr>
          <w:rFonts w:ascii="Times New Roman" w:hAnsi="Times New Roman"/>
          <w:u w:color="000000"/>
          <w:lang w:val="ru-RU"/>
        </w:rPr>
        <w:t>и</w:t>
      </w:r>
      <w:r w:rsidR="008D05F1">
        <w:rPr>
          <w:rFonts w:ascii="Times New Roman" w:hAnsi="Times New Roman"/>
          <w:u w:color="000000"/>
        </w:rPr>
        <w:t>нститут</w:t>
      </w:r>
      <w:r w:rsidR="008D05F1">
        <w:rPr>
          <w:rFonts w:ascii="Times New Roman" w:hAnsi="Times New Roman"/>
          <w:u w:color="000000"/>
          <w:lang w:val="ru-RU"/>
        </w:rPr>
        <w:t>ы</w:t>
      </w:r>
      <w:r>
        <w:rPr>
          <w:rFonts w:ascii="Times New Roman" w:hAnsi="Times New Roman"/>
          <w:u w:color="000000"/>
        </w:rPr>
        <w:t xml:space="preserve"> (</w:t>
      </w:r>
      <w:r>
        <w:rPr>
          <w:rFonts w:ascii="Times New Roman" w:hAnsi="Times New Roman"/>
          <w:u w:color="000000"/>
          <w:lang w:val="ru-RU"/>
        </w:rPr>
        <w:t>Из</w:t>
      </w:r>
      <w:r>
        <w:rPr>
          <w:rFonts w:ascii="Times New Roman" w:hAnsi="Times New Roman"/>
          <w:u w:color="000000"/>
        </w:rPr>
        <w:t xml:space="preserve"> </w:t>
      </w:r>
      <w:r>
        <w:rPr>
          <w:rFonts w:ascii="Times New Roman" w:hAnsi="Times New Roman"/>
          <w:u w:color="000000"/>
          <w:lang w:val="ru-RU"/>
        </w:rPr>
        <w:t>путешествия по</w:t>
      </w:r>
      <w:r>
        <w:rPr>
          <w:rFonts w:ascii="Times New Roman" w:hAnsi="Times New Roman"/>
          <w:u w:color="000000"/>
        </w:rPr>
        <w:t xml:space="preserve"> Америк</w:t>
      </w:r>
      <w:r>
        <w:rPr>
          <w:rFonts w:ascii="Times New Roman" w:hAnsi="Times New Roman"/>
          <w:u w:color="000000"/>
          <w:lang w:val="ru-RU"/>
        </w:rPr>
        <w:t>е</w:t>
      </w:r>
      <w:r>
        <w:rPr>
          <w:rFonts w:ascii="Times New Roman" w:hAnsi="Times New Roman"/>
          <w:u w:color="000000"/>
        </w:rPr>
        <w:t xml:space="preserve">)» (1911) вперше оцифровані </w:t>
      </w:r>
      <w:r w:rsidR="00E7453C">
        <w:rPr>
          <w:rFonts w:ascii="Times New Roman" w:hAnsi="Times New Roman"/>
          <w:u w:color="000000"/>
          <w:lang w:val="ru-RU"/>
        </w:rPr>
        <w:t>та стають</w:t>
      </w:r>
      <w:r>
        <w:rPr>
          <w:rFonts w:ascii="Times New Roman" w:hAnsi="Times New Roman"/>
          <w:u w:color="000000"/>
          <w:lang w:val="ru-RU"/>
        </w:rPr>
        <w:t xml:space="preserve"> доступні широкому сучасному читачу. </w:t>
      </w:r>
      <w:r>
        <w:rPr>
          <w:rFonts w:ascii="Times New Roman" w:hAnsi="Times New Roman"/>
          <w:u w:color="000000"/>
        </w:rPr>
        <w:t>Зі сторінок цих та інших текстів Челпанов відкривається читачу як глибокий методолог, методист та організатор психологічної науки і практики її викладання. Видання доповнюють науково-історичні розвідки відомих і сучасних дослідників тв</w:t>
      </w:r>
      <w:r w:rsidR="008D05F1">
        <w:rPr>
          <w:rFonts w:ascii="Times New Roman" w:hAnsi="Times New Roman"/>
          <w:u w:color="000000"/>
        </w:rPr>
        <w:t>орчості Георгія Івановича,</w:t>
      </w:r>
      <w:r w:rsidR="004F09D3">
        <w:rPr>
          <w:rFonts w:ascii="Times New Roman" w:hAnsi="Times New Roman"/>
          <w:u w:color="000000"/>
        </w:rPr>
        <w:t xml:space="preserve"> бібліографія</w:t>
      </w:r>
      <w:r>
        <w:rPr>
          <w:rFonts w:ascii="Times New Roman" w:hAnsi="Times New Roman"/>
          <w:u w:color="000000"/>
        </w:rPr>
        <w:t xml:space="preserve"> його творів, виданих за життя автора.</w:t>
      </w:r>
    </w:p>
    <w:p w14:paraId="0A706C5B" w14:textId="77777777" w:rsidR="003C4281" w:rsidRDefault="003C4281" w:rsidP="00B54AD4">
      <w:pPr>
        <w:pStyle w:val="a7"/>
        <w:pBdr>
          <w:top w:val="none" w:sz="0" w:space="0" w:color="auto"/>
          <w:left w:val="none" w:sz="0" w:space="0" w:color="auto"/>
          <w:bottom w:val="none" w:sz="0" w:space="0" w:color="auto"/>
          <w:right w:val="none" w:sz="0" w:space="0" w:color="auto"/>
          <w:bar w:val="none" w:sz="0" w:color="auto"/>
        </w:pBdr>
        <w:spacing w:after="160"/>
        <w:ind w:firstLine="357"/>
        <w:jc w:val="both"/>
        <w:rPr>
          <w:rFonts w:ascii="Times New Roman" w:hAnsi="Times New Roman" w:cs="Times New Roman"/>
          <w:u w:color="000000"/>
        </w:rPr>
      </w:pPr>
      <w:r>
        <w:rPr>
          <w:rFonts w:ascii="Times New Roman" w:hAnsi="Times New Roman" w:cs="Times New Roman"/>
          <w:u w:color="000000"/>
        </w:rPr>
        <w:t>Для науковців, викладачів, студентів,  аспірантів та докторантів, які спеціалізуються в дослідженні та викладанні психологічних, філософських та педагогічних наук.</w:t>
      </w:r>
    </w:p>
    <w:p w14:paraId="15F9A139" w14:textId="77777777" w:rsidR="003C4281" w:rsidRPr="000C5407" w:rsidRDefault="003C4281" w:rsidP="00A83173">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32"/>
          <w:szCs w:val="32"/>
          <w:lang w:val="uk-UA"/>
        </w:rPr>
      </w:pPr>
      <w:r w:rsidRPr="000C5407">
        <w:rPr>
          <w:sz w:val="32"/>
          <w:szCs w:val="32"/>
          <w:lang w:val="uk-UA"/>
        </w:rPr>
        <w:br w:type="page"/>
      </w:r>
    </w:p>
    <w:p w14:paraId="24AACA18" w14:textId="77777777" w:rsidR="003C4281" w:rsidRPr="000C5407"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32"/>
          <w:szCs w:val="32"/>
          <w:lang w:val="uk-UA"/>
        </w:rPr>
      </w:pPr>
    </w:p>
    <w:p w14:paraId="4717D203" w14:textId="77777777" w:rsidR="003C4281" w:rsidRDefault="00C75A0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rFonts w:ascii="Arial Unicode MS" w:hAnsi="Arial Unicode MS"/>
          <w:sz w:val="22"/>
          <w:szCs w:val="22"/>
        </w:rPr>
      </w:pPr>
      <w:r>
        <w:rPr>
          <w:noProof/>
          <w:sz w:val="22"/>
          <w:szCs w:val="22"/>
          <w:lang w:val="uk-UA" w:eastAsia="uk-UA"/>
        </w:rPr>
        <w:drawing>
          <wp:inline distT="0" distB="0" distL="0" distR="0" wp14:anchorId="721BBCFD" wp14:editId="2D2E300B">
            <wp:extent cx="6341745" cy="7052310"/>
            <wp:effectExtent l="0" t="0" r="1905" b="0"/>
            <wp:docPr id="1"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41745" cy="7052310"/>
                    </a:xfrm>
                    <a:prstGeom prst="rect">
                      <a:avLst/>
                    </a:prstGeom>
                    <a:noFill/>
                    <a:ln>
                      <a:noFill/>
                    </a:ln>
                  </pic:spPr>
                </pic:pic>
              </a:graphicData>
            </a:graphic>
          </wp:inline>
        </w:drawing>
      </w:r>
    </w:p>
    <w:p w14:paraId="77E08804" w14:textId="77777777" w:rsidR="003C4281"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rFonts w:cs="Times New Roman"/>
          <w:b/>
          <w:sz w:val="22"/>
          <w:szCs w:val="22"/>
          <w:lang w:val="uk-UA"/>
        </w:rPr>
      </w:pPr>
    </w:p>
    <w:p w14:paraId="7BCEF3DE" w14:textId="77777777" w:rsidR="003C4281" w:rsidRPr="00472B4D"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rFonts w:cs="Times New Roman"/>
          <w:b/>
          <w:sz w:val="22"/>
          <w:szCs w:val="22"/>
          <w:lang w:val="uk-UA"/>
        </w:rPr>
      </w:pPr>
      <w:r w:rsidRPr="00472B4D">
        <w:rPr>
          <w:rFonts w:cs="Times New Roman"/>
          <w:b/>
          <w:sz w:val="22"/>
          <w:szCs w:val="22"/>
          <w:lang w:val="uk-UA"/>
        </w:rPr>
        <w:t xml:space="preserve">Георгій Іванович Челпанов </w:t>
      </w:r>
    </w:p>
    <w:p w14:paraId="4D6E7393" w14:textId="77777777" w:rsidR="003C4281"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pPr>
      <w:r>
        <w:rPr>
          <w:rFonts w:cs="Times New Roman"/>
          <w:b/>
          <w:sz w:val="22"/>
          <w:szCs w:val="22"/>
          <w:lang w:val="uk-UA"/>
        </w:rPr>
        <w:t>18</w:t>
      </w:r>
      <w:r>
        <w:rPr>
          <w:rFonts w:cs="Times New Roman"/>
          <w:b/>
          <w:sz w:val="22"/>
          <w:szCs w:val="22"/>
          <w:lang w:val="en-US"/>
        </w:rPr>
        <w:t>8</w:t>
      </w:r>
      <w:r>
        <w:rPr>
          <w:rFonts w:cs="Times New Roman"/>
          <w:b/>
          <w:sz w:val="22"/>
          <w:szCs w:val="22"/>
          <w:lang w:val="uk-UA"/>
        </w:rPr>
        <w:t xml:space="preserve">9 </w:t>
      </w:r>
      <w:r>
        <w:rPr>
          <w:rFonts w:cs="Times New Roman"/>
          <w:b/>
          <w:sz w:val="22"/>
          <w:szCs w:val="22"/>
        </w:rPr>
        <w:t>р.</w:t>
      </w:r>
      <w:r>
        <w:rPr>
          <w:rFonts w:ascii="Arial Unicode MS" w:hAnsi="Arial Unicode MS"/>
          <w:sz w:val="22"/>
          <w:szCs w:val="22"/>
        </w:rPr>
        <w:br w:type="page"/>
      </w:r>
    </w:p>
    <w:p w14:paraId="2154A5D9" w14:textId="77777777" w:rsidR="003C4281" w:rsidRDefault="003C4281" w:rsidP="00C30650">
      <w:pPr>
        <w:pStyle w:val="11"/>
        <w:keepNext/>
        <w:keepLines/>
        <w:pBdr>
          <w:top w:val="none" w:sz="0" w:space="0" w:color="auto"/>
          <w:left w:val="none" w:sz="0" w:space="0" w:color="auto"/>
          <w:bottom w:val="single" w:sz="4" w:space="0" w:color="auto"/>
          <w:right w:val="none" w:sz="0" w:space="0" w:color="auto"/>
          <w:between w:val="none" w:sz="0" w:space="0" w:color="auto"/>
          <w:bar w:val="none" w:sz="0" w:color="auto"/>
        </w:pBdr>
        <w:shd w:val="clear" w:color="auto" w:fill="auto"/>
        <w:spacing w:before="100" w:line="240" w:lineRule="auto"/>
        <w:ind w:right="20"/>
        <w:rPr>
          <w:b/>
          <w:bCs/>
          <w:sz w:val="22"/>
          <w:szCs w:val="22"/>
        </w:rPr>
      </w:pPr>
      <w:r>
        <w:rPr>
          <w:b/>
          <w:bCs/>
          <w:sz w:val="22"/>
          <w:szCs w:val="22"/>
        </w:rPr>
        <w:lastRenderedPageBreak/>
        <w:t>ЗМІСТ</w:t>
      </w:r>
    </w:p>
    <w:p w14:paraId="476B2855" w14:textId="3425246F" w:rsidR="00F017D0" w:rsidRDefault="00F017D0" w:rsidP="00C30650">
      <w:pPr>
        <w:pStyle w:val="11"/>
        <w:keepNext/>
        <w:keepLines/>
        <w:pBdr>
          <w:top w:val="none" w:sz="0" w:space="0" w:color="auto"/>
          <w:left w:val="none" w:sz="0" w:space="0" w:color="auto"/>
          <w:bottom w:val="single" w:sz="4" w:space="0" w:color="auto"/>
          <w:right w:val="none" w:sz="0" w:space="0" w:color="auto"/>
          <w:between w:val="none" w:sz="0" w:space="0" w:color="auto"/>
          <w:bar w:val="none" w:sz="0" w:color="auto"/>
        </w:pBdr>
        <w:shd w:val="clear" w:color="auto" w:fill="auto"/>
        <w:spacing w:before="100" w:line="240" w:lineRule="auto"/>
        <w:ind w:right="20"/>
        <w:rPr>
          <w:b/>
          <w:bCs/>
          <w:sz w:val="22"/>
          <w:szCs w:val="22"/>
          <w:lang w:val="uk-UA"/>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4"/>
        <w:gridCol w:w="709"/>
      </w:tblGrid>
      <w:tr w:rsidR="00C30650" w:rsidRPr="000E0FE0" w14:paraId="3D50C834" w14:textId="77777777" w:rsidTr="007238FB">
        <w:tc>
          <w:tcPr>
            <w:tcW w:w="9464" w:type="dxa"/>
          </w:tcPr>
          <w:p w14:paraId="26B7CF06" w14:textId="78D20AF9" w:rsidR="000E0FE0" w:rsidRDefault="00C30650" w:rsidP="004C6654">
            <w:pPr>
              <w:pStyle w:val="ac"/>
              <w:pBdr>
                <w:top w:val="none" w:sz="0" w:space="0" w:color="auto"/>
                <w:left w:val="none" w:sz="0" w:space="0" w:color="auto"/>
                <w:bottom w:val="none" w:sz="0" w:space="0" w:color="auto"/>
                <w:right w:val="none" w:sz="0" w:space="0" w:color="auto"/>
                <w:bar w:val="none" w:sz="0" w:color="auto"/>
              </w:pBdr>
              <w:rPr>
                <w:caps/>
                <w:sz w:val="26"/>
                <w:szCs w:val="26"/>
                <w:lang w:val="uk-UA"/>
              </w:rPr>
            </w:pPr>
            <w:r w:rsidRPr="000E0FE0">
              <w:rPr>
                <w:b/>
                <w:bCs/>
                <w:caps/>
                <w:sz w:val="26"/>
                <w:szCs w:val="26"/>
                <w:lang w:val="uk-UA"/>
              </w:rPr>
              <w:t>Передмова</w:t>
            </w:r>
            <w:r w:rsidRPr="000E0FE0">
              <w:rPr>
                <w:caps/>
                <w:sz w:val="26"/>
                <w:szCs w:val="26"/>
                <w:lang w:val="uk-UA"/>
              </w:rPr>
              <w:t xml:space="preserve"> ФІЛОСОФСЬКА ПСИХОЛОГІЯ ГЕОРГІЯ ЧЕЛПАНОВА У СВІТЛІ АКТУАЛЬНИХ ПИТАНЬ ОРГАНІЗАЦІЇ НАУКИ, МЕТОДОЛОГІЇ, ТЕОРІЇ ТА ПРАКТИКИ ВИКЛАДАННЯ ВІТЧИЗНЯНОЇ ПСИХОЛОГІЇ</w:t>
            </w:r>
            <w:r w:rsidR="000E0FE0">
              <w:rPr>
                <w:caps/>
                <w:sz w:val="26"/>
                <w:szCs w:val="26"/>
                <w:lang w:val="uk-UA"/>
              </w:rPr>
              <w:t xml:space="preserve"> ………….</w:t>
            </w:r>
          </w:p>
          <w:p w14:paraId="48D51CB2" w14:textId="62A3FF6A" w:rsidR="00C30650" w:rsidRPr="000E0FE0" w:rsidRDefault="00C30650"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p>
        </w:tc>
        <w:tc>
          <w:tcPr>
            <w:tcW w:w="709" w:type="dxa"/>
          </w:tcPr>
          <w:p w14:paraId="29B7479D" w14:textId="77777777" w:rsidR="000E0FE0" w:rsidRDefault="000E0FE0" w:rsidP="004C6654">
            <w:pPr>
              <w:pStyle w:val="ac"/>
              <w:pBdr>
                <w:top w:val="none" w:sz="0" w:space="0" w:color="auto"/>
                <w:left w:val="none" w:sz="0" w:space="0" w:color="auto"/>
                <w:bottom w:val="none" w:sz="0" w:space="0" w:color="auto"/>
                <w:right w:val="none" w:sz="0" w:space="0" w:color="auto"/>
                <w:bar w:val="none" w:sz="0" w:color="auto"/>
              </w:pBdr>
              <w:rPr>
                <w:b/>
                <w:bCs/>
                <w:sz w:val="26"/>
                <w:szCs w:val="26"/>
                <w:lang w:val="uk-UA"/>
              </w:rPr>
            </w:pPr>
          </w:p>
          <w:p w14:paraId="56C67668" w14:textId="77777777" w:rsidR="000E0FE0" w:rsidRDefault="000E0FE0" w:rsidP="004C6654">
            <w:pPr>
              <w:pStyle w:val="ac"/>
              <w:pBdr>
                <w:top w:val="none" w:sz="0" w:space="0" w:color="auto"/>
                <w:left w:val="none" w:sz="0" w:space="0" w:color="auto"/>
                <w:bottom w:val="none" w:sz="0" w:space="0" w:color="auto"/>
                <w:right w:val="none" w:sz="0" w:space="0" w:color="auto"/>
                <w:bar w:val="none" w:sz="0" w:color="auto"/>
              </w:pBdr>
              <w:rPr>
                <w:b/>
                <w:bCs/>
                <w:sz w:val="26"/>
                <w:szCs w:val="26"/>
                <w:lang w:val="uk-UA"/>
              </w:rPr>
            </w:pPr>
          </w:p>
          <w:p w14:paraId="32BAA4CB" w14:textId="506F3EBB" w:rsidR="00C30650" w:rsidRPr="004142F0" w:rsidRDefault="00C30650"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r w:rsidRPr="004142F0">
              <w:rPr>
                <w:bCs/>
                <w:sz w:val="26"/>
                <w:szCs w:val="26"/>
                <w:lang w:val="uk-UA"/>
              </w:rPr>
              <w:t>6</w:t>
            </w:r>
          </w:p>
        </w:tc>
      </w:tr>
      <w:tr w:rsidR="00C30650" w:rsidRPr="000E0FE0" w14:paraId="42DE1E8E" w14:textId="77777777" w:rsidTr="007238FB">
        <w:tc>
          <w:tcPr>
            <w:tcW w:w="9464" w:type="dxa"/>
          </w:tcPr>
          <w:p w14:paraId="5F1D3F2B" w14:textId="6CDF4901" w:rsidR="00C30650" w:rsidRPr="000E0FE0" w:rsidRDefault="00C30650" w:rsidP="000E0FE0">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right="23"/>
              <w:jc w:val="both"/>
              <w:rPr>
                <w:b/>
                <w:bCs/>
                <w:sz w:val="26"/>
                <w:szCs w:val="26"/>
              </w:rPr>
            </w:pPr>
            <w:r w:rsidRPr="000E0FE0">
              <w:rPr>
                <w:b/>
                <w:bCs/>
                <w:caps/>
                <w:sz w:val="26"/>
                <w:szCs w:val="26"/>
              </w:rPr>
              <w:t>антологія творів</w:t>
            </w:r>
            <w:r w:rsidRPr="000E0FE0">
              <w:rPr>
                <w:b/>
                <w:bCs/>
                <w:sz w:val="26"/>
                <w:szCs w:val="26"/>
              </w:rPr>
              <w:t xml:space="preserve"> Г.І. ЧЕЛПАНОВА (МОВОЮ ОРИГІНАЛУ)</w:t>
            </w:r>
            <w:r w:rsidR="000E0FE0">
              <w:rPr>
                <w:b/>
                <w:bCs/>
                <w:sz w:val="26"/>
                <w:szCs w:val="26"/>
              </w:rPr>
              <w:t xml:space="preserve"> </w:t>
            </w:r>
            <w:r w:rsidR="000E0FE0" w:rsidRPr="000E0FE0">
              <w:rPr>
                <w:bCs/>
                <w:sz w:val="26"/>
                <w:szCs w:val="26"/>
              </w:rPr>
              <w:t>…………..</w:t>
            </w:r>
          </w:p>
          <w:p w14:paraId="000D2B05" w14:textId="77777777" w:rsidR="00C30650" w:rsidRPr="000E0FE0" w:rsidRDefault="00C30650" w:rsidP="004C6654">
            <w:pPr>
              <w:pStyle w:val="ac"/>
              <w:pBdr>
                <w:top w:val="none" w:sz="0" w:space="0" w:color="auto"/>
                <w:left w:val="none" w:sz="0" w:space="0" w:color="auto"/>
                <w:bottom w:val="none" w:sz="0" w:space="0" w:color="auto"/>
                <w:right w:val="none" w:sz="0" w:space="0" w:color="auto"/>
                <w:bar w:val="none" w:sz="0" w:color="auto"/>
              </w:pBdr>
              <w:rPr>
                <w:sz w:val="26"/>
                <w:szCs w:val="26"/>
                <w:lang w:val="ru-RU"/>
              </w:rPr>
            </w:pPr>
          </w:p>
        </w:tc>
        <w:tc>
          <w:tcPr>
            <w:tcW w:w="709" w:type="dxa"/>
          </w:tcPr>
          <w:p w14:paraId="1437FC7E" w14:textId="77777777" w:rsidR="00C30650" w:rsidRPr="000E0FE0" w:rsidRDefault="00C30650"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r w:rsidRPr="000E0FE0">
              <w:rPr>
                <w:sz w:val="26"/>
                <w:szCs w:val="26"/>
                <w:lang w:val="uk-UA"/>
              </w:rPr>
              <w:t>9</w:t>
            </w:r>
          </w:p>
        </w:tc>
      </w:tr>
      <w:tr w:rsidR="00C30650" w:rsidRPr="000E0FE0" w14:paraId="2122C529" w14:textId="77777777" w:rsidTr="007238FB">
        <w:tc>
          <w:tcPr>
            <w:tcW w:w="9464" w:type="dxa"/>
          </w:tcPr>
          <w:p w14:paraId="087C8E50" w14:textId="3D2A0755" w:rsidR="00C30650" w:rsidRDefault="00C30650"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r w:rsidRPr="000E0FE0">
              <w:rPr>
                <w:sz w:val="26"/>
                <w:szCs w:val="26"/>
                <w:lang w:val="uk-UA"/>
              </w:rPr>
              <w:t>ОБ ОТНОШЕНИИ ПСИХОЛОГИИ К ФИЛОСОФИИ</w:t>
            </w:r>
            <w:r w:rsidR="000E0FE0">
              <w:rPr>
                <w:sz w:val="26"/>
                <w:szCs w:val="26"/>
                <w:lang w:val="uk-UA"/>
              </w:rPr>
              <w:t xml:space="preserve"> ……………………………….</w:t>
            </w:r>
          </w:p>
          <w:p w14:paraId="5E46F83B" w14:textId="4A8FC4C5" w:rsidR="000E0FE0" w:rsidRPr="000E0FE0" w:rsidRDefault="000E0FE0"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p>
        </w:tc>
        <w:tc>
          <w:tcPr>
            <w:tcW w:w="709" w:type="dxa"/>
          </w:tcPr>
          <w:p w14:paraId="63ADE478" w14:textId="77777777" w:rsidR="00C30650" w:rsidRPr="000E0FE0" w:rsidRDefault="00C30650"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r w:rsidRPr="000E0FE0">
              <w:rPr>
                <w:sz w:val="26"/>
                <w:szCs w:val="26"/>
                <w:lang w:val="uk-UA"/>
              </w:rPr>
              <w:t>10</w:t>
            </w:r>
          </w:p>
        </w:tc>
      </w:tr>
      <w:tr w:rsidR="00C30650" w:rsidRPr="004142F0" w14:paraId="2F022DCB" w14:textId="77777777" w:rsidTr="007238FB">
        <w:tc>
          <w:tcPr>
            <w:tcW w:w="9464" w:type="dxa"/>
          </w:tcPr>
          <w:p w14:paraId="7EDEE3EA" w14:textId="4CE1E8F0" w:rsidR="00C30650" w:rsidRDefault="00C30650" w:rsidP="004C6654">
            <w:pPr>
              <w:pStyle w:val="ac"/>
              <w:pBdr>
                <w:top w:val="none" w:sz="0" w:space="0" w:color="auto"/>
                <w:left w:val="none" w:sz="0" w:space="0" w:color="auto"/>
                <w:bottom w:val="none" w:sz="0" w:space="0" w:color="auto"/>
                <w:right w:val="none" w:sz="0" w:space="0" w:color="auto"/>
                <w:bar w:val="none" w:sz="0" w:color="auto"/>
              </w:pBdr>
              <w:rPr>
                <w:sz w:val="26"/>
                <w:szCs w:val="26"/>
                <w:lang w:val="ru-RU"/>
              </w:rPr>
            </w:pPr>
            <w:r w:rsidRPr="000E0FE0">
              <w:rPr>
                <w:sz w:val="26"/>
                <w:szCs w:val="26"/>
                <w:lang w:val="ru-RU"/>
              </w:rPr>
              <w:t>ОТЧЕТ О ДЕЯТЕЛЬНОСТИ ПСИХОЛОГИЧЕСКОЙ СЕМИНАРИИ 1897-1902</w:t>
            </w:r>
            <w:r w:rsidR="000E0FE0">
              <w:rPr>
                <w:sz w:val="26"/>
                <w:szCs w:val="26"/>
                <w:lang w:val="ru-RU"/>
              </w:rPr>
              <w:t xml:space="preserve"> ….</w:t>
            </w:r>
          </w:p>
          <w:p w14:paraId="4DF26925" w14:textId="22ED2631" w:rsidR="000E0FE0" w:rsidRPr="000E0FE0" w:rsidRDefault="000E0FE0" w:rsidP="004C6654">
            <w:pPr>
              <w:pStyle w:val="ac"/>
              <w:pBdr>
                <w:top w:val="none" w:sz="0" w:space="0" w:color="auto"/>
                <w:left w:val="none" w:sz="0" w:space="0" w:color="auto"/>
                <w:bottom w:val="none" w:sz="0" w:space="0" w:color="auto"/>
                <w:right w:val="none" w:sz="0" w:space="0" w:color="auto"/>
                <w:bar w:val="none" w:sz="0" w:color="auto"/>
              </w:pBdr>
              <w:rPr>
                <w:sz w:val="26"/>
                <w:szCs w:val="26"/>
                <w:lang w:val="ru-RU"/>
              </w:rPr>
            </w:pPr>
          </w:p>
        </w:tc>
        <w:tc>
          <w:tcPr>
            <w:tcW w:w="709" w:type="dxa"/>
          </w:tcPr>
          <w:p w14:paraId="67B89392" w14:textId="4E276E38" w:rsidR="00C30650" w:rsidRPr="000E0FE0" w:rsidRDefault="00B41758"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r>
              <w:rPr>
                <w:sz w:val="26"/>
                <w:szCs w:val="26"/>
                <w:lang w:val="uk-UA"/>
              </w:rPr>
              <w:t>16</w:t>
            </w:r>
          </w:p>
        </w:tc>
      </w:tr>
      <w:tr w:rsidR="00C30650" w:rsidRPr="000E0FE0" w14:paraId="70887D3C" w14:textId="77777777" w:rsidTr="007238FB">
        <w:tc>
          <w:tcPr>
            <w:tcW w:w="9464" w:type="dxa"/>
          </w:tcPr>
          <w:p w14:paraId="770BDC4F" w14:textId="456837E6" w:rsidR="00C30650" w:rsidRDefault="00C30650"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r w:rsidRPr="000E0FE0">
              <w:rPr>
                <w:sz w:val="26"/>
                <w:szCs w:val="26"/>
                <w:lang w:val="uk-UA"/>
              </w:rPr>
              <w:t>ИСТОРИЯ ОСНОВНЫХ ВОПРОСОВ ЭТИКИ</w:t>
            </w:r>
            <w:r w:rsidR="000E0FE0">
              <w:rPr>
                <w:sz w:val="26"/>
                <w:szCs w:val="26"/>
                <w:lang w:val="uk-UA"/>
              </w:rPr>
              <w:t xml:space="preserve"> ……………………………………….</w:t>
            </w:r>
          </w:p>
          <w:p w14:paraId="01A391DA" w14:textId="0EDAB2D9" w:rsidR="000E0FE0" w:rsidRPr="000E0FE0" w:rsidRDefault="000E0FE0"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p>
        </w:tc>
        <w:tc>
          <w:tcPr>
            <w:tcW w:w="709" w:type="dxa"/>
          </w:tcPr>
          <w:p w14:paraId="7B1F0825" w14:textId="5515194F" w:rsidR="00C30650" w:rsidRPr="000E0FE0" w:rsidRDefault="00925B6E"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r>
              <w:rPr>
                <w:sz w:val="26"/>
                <w:szCs w:val="26"/>
                <w:lang w:val="uk-UA"/>
              </w:rPr>
              <w:t>23</w:t>
            </w:r>
          </w:p>
        </w:tc>
      </w:tr>
      <w:tr w:rsidR="00C30650" w:rsidRPr="004142F0" w14:paraId="1AFC7CB4" w14:textId="77777777" w:rsidTr="007238FB">
        <w:tc>
          <w:tcPr>
            <w:tcW w:w="9464" w:type="dxa"/>
          </w:tcPr>
          <w:p w14:paraId="748ECF0F" w14:textId="3EB2279B" w:rsidR="00C30650" w:rsidRDefault="00C30650"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r w:rsidRPr="000E0FE0">
              <w:rPr>
                <w:sz w:val="26"/>
                <w:szCs w:val="26"/>
                <w:lang w:val="uk-UA"/>
              </w:rPr>
              <w:t>ОБ АМЕРИКАНСКИХ ПСИХОЛОГИЧЕСКИХ ИНСТИТУТАХ. ИЗ ПУТЕШЕСТВИЯ ПО АМЕРИКЕ</w:t>
            </w:r>
            <w:r w:rsidR="000E0FE0">
              <w:rPr>
                <w:sz w:val="26"/>
                <w:szCs w:val="26"/>
                <w:lang w:val="uk-UA"/>
              </w:rPr>
              <w:t xml:space="preserve"> ……………………………………………………...</w:t>
            </w:r>
          </w:p>
          <w:p w14:paraId="3F394DAC" w14:textId="3A44982D" w:rsidR="000E0FE0" w:rsidRPr="000E0FE0" w:rsidRDefault="000E0FE0"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p>
        </w:tc>
        <w:tc>
          <w:tcPr>
            <w:tcW w:w="709" w:type="dxa"/>
          </w:tcPr>
          <w:p w14:paraId="305262F3" w14:textId="77777777" w:rsidR="00C30650" w:rsidRDefault="00C30650"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p>
          <w:p w14:paraId="1465A876" w14:textId="2B9F7CD8" w:rsidR="00925B6E" w:rsidRPr="000E0FE0" w:rsidRDefault="00925B6E"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r>
              <w:rPr>
                <w:sz w:val="26"/>
                <w:szCs w:val="26"/>
                <w:lang w:val="uk-UA"/>
              </w:rPr>
              <w:t>92</w:t>
            </w:r>
          </w:p>
        </w:tc>
      </w:tr>
      <w:tr w:rsidR="00C30650" w:rsidRPr="004142F0" w14:paraId="7EC0D0FE" w14:textId="77777777" w:rsidTr="007238FB">
        <w:tc>
          <w:tcPr>
            <w:tcW w:w="9464" w:type="dxa"/>
          </w:tcPr>
          <w:p w14:paraId="6E44DE74" w14:textId="33289AD7" w:rsidR="00C30650" w:rsidRDefault="00C30650" w:rsidP="004C6654">
            <w:pPr>
              <w:pStyle w:val="ac"/>
              <w:pBdr>
                <w:top w:val="none" w:sz="0" w:space="0" w:color="auto"/>
                <w:left w:val="none" w:sz="0" w:space="0" w:color="auto"/>
                <w:bottom w:val="none" w:sz="0" w:space="0" w:color="auto"/>
                <w:right w:val="none" w:sz="0" w:space="0" w:color="auto"/>
                <w:bar w:val="none" w:sz="0" w:color="auto"/>
              </w:pBdr>
              <w:rPr>
                <w:sz w:val="26"/>
                <w:szCs w:val="26"/>
                <w:lang w:val="ru-RU"/>
              </w:rPr>
            </w:pPr>
            <w:r w:rsidRPr="000E0FE0">
              <w:rPr>
                <w:sz w:val="26"/>
                <w:szCs w:val="26"/>
                <w:lang w:val="ru-RU"/>
              </w:rPr>
              <w:t>О ПОСТАНОВКЕ</w:t>
            </w:r>
            <w:r w:rsidRPr="000E0FE0">
              <w:rPr>
                <w:sz w:val="26"/>
                <w:szCs w:val="26"/>
                <w:u w:color="000000"/>
                <w:lang w:val="ru-RU"/>
              </w:rPr>
              <w:t xml:space="preserve"> </w:t>
            </w:r>
            <w:r w:rsidRPr="000E0FE0">
              <w:rPr>
                <w:sz w:val="26"/>
                <w:szCs w:val="26"/>
                <w:lang w:val="uk-UA"/>
              </w:rPr>
              <w:t xml:space="preserve">ПРЕПОДАВАНИЯ </w:t>
            </w:r>
            <w:r w:rsidRPr="000E0FE0">
              <w:rPr>
                <w:sz w:val="26"/>
                <w:szCs w:val="26"/>
                <w:lang w:val="ru-RU"/>
              </w:rPr>
              <w:t>ФИЛОСОФС</w:t>
            </w:r>
            <w:r w:rsidRPr="000E0FE0">
              <w:rPr>
                <w:sz w:val="26"/>
                <w:szCs w:val="26"/>
                <w:u w:color="000000"/>
                <w:lang w:val="ru-RU"/>
              </w:rPr>
              <w:t>КОЙ ПРОПЕДЕВТИК</w:t>
            </w:r>
            <w:r w:rsidRPr="000E0FE0">
              <w:rPr>
                <w:sz w:val="26"/>
                <w:szCs w:val="26"/>
                <w:lang w:val="ru-RU"/>
              </w:rPr>
              <w:t>И В СРЕДНЕЙ ШКОЛЕ</w:t>
            </w:r>
            <w:r w:rsidR="000E0FE0">
              <w:rPr>
                <w:sz w:val="26"/>
                <w:szCs w:val="26"/>
                <w:lang w:val="ru-RU"/>
              </w:rPr>
              <w:t xml:space="preserve"> ……………………………………………………………………...</w:t>
            </w:r>
          </w:p>
          <w:p w14:paraId="6348C3F4" w14:textId="710F2D2C" w:rsidR="000E0FE0" w:rsidRPr="000E0FE0" w:rsidRDefault="000E0FE0"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p>
        </w:tc>
        <w:tc>
          <w:tcPr>
            <w:tcW w:w="709" w:type="dxa"/>
          </w:tcPr>
          <w:p w14:paraId="074B2E51" w14:textId="77777777" w:rsidR="00C30650" w:rsidRDefault="00C30650"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p>
          <w:p w14:paraId="79925B2D" w14:textId="2B861AF0" w:rsidR="00925B6E" w:rsidRPr="000E0FE0" w:rsidRDefault="007238FB" w:rsidP="007238FB">
            <w:pPr>
              <w:pStyle w:val="ac"/>
              <w:pBdr>
                <w:top w:val="none" w:sz="0" w:space="0" w:color="auto"/>
                <w:left w:val="none" w:sz="0" w:space="0" w:color="auto"/>
                <w:bottom w:val="none" w:sz="0" w:space="0" w:color="auto"/>
                <w:right w:val="none" w:sz="0" w:space="0" w:color="auto"/>
                <w:bar w:val="none" w:sz="0" w:color="auto"/>
              </w:pBdr>
              <w:rPr>
                <w:sz w:val="26"/>
                <w:szCs w:val="26"/>
                <w:lang w:val="uk-UA"/>
              </w:rPr>
            </w:pPr>
            <w:r>
              <w:rPr>
                <w:sz w:val="26"/>
                <w:szCs w:val="26"/>
                <w:lang w:val="uk-UA"/>
              </w:rPr>
              <w:t>103</w:t>
            </w:r>
          </w:p>
        </w:tc>
      </w:tr>
      <w:tr w:rsidR="00C30650" w:rsidRPr="004142F0" w14:paraId="7DBE1A70" w14:textId="77777777" w:rsidTr="007238FB">
        <w:tc>
          <w:tcPr>
            <w:tcW w:w="9464" w:type="dxa"/>
          </w:tcPr>
          <w:p w14:paraId="75F5AE2E" w14:textId="3E40FECD" w:rsidR="00C30650" w:rsidRDefault="00C30650" w:rsidP="004C6654">
            <w:pPr>
              <w:pStyle w:val="ac"/>
              <w:pBdr>
                <w:top w:val="none" w:sz="0" w:space="0" w:color="auto"/>
                <w:left w:val="none" w:sz="0" w:space="0" w:color="auto"/>
                <w:bottom w:val="none" w:sz="0" w:space="0" w:color="auto"/>
                <w:right w:val="none" w:sz="0" w:space="0" w:color="auto"/>
                <w:bar w:val="none" w:sz="0" w:color="auto"/>
              </w:pBdr>
              <w:rPr>
                <w:sz w:val="26"/>
                <w:szCs w:val="26"/>
                <w:lang w:val="ru-RU"/>
              </w:rPr>
            </w:pPr>
            <w:r w:rsidRPr="000E0FE0">
              <w:rPr>
                <w:sz w:val="26"/>
                <w:szCs w:val="26"/>
                <w:lang w:val="ru-RU"/>
              </w:rPr>
              <w:t>О ПОСТАНОВКЕ</w:t>
            </w:r>
            <w:r w:rsidRPr="000E0FE0">
              <w:rPr>
                <w:sz w:val="26"/>
                <w:szCs w:val="26"/>
                <w:u w:color="000000"/>
                <w:lang w:val="ru-RU"/>
              </w:rPr>
              <w:t xml:space="preserve"> </w:t>
            </w:r>
            <w:r w:rsidRPr="000E0FE0">
              <w:rPr>
                <w:sz w:val="26"/>
                <w:szCs w:val="26"/>
                <w:lang w:val="uk-UA"/>
              </w:rPr>
              <w:t xml:space="preserve">ПРЕПОДАВАНИЯ </w:t>
            </w:r>
            <w:r w:rsidRPr="000E0FE0">
              <w:rPr>
                <w:sz w:val="26"/>
                <w:szCs w:val="26"/>
                <w:lang w:val="ru-RU"/>
              </w:rPr>
              <w:t>ПСИХОЛОГИИ В СРЕДНЕЙ ШКОЛЕ</w:t>
            </w:r>
            <w:r w:rsidR="000E0FE0">
              <w:rPr>
                <w:sz w:val="26"/>
                <w:szCs w:val="26"/>
                <w:lang w:val="ru-RU"/>
              </w:rPr>
              <w:t xml:space="preserve"> ……</w:t>
            </w:r>
          </w:p>
          <w:p w14:paraId="461EA605" w14:textId="1157F243" w:rsidR="000E0FE0" w:rsidRPr="000E0FE0" w:rsidRDefault="000E0FE0"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p>
        </w:tc>
        <w:tc>
          <w:tcPr>
            <w:tcW w:w="709" w:type="dxa"/>
          </w:tcPr>
          <w:p w14:paraId="20D3F080" w14:textId="3ECEA32A" w:rsidR="00C30650" w:rsidRPr="000E0FE0" w:rsidRDefault="007238FB"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r>
              <w:rPr>
                <w:sz w:val="26"/>
                <w:szCs w:val="26"/>
                <w:lang w:val="uk-UA"/>
              </w:rPr>
              <w:t>109</w:t>
            </w:r>
          </w:p>
        </w:tc>
      </w:tr>
      <w:tr w:rsidR="00C30650" w:rsidRPr="004142F0" w14:paraId="46AF2C44" w14:textId="77777777" w:rsidTr="007238FB">
        <w:tc>
          <w:tcPr>
            <w:tcW w:w="9464" w:type="dxa"/>
          </w:tcPr>
          <w:p w14:paraId="21B5FEFC" w14:textId="79645C5B" w:rsidR="00C30650" w:rsidRDefault="00C30650"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r w:rsidRPr="000E0FE0">
              <w:rPr>
                <w:sz w:val="26"/>
                <w:szCs w:val="26"/>
                <w:lang w:val="uk-UA"/>
              </w:rPr>
              <w:t>КРАТКИЙ ПОВТОРИТЕЛЬНЫЙ КУРС ПСИХОЛОГИИ ПРОФ</w:t>
            </w:r>
            <w:r w:rsidR="000E0FE0">
              <w:rPr>
                <w:sz w:val="26"/>
                <w:szCs w:val="26"/>
                <w:lang w:val="uk-UA"/>
              </w:rPr>
              <w:t xml:space="preserve">ЕССОРА </w:t>
            </w:r>
            <w:r w:rsidRPr="000E0FE0">
              <w:rPr>
                <w:sz w:val="26"/>
                <w:szCs w:val="26"/>
                <w:lang w:val="uk-UA"/>
              </w:rPr>
              <w:t>ЧЕЛПАНОВА С ПРИЛОЖЕНИЕМ ОБЩИХ ВОПРОСОВ ДЛЯ ПОВТОРЕНИЯ</w:t>
            </w:r>
            <w:r w:rsidR="000E0FE0">
              <w:rPr>
                <w:sz w:val="26"/>
                <w:szCs w:val="26"/>
                <w:lang w:val="uk-UA"/>
              </w:rPr>
              <w:t xml:space="preserve"> …</w:t>
            </w:r>
          </w:p>
          <w:p w14:paraId="010946E2" w14:textId="16359C33" w:rsidR="000E0FE0" w:rsidRPr="000E0FE0" w:rsidRDefault="000E0FE0"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p>
        </w:tc>
        <w:tc>
          <w:tcPr>
            <w:tcW w:w="709" w:type="dxa"/>
          </w:tcPr>
          <w:p w14:paraId="488168E7" w14:textId="77777777" w:rsidR="00C30650" w:rsidRDefault="00C30650"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p>
          <w:p w14:paraId="5BF0F9E2" w14:textId="1162C53F" w:rsidR="004769C9" w:rsidRPr="000E0FE0" w:rsidRDefault="004769C9"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r>
              <w:rPr>
                <w:sz w:val="26"/>
                <w:szCs w:val="26"/>
                <w:lang w:val="uk-UA"/>
              </w:rPr>
              <w:t>115</w:t>
            </w:r>
          </w:p>
        </w:tc>
      </w:tr>
      <w:tr w:rsidR="00C30650" w:rsidRPr="004142F0" w14:paraId="33BEDBC1" w14:textId="77777777" w:rsidTr="007238FB">
        <w:tc>
          <w:tcPr>
            <w:tcW w:w="9464" w:type="dxa"/>
          </w:tcPr>
          <w:p w14:paraId="20021C45" w14:textId="7668B7DF" w:rsidR="00C30650" w:rsidRDefault="00C30650"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r w:rsidRPr="000E0FE0">
              <w:rPr>
                <w:sz w:val="26"/>
                <w:szCs w:val="26"/>
                <w:lang w:val="uk-UA"/>
              </w:rPr>
              <w:t>БІБЛІОГРАФІЯ ТВОРІВ Г.І. ЧЕЛПАНОВА, ВИДАНИХ ЗА ЖИТТЯ АВТОРА</w:t>
            </w:r>
            <w:r w:rsidR="000E0FE0">
              <w:rPr>
                <w:sz w:val="26"/>
                <w:szCs w:val="26"/>
                <w:lang w:val="uk-UA"/>
              </w:rPr>
              <w:t xml:space="preserve"> …..</w:t>
            </w:r>
          </w:p>
          <w:p w14:paraId="494217DA" w14:textId="6591A8B5" w:rsidR="000E0FE0" w:rsidRPr="000E0FE0" w:rsidRDefault="000E0FE0"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p>
        </w:tc>
        <w:tc>
          <w:tcPr>
            <w:tcW w:w="709" w:type="dxa"/>
          </w:tcPr>
          <w:p w14:paraId="0799D64C" w14:textId="7B67F6AA" w:rsidR="00C30650" w:rsidRPr="000E0FE0" w:rsidRDefault="00D17CDE"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r>
              <w:rPr>
                <w:sz w:val="26"/>
                <w:szCs w:val="26"/>
                <w:lang w:val="uk-UA"/>
              </w:rPr>
              <w:t>161</w:t>
            </w:r>
          </w:p>
        </w:tc>
      </w:tr>
      <w:tr w:rsidR="00C30650" w:rsidRPr="004142F0" w14:paraId="3286FF80" w14:textId="77777777" w:rsidTr="007238FB">
        <w:tc>
          <w:tcPr>
            <w:tcW w:w="9464" w:type="dxa"/>
          </w:tcPr>
          <w:p w14:paraId="70520DAD" w14:textId="0A2E1171" w:rsidR="00C30650" w:rsidRPr="000E0FE0" w:rsidRDefault="00C30650" w:rsidP="000E0FE0">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right="23"/>
              <w:jc w:val="both"/>
              <w:rPr>
                <w:bCs/>
                <w:sz w:val="26"/>
                <w:szCs w:val="26"/>
              </w:rPr>
            </w:pPr>
            <w:r w:rsidRPr="000E0FE0">
              <w:rPr>
                <w:b/>
                <w:bCs/>
                <w:sz w:val="26"/>
                <w:szCs w:val="26"/>
              </w:rPr>
              <w:t>НАУКОВО-ПСИХОЛОГІЧНИЙ АНАЛІЗ ТВОРЧОСТІ Г. І. ЧЕЛПАНОВА УКРАЇНСЬКИМИ ДОСЛІДНИКАМИ</w:t>
            </w:r>
            <w:r w:rsidR="000E0FE0">
              <w:rPr>
                <w:b/>
                <w:bCs/>
                <w:sz w:val="26"/>
                <w:szCs w:val="26"/>
              </w:rPr>
              <w:t xml:space="preserve"> </w:t>
            </w:r>
            <w:r w:rsidR="000E0FE0" w:rsidRPr="000E0FE0">
              <w:rPr>
                <w:bCs/>
                <w:sz w:val="26"/>
                <w:szCs w:val="26"/>
              </w:rPr>
              <w:t>……………………………………………..</w:t>
            </w:r>
          </w:p>
          <w:p w14:paraId="19DFE96B" w14:textId="42D49482" w:rsidR="000E0FE0" w:rsidRPr="000E0FE0" w:rsidRDefault="000E0FE0" w:rsidP="000E0FE0">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jc w:val="both"/>
              <w:rPr>
                <w:sz w:val="26"/>
                <w:szCs w:val="26"/>
                <w:lang w:val="uk-UA"/>
              </w:rPr>
            </w:pPr>
          </w:p>
        </w:tc>
        <w:tc>
          <w:tcPr>
            <w:tcW w:w="709" w:type="dxa"/>
          </w:tcPr>
          <w:p w14:paraId="3FC194B3" w14:textId="77777777" w:rsidR="00C30650" w:rsidRDefault="00C30650"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p>
          <w:p w14:paraId="3E0A7714" w14:textId="0C1AA139" w:rsidR="00D17CDE" w:rsidRPr="000E0FE0" w:rsidRDefault="00D17CDE"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r>
              <w:rPr>
                <w:sz w:val="26"/>
                <w:szCs w:val="26"/>
                <w:lang w:val="uk-UA"/>
              </w:rPr>
              <w:t>169</w:t>
            </w:r>
          </w:p>
        </w:tc>
      </w:tr>
      <w:tr w:rsidR="00C30650" w:rsidRPr="004142F0" w14:paraId="25CC905F" w14:textId="77777777" w:rsidTr="007238FB">
        <w:tc>
          <w:tcPr>
            <w:tcW w:w="9464" w:type="dxa"/>
          </w:tcPr>
          <w:p w14:paraId="015C7589" w14:textId="26E7996E" w:rsidR="00C30650" w:rsidRDefault="00C30650" w:rsidP="004C6654">
            <w:pPr>
              <w:pStyle w:val="ac"/>
              <w:pBdr>
                <w:top w:val="none" w:sz="0" w:space="0" w:color="auto"/>
                <w:left w:val="none" w:sz="0" w:space="0" w:color="auto"/>
                <w:bottom w:val="none" w:sz="0" w:space="0" w:color="auto"/>
                <w:right w:val="none" w:sz="0" w:space="0" w:color="auto"/>
                <w:bar w:val="none" w:sz="0" w:color="auto"/>
              </w:pBdr>
              <w:rPr>
                <w:caps/>
                <w:sz w:val="26"/>
                <w:szCs w:val="26"/>
                <w:lang w:val="ru-RU"/>
              </w:rPr>
            </w:pPr>
            <w:r w:rsidRPr="000E0FE0">
              <w:rPr>
                <w:b/>
                <w:bCs/>
                <w:sz w:val="26"/>
                <w:szCs w:val="26"/>
                <w:lang w:val="ru-RU"/>
              </w:rPr>
              <w:t>ЛЕТЦЕВ В.</w:t>
            </w:r>
            <w:r w:rsidRPr="000E0FE0">
              <w:rPr>
                <w:b/>
                <w:bCs/>
                <w:sz w:val="26"/>
                <w:szCs w:val="26"/>
                <w:lang w:val="uk-UA"/>
              </w:rPr>
              <w:t>М</w:t>
            </w:r>
            <w:r w:rsidRPr="000E0FE0">
              <w:rPr>
                <w:b/>
                <w:bCs/>
                <w:sz w:val="26"/>
                <w:szCs w:val="26"/>
                <w:lang w:val="ru-RU"/>
              </w:rPr>
              <w:t>.</w:t>
            </w:r>
            <w:r w:rsidRPr="000E0FE0">
              <w:rPr>
                <w:sz w:val="26"/>
                <w:szCs w:val="26"/>
                <w:lang w:val="ru-RU"/>
              </w:rPr>
              <w:t xml:space="preserve"> </w:t>
            </w:r>
            <w:r w:rsidRPr="000E0FE0">
              <w:rPr>
                <w:caps/>
                <w:sz w:val="26"/>
                <w:szCs w:val="26"/>
                <w:lang w:val="ru-RU"/>
              </w:rPr>
              <w:t>Г. І. Челпанов - філософ, психолог, педагог</w:t>
            </w:r>
            <w:r w:rsidR="000E0FE0">
              <w:rPr>
                <w:caps/>
                <w:sz w:val="26"/>
                <w:szCs w:val="26"/>
                <w:lang w:val="ru-RU"/>
              </w:rPr>
              <w:t xml:space="preserve"> ………….</w:t>
            </w:r>
          </w:p>
          <w:p w14:paraId="0004A50D" w14:textId="01DC740B" w:rsidR="000E0FE0" w:rsidRPr="000E0FE0" w:rsidRDefault="000E0FE0" w:rsidP="004C6654">
            <w:pPr>
              <w:pStyle w:val="ac"/>
              <w:pBdr>
                <w:top w:val="none" w:sz="0" w:space="0" w:color="auto"/>
                <w:left w:val="none" w:sz="0" w:space="0" w:color="auto"/>
                <w:bottom w:val="none" w:sz="0" w:space="0" w:color="auto"/>
                <w:right w:val="none" w:sz="0" w:space="0" w:color="auto"/>
                <w:bar w:val="none" w:sz="0" w:color="auto"/>
              </w:pBdr>
              <w:rPr>
                <w:sz w:val="26"/>
                <w:szCs w:val="26"/>
                <w:lang w:val="ru-RU"/>
              </w:rPr>
            </w:pPr>
          </w:p>
        </w:tc>
        <w:tc>
          <w:tcPr>
            <w:tcW w:w="709" w:type="dxa"/>
          </w:tcPr>
          <w:p w14:paraId="4D3C8524" w14:textId="23966D75" w:rsidR="00C30650" w:rsidRPr="000E0FE0" w:rsidRDefault="00D17CDE"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r>
              <w:rPr>
                <w:sz w:val="26"/>
                <w:szCs w:val="26"/>
                <w:lang w:val="uk-UA"/>
              </w:rPr>
              <w:t>170</w:t>
            </w:r>
          </w:p>
        </w:tc>
      </w:tr>
      <w:tr w:rsidR="00C30650" w:rsidRPr="000E0FE0" w14:paraId="4AF90A2E" w14:textId="77777777" w:rsidTr="007238FB">
        <w:tc>
          <w:tcPr>
            <w:tcW w:w="9464" w:type="dxa"/>
          </w:tcPr>
          <w:p w14:paraId="2808E292" w14:textId="2C7A1EA7" w:rsidR="00C30650" w:rsidRPr="000E0FE0" w:rsidRDefault="00C30650" w:rsidP="004C6654">
            <w:pPr>
              <w:pStyle w:val="ac"/>
              <w:pBdr>
                <w:top w:val="none" w:sz="0" w:space="0" w:color="auto"/>
                <w:left w:val="none" w:sz="0" w:space="0" w:color="auto"/>
                <w:bottom w:val="none" w:sz="0" w:space="0" w:color="auto"/>
                <w:right w:val="none" w:sz="0" w:space="0" w:color="auto"/>
                <w:bar w:val="none" w:sz="0" w:color="auto"/>
              </w:pBdr>
              <w:rPr>
                <w:sz w:val="26"/>
                <w:szCs w:val="26"/>
                <w:lang w:val="ru-RU"/>
              </w:rPr>
            </w:pPr>
            <w:r w:rsidRPr="000E0FE0">
              <w:rPr>
                <w:b/>
                <w:bCs/>
                <w:smallCaps/>
                <w:sz w:val="26"/>
                <w:szCs w:val="26"/>
                <w:lang w:val="ru-RU"/>
              </w:rPr>
              <w:t>РОМЕНЕЦЬ В.А.</w:t>
            </w:r>
            <w:r w:rsidRPr="000E0FE0">
              <w:rPr>
                <w:sz w:val="26"/>
                <w:szCs w:val="26"/>
                <w:lang w:val="ru-RU"/>
              </w:rPr>
              <w:t xml:space="preserve"> ВЧИНОК ЯК ЛОГІЧНИЙ ОСЕРЕДОК І ПАФОС ПСИХОЛОГІЧНОГО ВЧЕННЯ. </w:t>
            </w:r>
            <w:r w:rsidRPr="000E0FE0">
              <w:rPr>
                <w:sz w:val="26"/>
                <w:szCs w:val="26"/>
              </w:rPr>
              <w:t>Г.І.ЧЕЛПАНОВ</w:t>
            </w:r>
            <w:r w:rsidRPr="000E0FE0">
              <w:rPr>
                <w:sz w:val="26"/>
                <w:szCs w:val="26"/>
                <w:lang w:val="uk-UA"/>
              </w:rPr>
              <w:t>А</w:t>
            </w:r>
            <w:r w:rsidRPr="000E0FE0">
              <w:rPr>
                <w:sz w:val="26"/>
                <w:szCs w:val="26"/>
              </w:rPr>
              <w:t xml:space="preserve"> (1862 — 1936)</w:t>
            </w:r>
            <w:r w:rsidR="000E0FE0">
              <w:rPr>
                <w:sz w:val="26"/>
                <w:szCs w:val="26"/>
                <w:lang w:val="ru-RU"/>
              </w:rPr>
              <w:t xml:space="preserve"> …………………</w:t>
            </w:r>
          </w:p>
          <w:p w14:paraId="33CB4921" w14:textId="160DBC98" w:rsidR="000E0FE0" w:rsidRPr="000E0FE0" w:rsidRDefault="000E0FE0" w:rsidP="004C6654">
            <w:pPr>
              <w:pStyle w:val="ac"/>
              <w:pBdr>
                <w:top w:val="none" w:sz="0" w:space="0" w:color="auto"/>
                <w:left w:val="none" w:sz="0" w:space="0" w:color="auto"/>
                <w:bottom w:val="none" w:sz="0" w:space="0" w:color="auto"/>
                <w:right w:val="none" w:sz="0" w:space="0" w:color="auto"/>
                <w:bar w:val="none" w:sz="0" w:color="auto"/>
              </w:pBdr>
              <w:rPr>
                <w:sz w:val="26"/>
                <w:szCs w:val="26"/>
                <w:lang w:val="ru-RU"/>
              </w:rPr>
            </w:pPr>
          </w:p>
        </w:tc>
        <w:tc>
          <w:tcPr>
            <w:tcW w:w="709" w:type="dxa"/>
          </w:tcPr>
          <w:p w14:paraId="297AE45F" w14:textId="77777777" w:rsidR="00C30650" w:rsidRDefault="00C30650"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p>
          <w:p w14:paraId="18C14ECF" w14:textId="3E52EC09" w:rsidR="00D17CDE" w:rsidRPr="000E0FE0" w:rsidRDefault="00D17CDE"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r>
              <w:rPr>
                <w:sz w:val="26"/>
                <w:szCs w:val="26"/>
                <w:lang w:val="uk-UA"/>
              </w:rPr>
              <w:t>176</w:t>
            </w:r>
          </w:p>
        </w:tc>
      </w:tr>
      <w:tr w:rsidR="00C30650" w:rsidRPr="004142F0" w14:paraId="4F35E0D0" w14:textId="77777777" w:rsidTr="007238FB">
        <w:tc>
          <w:tcPr>
            <w:tcW w:w="9464" w:type="dxa"/>
          </w:tcPr>
          <w:p w14:paraId="4F085C47" w14:textId="48994162" w:rsidR="00C30650" w:rsidRPr="000E0FE0" w:rsidRDefault="00C30650" w:rsidP="004C6654">
            <w:pPr>
              <w:pStyle w:val="ac"/>
              <w:pBdr>
                <w:top w:val="none" w:sz="0" w:space="0" w:color="auto"/>
                <w:left w:val="none" w:sz="0" w:space="0" w:color="auto"/>
                <w:bottom w:val="none" w:sz="0" w:space="0" w:color="auto"/>
                <w:right w:val="none" w:sz="0" w:space="0" w:color="auto"/>
                <w:bar w:val="none" w:sz="0" w:color="auto"/>
              </w:pBdr>
              <w:rPr>
                <w:sz w:val="26"/>
                <w:szCs w:val="26"/>
                <w:lang w:val="ru-RU"/>
              </w:rPr>
            </w:pPr>
            <w:r w:rsidRPr="000E0FE0">
              <w:rPr>
                <w:b/>
                <w:bCs/>
                <w:caps/>
                <w:sz w:val="26"/>
                <w:szCs w:val="26"/>
                <w:lang w:val="uk-UA"/>
              </w:rPr>
              <w:t>ВЛаСОВА О.І.</w:t>
            </w:r>
            <w:r w:rsidRPr="000E0FE0">
              <w:rPr>
                <w:caps/>
                <w:sz w:val="26"/>
                <w:szCs w:val="26"/>
                <w:lang w:val="uk-UA"/>
              </w:rPr>
              <w:t xml:space="preserve"> </w:t>
            </w:r>
            <w:r w:rsidRPr="000E0FE0">
              <w:rPr>
                <w:sz w:val="26"/>
                <w:szCs w:val="26"/>
                <w:lang w:val="uk-UA"/>
              </w:rPr>
              <w:t>П</w:t>
            </w:r>
            <w:r w:rsidRPr="000E0FE0">
              <w:rPr>
                <w:caps/>
                <w:sz w:val="26"/>
                <w:szCs w:val="26"/>
                <w:lang w:val="uk-UA"/>
              </w:rPr>
              <w:t xml:space="preserve">итання методології та методики викладання психології в науковО-ПСИХОЛОГІЧНій спадщині </w:t>
            </w:r>
            <w:r w:rsidRPr="000E0FE0">
              <w:rPr>
                <w:sz w:val="26"/>
                <w:szCs w:val="26"/>
                <w:lang w:val="uk-UA"/>
              </w:rPr>
              <w:t>Г.І. ЧЕЛПАНОВА</w:t>
            </w:r>
            <w:r w:rsidR="00B62ABA">
              <w:rPr>
                <w:sz w:val="26"/>
                <w:szCs w:val="26"/>
                <w:lang w:val="uk-UA"/>
              </w:rPr>
              <w:t>.</w:t>
            </w:r>
            <w:bookmarkStart w:id="0" w:name="_GoBack"/>
            <w:bookmarkEnd w:id="0"/>
            <w:r w:rsidR="000E0FE0">
              <w:rPr>
                <w:sz w:val="26"/>
                <w:szCs w:val="26"/>
                <w:lang w:val="uk-UA"/>
              </w:rPr>
              <w:t>.</w:t>
            </w:r>
          </w:p>
        </w:tc>
        <w:tc>
          <w:tcPr>
            <w:tcW w:w="709" w:type="dxa"/>
          </w:tcPr>
          <w:p w14:paraId="479CC017" w14:textId="77777777" w:rsidR="00C30650" w:rsidRDefault="00C30650"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p>
          <w:p w14:paraId="0EC8FA45" w14:textId="065D7C23" w:rsidR="00D17CDE" w:rsidRPr="000E0FE0" w:rsidRDefault="00B62ABA" w:rsidP="004C6654">
            <w:pPr>
              <w:pStyle w:val="ac"/>
              <w:pBdr>
                <w:top w:val="none" w:sz="0" w:space="0" w:color="auto"/>
                <w:left w:val="none" w:sz="0" w:space="0" w:color="auto"/>
                <w:bottom w:val="none" w:sz="0" w:space="0" w:color="auto"/>
                <w:right w:val="none" w:sz="0" w:space="0" w:color="auto"/>
                <w:bar w:val="none" w:sz="0" w:color="auto"/>
              </w:pBdr>
              <w:rPr>
                <w:sz w:val="26"/>
                <w:szCs w:val="26"/>
                <w:lang w:val="uk-UA"/>
              </w:rPr>
            </w:pPr>
            <w:r>
              <w:rPr>
                <w:sz w:val="26"/>
                <w:szCs w:val="26"/>
                <w:lang w:val="uk-UA"/>
              </w:rPr>
              <w:t>179</w:t>
            </w:r>
          </w:p>
        </w:tc>
      </w:tr>
    </w:tbl>
    <w:p w14:paraId="2577265A" w14:textId="3280CBBC" w:rsidR="003C4281" w:rsidRDefault="003C4281" w:rsidP="003E0E59">
      <w:pPr>
        <w:pStyle w:val="11"/>
        <w:keepNext/>
        <w:keepLines/>
        <w:pBdr>
          <w:top w:val="none" w:sz="0" w:space="0" w:color="auto"/>
          <w:left w:val="none" w:sz="0" w:space="0" w:color="auto"/>
          <w:bottom w:val="single" w:sz="4" w:space="1" w:color="auto"/>
          <w:right w:val="none" w:sz="0" w:space="0" w:color="auto"/>
          <w:between w:val="none" w:sz="0" w:space="0" w:color="auto"/>
          <w:bar w:val="none" w:sz="0" w:color="auto"/>
        </w:pBdr>
        <w:shd w:val="clear" w:color="auto" w:fill="auto"/>
        <w:spacing w:before="100" w:line="240" w:lineRule="auto"/>
        <w:ind w:right="20"/>
        <w:jc w:val="both"/>
        <w:rPr>
          <w:b/>
          <w:bCs/>
          <w:sz w:val="22"/>
          <w:szCs w:val="22"/>
        </w:rPr>
      </w:pPr>
    </w:p>
    <w:p w14:paraId="1214B135" w14:textId="77777777" w:rsidR="000E0FE0" w:rsidRDefault="000E0FE0" w:rsidP="003E0E59">
      <w:pPr>
        <w:pStyle w:val="11"/>
        <w:keepNext/>
        <w:keepLines/>
        <w:pBdr>
          <w:top w:val="none" w:sz="0" w:space="0" w:color="auto"/>
          <w:left w:val="none" w:sz="0" w:space="0" w:color="auto"/>
          <w:bottom w:val="single" w:sz="4" w:space="1" w:color="auto"/>
          <w:right w:val="none" w:sz="0" w:space="0" w:color="auto"/>
          <w:between w:val="none" w:sz="0" w:space="0" w:color="auto"/>
          <w:bar w:val="none" w:sz="0" w:color="auto"/>
        </w:pBdr>
        <w:shd w:val="clear" w:color="auto" w:fill="auto"/>
        <w:spacing w:before="100" w:line="240" w:lineRule="auto"/>
        <w:ind w:right="20"/>
        <w:jc w:val="both"/>
        <w:rPr>
          <w:b/>
          <w:bCs/>
          <w:sz w:val="22"/>
          <w:szCs w:val="22"/>
        </w:rPr>
      </w:pPr>
    </w:p>
    <w:p w14:paraId="67071639" w14:textId="77777777" w:rsidR="003C4281" w:rsidRDefault="003C4281" w:rsidP="003E0E59">
      <w:pPr>
        <w:pStyle w:val="11"/>
        <w:keepNext/>
        <w:keepLines/>
        <w:pBdr>
          <w:top w:val="none" w:sz="0" w:space="0" w:color="auto"/>
          <w:left w:val="none" w:sz="0" w:space="0" w:color="auto"/>
          <w:bottom w:val="single" w:sz="4" w:space="1" w:color="auto"/>
          <w:right w:val="none" w:sz="0" w:space="0" w:color="auto"/>
          <w:between w:val="none" w:sz="0" w:space="0" w:color="auto"/>
          <w:bar w:val="none" w:sz="0" w:color="auto"/>
        </w:pBdr>
        <w:shd w:val="clear" w:color="auto" w:fill="auto"/>
        <w:spacing w:before="100" w:line="240" w:lineRule="auto"/>
        <w:ind w:right="20"/>
        <w:jc w:val="both"/>
        <w:rPr>
          <w:b/>
          <w:bCs/>
          <w:sz w:val="22"/>
          <w:szCs w:val="22"/>
        </w:rPr>
      </w:pPr>
    </w:p>
    <w:p w14:paraId="15EC6625" w14:textId="77777777" w:rsidR="003C4281" w:rsidRDefault="003C4281" w:rsidP="00237ACB">
      <w:pPr>
        <w:pStyle w:val="a7"/>
        <w:pBdr>
          <w:top w:val="none" w:sz="0" w:space="0" w:color="auto"/>
          <w:left w:val="none" w:sz="0" w:space="0" w:color="auto"/>
          <w:bottom w:val="none" w:sz="0" w:space="0" w:color="auto"/>
          <w:right w:val="none" w:sz="0" w:space="0" w:color="auto"/>
          <w:bar w:val="none" w:sz="0" w:color="auto"/>
        </w:pBdr>
        <w:spacing w:after="160"/>
        <w:ind w:firstLine="357"/>
        <w:jc w:val="center"/>
        <w:rPr>
          <w:rFonts w:ascii="Times New Roman" w:hAnsi="Times New Roman"/>
          <w:u w:color="000000"/>
        </w:rPr>
      </w:pPr>
    </w:p>
    <w:p w14:paraId="00FC64F7" w14:textId="77777777" w:rsidR="004142F0" w:rsidRDefault="004142F0" w:rsidP="00237ACB">
      <w:pPr>
        <w:pStyle w:val="a7"/>
        <w:pBdr>
          <w:top w:val="none" w:sz="0" w:space="0" w:color="auto"/>
          <w:left w:val="none" w:sz="0" w:space="0" w:color="auto"/>
          <w:bottom w:val="none" w:sz="0" w:space="0" w:color="auto"/>
          <w:right w:val="none" w:sz="0" w:space="0" w:color="auto"/>
          <w:bar w:val="none" w:sz="0" w:color="auto"/>
        </w:pBdr>
        <w:spacing w:after="160"/>
        <w:ind w:firstLine="357"/>
        <w:jc w:val="center"/>
        <w:rPr>
          <w:rFonts w:ascii="Times New Roman" w:hAnsi="Times New Roman"/>
          <w:b/>
          <w:u w:color="000000"/>
        </w:rPr>
      </w:pPr>
    </w:p>
    <w:p w14:paraId="29176053" w14:textId="68E3A9F7" w:rsidR="003C4281" w:rsidRPr="006C0EBE" w:rsidRDefault="003C4281" w:rsidP="00237ACB">
      <w:pPr>
        <w:pStyle w:val="a7"/>
        <w:pBdr>
          <w:top w:val="none" w:sz="0" w:space="0" w:color="auto"/>
          <w:left w:val="none" w:sz="0" w:space="0" w:color="auto"/>
          <w:bottom w:val="none" w:sz="0" w:space="0" w:color="auto"/>
          <w:right w:val="none" w:sz="0" w:space="0" w:color="auto"/>
          <w:bar w:val="none" w:sz="0" w:color="auto"/>
        </w:pBdr>
        <w:spacing w:after="160"/>
        <w:ind w:firstLine="357"/>
        <w:jc w:val="center"/>
        <w:rPr>
          <w:rFonts w:ascii="Times New Roman" w:hAnsi="Times New Roman" w:cs="Times New Roman"/>
          <w:b/>
          <w:u w:color="000000"/>
        </w:rPr>
      </w:pPr>
      <w:r w:rsidRPr="006C0EBE">
        <w:rPr>
          <w:rFonts w:ascii="Times New Roman" w:hAnsi="Times New Roman"/>
          <w:b/>
          <w:u w:color="000000"/>
        </w:rPr>
        <w:lastRenderedPageBreak/>
        <w:t>ПЕРЕДМОВА</w:t>
      </w:r>
    </w:p>
    <w:p w14:paraId="00D7238D" w14:textId="77777777" w:rsidR="003C4281" w:rsidRPr="00DB20D0" w:rsidRDefault="003C4281" w:rsidP="00237ACB">
      <w:pPr>
        <w:pStyle w:val="a7"/>
        <w:pBdr>
          <w:top w:val="none" w:sz="0" w:space="0" w:color="auto"/>
          <w:left w:val="none" w:sz="0" w:space="0" w:color="auto"/>
          <w:bottom w:val="none" w:sz="0" w:space="0" w:color="auto"/>
          <w:right w:val="none" w:sz="0" w:space="0" w:color="auto"/>
          <w:bar w:val="none" w:sz="0" w:color="auto"/>
        </w:pBdr>
        <w:spacing w:after="160"/>
        <w:ind w:firstLine="357"/>
        <w:jc w:val="both"/>
        <w:rPr>
          <w:rFonts w:ascii="Times New Roman" w:hAnsi="Times New Roman" w:cs="Times New Roman"/>
          <w:u w:color="000000"/>
        </w:rPr>
      </w:pPr>
      <w:r w:rsidRPr="00DB20D0">
        <w:rPr>
          <w:rFonts w:ascii="Times New Roman" w:hAnsi="Times New Roman"/>
          <w:u w:color="000000"/>
        </w:rPr>
        <w:t>Українська психологія сьогодні переживає часи самостійного розвою. Його реальний шлях та аутентичні орієнтири поступово проступають у фокусі саморефлективного бачення науковцями та практиками не лише актуального стану існування. Важливим стає встановлення дійсних основ власного родоводу, які простираються далеко за  межі «радянського міфу» (В.</w:t>
      </w:r>
      <w:r w:rsidR="001D065A">
        <w:rPr>
          <w:rFonts w:ascii="Times New Roman" w:hAnsi="Times New Roman"/>
          <w:u w:color="000000"/>
        </w:rPr>
        <w:t>М</w:t>
      </w:r>
      <w:r w:rsidRPr="00DB20D0">
        <w:rPr>
          <w:rFonts w:ascii="Times New Roman" w:hAnsi="Times New Roman"/>
          <w:u w:color="000000"/>
        </w:rPr>
        <w:t xml:space="preserve">.Летцев) творення вітчизняної наукової психології, який і сьогодні продовжує активно організовувати свідомість українських фахівців </w:t>
      </w:r>
      <w:r w:rsidR="00063299" w:rsidRPr="00DB20D0">
        <w:rPr>
          <w:rFonts w:ascii="Times New Roman" w:hAnsi="Times New Roman"/>
          <w:u w:color="000000"/>
        </w:rPr>
        <w:t>в</w:t>
      </w:r>
      <w:r w:rsidRPr="00DB20D0">
        <w:rPr>
          <w:rFonts w:ascii="Times New Roman" w:hAnsi="Times New Roman"/>
          <w:u w:color="000000"/>
        </w:rPr>
        <w:t xml:space="preserve"> оцінках власного науково-історичного минулого. Така обставина вимагає</w:t>
      </w:r>
      <w:r w:rsidR="001D065A">
        <w:rPr>
          <w:rFonts w:ascii="Times New Roman" w:hAnsi="Times New Roman"/>
          <w:u w:color="000000"/>
        </w:rPr>
        <w:t>,</w:t>
      </w:r>
      <w:r w:rsidRPr="00DB20D0">
        <w:rPr>
          <w:rFonts w:ascii="Times New Roman" w:hAnsi="Times New Roman"/>
          <w:u w:color="000000"/>
        </w:rPr>
        <w:t xml:space="preserve">  насамперед</w:t>
      </w:r>
      <w:r w:rsidR="001D065A">
        <w:rPr>
          <w:rFonts w:ascii="Times New Roman" w:hAnsi="Times New Roman"/>
          <w:u w:color="000000"/>
        </w:rPr>
        <w:t>,</w:t>
      </w:r>
      <w:r w:rsidRPr="00DB20D0">
        <w:rPr>
          <w:rFonts w:ascii="Times New Roman" w:hAnsi="Times New Roman"/>
          <w:u w:color="000000"/>
        </w:rPr>
        <w:t xml:space="preserve"> уважного та об’єктивного знайомства з широким розмаїттям вітчизняної психологічної, філософської спадщини багатьох науковців дорадянської доби та тих українських мислителів, які внаслідок обставин опинилися поза межами батьківщини. </w:t>
      </w:r>
    </w:p>
    <w:p w14:paraId="587B9211" w14:textId="77777777" w:rsidR="003C4281" w:rsidRPr="00DB20D0" w:rsidRDefault="003C4281" w:rsidP="00237ACB">
      <w:pPr>
        <w:pStyle w:val="a7"/>
        <w:pBdr>
          <w:top w:val="none" w:sz="0" w:space="0" w:color="auto"/>
          <w:left w:val="none" w:sz="0" w:space="0" w:color="auto"/>
          <w:bottom w:val="none" w:sz="0" w:space="0" w:color="auto"/>
          <w:right w:val="none" w:sz="0" w:space="0" w:color="auto"/>
          <w:bar w:val="none" w:sz="0" w:color="auto"/>
        </w:pBdr>
        <w:spacing w:after="160"/>
        <w:ind w:firstLine="357"/>
        <w:jc w:val="both"/>
        <w:rPr>
          <w:rFonts w:ascii="Times New Roman" w:hAnsi="Times New Roman" w:cs="Times New Roman"/>
          <w:u w:color="000000"/>
        </w:rPr>
      </w:pPr>
      <w:r w:rsidRPr="00DB20D0">
        <w:rPr>
          <w:rFonts w:ascii="Times New Roman" w:hAnsi="Times New Roman"/>
          <w:u w:color="000000"/>
        </w:rPr>
        <w:t>У переважній більшості їх робота була пов’язана з діяльністю класичних вітчизняних університетів (Києва, Одеси, Харкова), суспільна місія яких з моменту заснування полягала в освітньо-науковій діяльності як особливому різновиді духовного виробництва. Класичний університет сьогодні не лише здійснює підготовку широкого кола спеціалістів з вищою освітою, частина  з яких, обираючи державну службу, в кар’єрному зростанні стає державно-управлінською елітою країни. Важливим завданням його роботи передбачається забезпечення потенціалу саморозвитку як науково-освітньої устан</w:t>
      </w:r>
      <w:r w:rsidR="00063299" w:rsidRPr="00DB20D0">
        <w:rPr>
          <w:rFonts w:ascii="Times New Roman" w:hAnsi="Times New Roman"/>
          <w:u w:color="000000"/>
        </w:rPr>
        <w:t>ов</w:t>
      </w:r>
      <w:r w:rsidRPr="00DB20D0">
        <w:rPr>
          <w:rFonts w:ascii="Times New Roman" w:hAnsi="Times New Roman"/>
          <w:u w:color="000000"/>
        </w:rPr>
        <w:t xml:space="preserve">и шляхом підготовки кадрів для педагогічної  діяльності та університетської науки. Обидва види фахових компетенцій і сьогодні є неподільними у професійному функціоналі викладача-науковця вищої школи. </w:t>
      </w:r>
    </w:p>
    <w:p w14:paraId="179F78B6" w14:textId="77777777" w:rsidR="003C4281" w:rsidRPr="00DB20D0" w:rsidRDefault="003C4281" w:rsidP="00237ACB">
      <w:pPr>
        <w:pStyle w:val="a7"/>
        <w:pBdr>
          <w:top w:val="none" w:sz="0" w:space="0" w:color="auto"/>
          <w:left w:val="none" w:sz="0" w:space="0" w:color="auto"/>
          <w:bottom w:val="none" w:sz="0" w:space="0" w:color="auto"/>
          <w:right w:val="none" w:sz="0" w:space="0" w:color="auto"/>
          <w:bar w:val="none" w:sz="0" w:color="auto"/>
        </w:pBdr>
        <w:spacing w:after="160"/>
        <w:ind w:firstLine="357"/>
        <w:jc w:val="both"/>
        <w:rPr>
          <w:rFonts w:ascii="Times New Roman" w:hAnsi="Times New Roman" w:cs="Times New Roman"/>
          <w:u w:color="000000"/>
        </w:rPr>
      </w:pPr>
      <w:r w:rsidRPr="00DB20D0">
        <w:rPr>
          <w:rFonts w:ascii="Times New Roman" w:hAnsi="Times New Roman"/>
          <w:u w:color="000000"/>
        </w:rPr>
        <w:t xml:space="preserve">Існування та поступальний розвиток науково-педагогічного виробництва тісно пов’язані з логікою виникнення й  наступності розвитку наукових шкіл, засновниками та представниками яких виступають певні персоналії. </w:t>
      </w:r>
      <w:r w:rsidR="00063299" w:rsidRPr="00DB20D0">
        <w:rPr>
          <w:rFonts w:ascii="Times New Roman" w:hAnsi="Times New Roman"/>
          <w:u w:color="000000"/>
        </w:rPr>
        <w:t>У</w:t>
      </w:r>
      <w:r w:rsidRPr="00DB20D0">
        <w:rPr>
          <w:rFonts w:ascii="Times New Roman" w:hAnsi="Times New Roman"/>
          <w:u w:color="000000"/>
        </w:rPr>
        <w:t xml:space="preserve"> цьому сенсі важливим і недостатньо дослідженим науково-історичним феноменом є Київська психологічна школа (інша змістовна назва у спеціальній літературі - школа філософської психології), яка виникла на межі ХІХ–ХХ століття в стінах Київського університету. Її фундатором став викладач кафедри філософії історико-філологічного факультету університету  </w:t>
      </w:r>
      <w:r w:rsidRPr="00DB20D0">
        <w:rPr>
          <w:rFonts w:ascii="Times New Roman" w:hAnsi="Times New Roman"/>
          <w:u w:color="000000"/>
          <w:lang w:val="ru-RU"/>
        </w:rPr>
        <w:t xml:space="preserve">- </w:t>
      </w:r>
      <w:r w:rsidRPr="00DB20D0">
        <w:rPr>
          <w:rFonts w:ascii="Times New Roman" w:hAnsi="Times New Roman"/>
          <w:u w:color="000000"/>
        </w:rPr>
        <w:t>професор Г.І. Челпанов. Особливості становлення й функціонування такої школи, її науковий потенціал і значення для розуміння перспектив розвитку сучасної української психології – актуальні питання  спеціального історико-психологічного дослідження.</w:t>
      </w:r>
    </w:p>
    <w:p w14:paraId="5BE69796" w14:textId="77777777" w:rsidR="003C4281" w:rsidRPr="00DB20D0" w:rsidRDefault="003C4281" w:rsidP="00237ACB">
      <w:pPr>
        <w:pStyle w:val="a7"/>
        <w:pBdr>
          <w:top w:val="none" w:sz="0" w:space="0" w:color="auto"/>
          <w:left w:val="none" w:sz="0" w:space="0" w:color="auto"/>
          <w:bottom w:val="none" w:sz="0" w:space="0" w:color="auto"/>
          <w:right w:val="none" w:sz="0" w:space="0" w:color="auto"/>
          <w:bar w:val="none" w:sz="0" w:color="auto"/>
        </w:pBdr>
        <w:spacing w:after="160"/>
        <w:ind w:firstLine="357"/>
        <w:jc w:val="both"/>
        <w:rPr>
          <w:rFonts w:ascii="Times New Roman" w:hAnsi="Times New Roman" w:cs="Times New Roman"/>
          <w:u w:color="000000"/>
        </w:rPr>
      </w:pPr>
      <w:r w:rsidRPr="00DB20D0">
        <w:rPr>
          <w:rFonts w:ascii="Times New Roman" w:hAnsi="Times New Roman"/>
          <w:u w:color="000000"/>
        </w:rPr>
        <w:t>Постать Георгія Івановича Челпанова – викладача  Київського Імператорського університету імені Святого</w:t>
      </w:r>
      <w:r w:rsidR="001D065A">
        <w:rPr>
          <w:rFonts w:ascii="Times New Roman" w:hAnsi="Times New Roman"/>
          <w:u w:color="000000"/>
        </w:rPr>
        <w:t xml:space="preserve"> Володимира з 1892 по 1907 роки </w:t>
      </w:r>
      <w:r w:rsidRPr="00DB20D0">
        <w:rPr>
          <w:rFonts w:ascii="Times New Roman" w:hAnsi="Times New Roman"/>
          <w:u w:color="000000"/>
        </w:rPr>
        <w:t xml:space="preserve"> </w:t>
      </w:r>
      <w:r w:rsidR="001D065A" w:rsidRPr="00DB20D0">
        <w:rPr>
          <w:rFonts w:ascii="Times New Roman" w:hAnsi="Times New Roman"/>
          <w:u w:color="000000"/>
        </w:rPr>
        <w:t>–</w:t>
      </w:r>
      <w:r w:rsidR="001D065A">
        <w:rPr>
          <w:rFonts w:ascii="Times New Roman" w:hAnsi="Times New Roman"/>
          <w:u w:color="000000"/>
        </w:rPr>
        <w:t xml:space="preserve"> </w:t>
      </w:r>
      <w:r w:rsidRPr="00DB20D0">
        <w:rPr>
          <w:rFonts w:ascii="Times New Roman" w:hAnsi="Times New Roman"/>
          <w:u w:color="000000"/>
        </w:rPr>
        <w:t>посідає особливе місце в когорті вітчизняних науковців–психологів. З науково-педагогічною та науково-організаційною  діяльністю цієї непересічної особистості, блискучого викладача та глибокого науковця пов’язані вирішальні кроки в інституалізації вітчизняної психології та філософії як самостійних галузей наукового знання, виникнення першої вітчизняної науково-психологічної школи,  підготовка широкого загалу висококваліфікованих фахівців (і не лише психологічного профілю),</w:t>
      </w:r>
      <w:r w:rsidR="006128D3" w:rsidRPr="00DB20D0">
        <w:rPr>
          <w:rFonts w:ascii="Times New Roman" w:hAnsi="Times New Roman"/>
          <w:u w:color="000000"/>
        </w:rPr>
        <w:t xml:space="preserve"> </w:t>
      </w:r>
      <w:r w:rsidRPr="00DB20D0">
        <w:rPr>
          <w:rFonts w:ascii="Times New Roman" w:hAnsi="Times New Roman"/>
          <w:u w:color="000000"/>
        </w:rPr>
        <w:t xml:space="preserve">впровадження норм науково-експериментальної культури психологічного дослідження та створення унікального для свого часу експериментального обладнання, підготовка методичного забезпечення для викладання та вивчення психології як у вищій, так і в середній школі, яке і  сьогодні не втратило свого дидактичного значення. </w:t>
      </w:r>
    </w:p>
    <w:p w14:paraId="38523B8C" w14:textId="77777777" w:rsidR="003C4281" w:rsidRPr="00DB20D0" w:rsidRDefault="003C4281" w:rsidP="002B131B">
      <w:pPr>
        <w:pStyle w:val="a7"/>
        <w:pBdr>
          <w:top w:val="none" w:sz="0" w:space="0" w:color="auto"/>
          <w:left w:val="none" w:sz="0" w:space="0" w:color="auto"/>
          <w:bottom w:val="none" w:sz="0" w:space="0" w:color="auto"/>
          <w:right w:val="none" w:sz="0" w:space="0" w:color="auto"/>
          <w:bar w:val="none" w:sz="0" w:color="auto"/>
        </w:pBdr>
        <w:spacing w:after="160"/>
        <w:ind w:firstLine="357"/>
        <w:jc w:val="both"/>
        <w:rPr>
          <w:rFonts w:ascii="Times New Roman" w:hAnsi="Times New Roman" w:cs="Times New Roman"/>
          <w:u w:color="000000"/>
        </w:rPr>
      </w:pPr>
      <w:r w:rsidRPr="00DB20D0">
        <w:rPr>
          <w:rFonts w:ascii="Times New Roman" w:hAnsi="Times New Roman"/>
          <w:u w:color="000000"/>
        </w:rPr>
        <w:t>Георгій Іванович був не лише видатни</w:t>
      </w:r>
      <w:r w:rsidR="00AD0D95" w:rsidRPr="00DB20D0">
        <w:rPr>
          <w:rFonts w:ascii="Times New Roman" w:hAnsi="Times New Roman"/>
          <w:u w:color="000000"/>
        </w:rPr>
        <w:t>м</w:t>
      </w:r>
      <w:r w:rsidRPr="00DB20D0">
        <w:rPr>
          <w:rFonts w:ascii="Times New Roman" w:hAnsi="Times New Roman"/>
          <w:u w:color="000000"/>
        </w:rPr>
        <w:t xml:space="preserve"> організатор</w:t>
      </w:r>
      <w:r w:rsidR="00AD0D95" w:rsidRPr="00DB20D0">
        <w:rPr>
          <w:rFonts w:ascii="Times New Roman" w:hAnsi="Times New Roman"/>
          <w:u w:color="000000"/>
        </w:rPr>
        <w:t>ом</w:t>
      </w:r>
      <w:r w:rsidRPr="00DB20D0">
        <w:rPr>
          <w:rFonts w:ascii="Times New Roman" w:hAnsi="Times New Roman"/>
          <w:u w:color="000000"/>
        </w:rPr>
        <w:t xml:space="preserve"> психологічної науки, а</w:t>
      </w:r>
      <w:r w:rsidR="003F1920">
        <w:rPr>
          <w:rFonts w:ascii="Times New Roman" w:hAnsi="Times New Roman"/>
          <w:u w:color="000000"/>
        </w:rPr>
        <w:t xml:space="preserve"> й</w:t>
      </w:r>
      <w:r w:rsidRPr="00DB20D0">
        <w:rPr>
          <w:rFonts w:ascii="Times New Roman" w:hAnsi="Times New Roman"/>
          <w:u w:color="000000"/>
        </w:rPr>
        <w:t xml:space="preserve"> талановити</w:t>
      </w:r>
      <w:r w:rsidR="00AD0D95" w:rsidRPr="00DB20D0">
        <w:rPr>
          <w:rFonts w:ascii="Times New Roman" w:hAnsi="Times New Roman"/>
          <w:u w:color="000000"/>
        </w:rPr>
        <w:t>м</w:t>
      </w:r>
      <w:r w:rsidRPr="00DB20D0">
        <w:rPr>
          <w:rFonts w:ascii="Times New Roman" w:hAnsi="Times New Roman"/>
          <w:u w:color="000000"/>
        </w:rPr>
        <w:t xml:space="preserve"> педагог</w:t>
      </w:r>
      <w:r w:rsidR="00AD0D95" w:rsidRPr="00DB20D0">
        <w:rPr>
          <w:rFonts w:ascii="Times New Roman" w:hAnsi="Times New Roman"/>
          <w:u w:color="000000"/>
        </w:rPr>
        <w:t>ом-</w:t>
      </w:r>
      <w:r w:rsidRPr="00DB20D0">
        <w:rPr>
          <w:rFonts w:ascii="Times New Roman" w:hAnsi="Times New Roman"/>
          <w:u w:color="000000"/>
        </w:rPr>
        <w:t>виховател</w:t>
      </w:r>
      <w:r w:rsidR="00AD0D95" w:rsidRPr="00DB20D0">
        <w:rPr>
          <w:rFonts w:ascii="Times New Roman" w:hAnsi="Times New Roman"/>
          <w:u w:color="000000"/>
        </w:rPr>
        <w:t>ем</w:t>
      </w:r>
      <w:r w:rsidRPr="00DB20D0">
        <w:rPr>
          <w:rFonts w:ascii="Times New Roman" w:hAnsi="Times New Roman"/>
          <w:u w:color="000000"/>
        </w:rPr>
        <w:t xml:space="preserve"> плеяди учнів, які зробили значний внесок </w:t>
      </w:r>
      <w:r w:rsidR="003F1920">
        <w:rPr>
          <w:rFonts w:ascii="Times New Roman" w:hAnsi="Times New Roman"/>
          <w:u w:color="000000"/>
        </w:rPr>
        <w:t>у</w:t>
      </w:r>
      <w:r w:rsidRPr="00DB20D0">
        <w:rPr>
          <w:rFonts w:ascii="Times New Roman" w:hAnsi="Times New Roman"/>
          <w:u w:color="000000"/>
        </w:rPr>
        <w:t xml:space="preserve"> розвиток психології ХХ століття </w:t>
      </w:r>
      <w:r w:rsidR="00AD0D95" w:rsidRPr="00DB20D0">
        <w:rPr>
          <w:rFonts w:ascii="Times New Roman" w:hAnsi="Times New Roman"/>
          <w:u w:color="000000"/>
        </w:rPr>
        <w:t>щодо</w:t>
      </w:r>
      <w:r w:rsidRPr="00DB20D0">
        <w:rPr>
          <w:rFonts w:ascii="Times New Roman" w:hAnsi="Times New Roman"/>
          <w:u w:color="000000"/>
        </w:rPr>
        <w:t xml:space="preserve"> </w:t>
      </w:r>
      <w:r w:rsidRPr="00DB20D0">
        <w:rPr>
          <w:rFonts w:ascii="Times New Roman" w:hAnsi="Times New Roman"/>
        </w:rPr>
        <w:t>розробки широкого кола наукових  проблем з філософської інтерпретації психології (В. В. Зеньк</w:t>
      </w:r>
      <w:r w:rsidR="003F1920">
        <w:rPr>
          <w:rFonts w:ascii="Times New Roman" w:hAnsi="Times New Roman"/>
        </w:rPr>
        <w:t>і</w:t>
      </w:r>
      <w:r w:rsidRPr="00DB20D0">
        <w:rPr>
          <w:rFonts w:ascii="Times New Roman" w:hAnsi="Times New Roman"/>
        </w:rPr>
        <w:t>вський, В.П.</w:t>
      </w:r>
      <w:r w:rsidR="00AD0D95" w:rsidRPr="00DB20D0">
        <w:rPr>
          <w:rFonts w:ascii="Times New Roman" w:hAnsi="Times New Roman"/>
        </w:rPr>
        <w:t xml:space="preserve"> </w:t>
      </w:r>
      <w:r w:rsidRPr="00DB20D0">
        <w:rPr>
          <w:rFonts w:ascii="Times New Roman" w:hAnsi="Times New Roman"/>
        </w:rPr>
        <w:t>Зубов, О.Ф.</w:t>
      </w:r>
      <w:r w:rsidR="00AD0D95" w:rsidRPr="00DB20D0">
        <w:rPr>
          <w:rFonts w:ascii="Times New Roman" w:hAnsi="Times New Roman"/>
        </w:rPr>
        <w:t xml:space="preserve"> </w:t>
      </w:r>
      <w:r w:rsidRPr="00DB20D0">
        <w:rPr>
          <w:rFonts w:ascii="Times New Roman" w:hAnsi="Times New Roman"/>
        </w:rPr>
        <w:t>Лос</w:t>
      </w:r>
      <w:r w:rsidR="00AD0D95" w:rsidRPr="00DB20D0">
        <w:rPr>
          <w:rFonts w:ascii="Times New Roman" w:hAnsi="Times New Roman"/>
        </w:rPr>
        <w:t>є</w:t>
      </w:r>
      <w:r w:rsidRPr="00DB20D0">
        <w:rPr>
          <w:rFonts w:ascii="Times New Roman" w:hAnsi="Times New Roman"/>
        </w:rPr>
        <w:t>в, Б.В.</w:t>
      </w:r>
      <w:r w:rsidR="00AD0D95" w:rsidRPr="00DB20D0">
        <w:rPr>
          <w:rFonts w:ascii="Times New Roman" w:hAnsi="Times New Roman"/>
        </w:rPr>
        <w:t xml:space="preserve"> </w:t>
      </w:r>
      <w:r w:rsidRPr="00DB20D0">
        <w:rPr>
          <w:rFonts w:ascii="Times New Roman" w:hAnsi="Times New Roman"/>
        </w:rPr>
        <w:t>Холчев, Г.Г.</w:t>
      </w:r>
      <w:r w:rsidR="00AD0D95" w:rsidRPr="00DB20D0">
        <w:rPr>
          <w:rFonts w:ascii="Times New Roman" w:hAnsi="Times New Roman"/>
        </w:rPr>
        <w:t xml:space="preserve"> </w:t>
      </w:r>
      <w:r w:rsidRPr="00DB20D0">
        <w:rPr>
          <w:rFonts w:ascii="Times New Roman" w:hAnsi="Times New Roman"/>
        </w:rPr>
        <w:t>Шпет), педагогічної психології та психології розвитку (В. В. Зеньк</w:t>
      </w:r>
      <w:r w:rsidR="003F1920">
        <w:rPr>
          <w:rFonts w:ascii="Times New Roman" w:hAnsi="Times New Roman"/>
        </w:rPr>
        <w:t>і</w:t>
      </w:r>
      <w:r w:rsidRPr="00DB20D0">
        <w:rPr>
          <w:rFonts w:ascii="Times New Roman" w:hAnsi="Times New Roman"/>
        </w:rPr>
        <w:t>вський, М.О.</w:t>
      </w:r>
      <w:r w:rsidR="00AD0D95" w:rsidRPr="00DB20D0">
        <w:rPr>
          <w:rFonts w:ascii="Times New Roman" w:hAnsi="Times New Roman"/>
        </w:rPr>
        <w:t xml:space="preserve"> </w:t>
      </w:r>
      <w:r w:rsidRPr="00DB20D0">
        <w:rPr>
          <w:rFonts w:ascii="Times New Roman" w:hAnsi="Times New Roman"/>
        </w:rPr>
        <w:t>Рибн</w:t>
      </w:r>
      <w:r w:rsidR="00D27D26">
        <w:rPr>
          <w:rFonts w:ascii="Times New Roman" w:hAnsi="Times New Roman"/>
        </w:rPr>
        <w:t>и</w:t>
      </w:r>
      <w:r w:rsidRPr="00DB20D0">
        <w:rPr>
          <w:rFonts w:ascii="Times New Roman" w:hAnsi="Times New Roman"/>
        </w:rPr>
        <w:t>ков, А.О.</w:t>
      </w:r>
      <w:r w:rsidR="00AD0D95" w:rsidRPr="00DB20D0">
        <w:rPr>
          <w:rFonts w:ascii="Times New Roman" w:hAnsi="Times New Roman"/>
        </w:rPr>
        <w:t xml:space="preserve"> </w:t>
      </w:r>
      <w:r w:rsidRPr="00DB20D0">
        <w:rPr>
          <w:rFonts w:ascii="Times New Roman" w:hAnsi="Times New Roman"/>
        </w:rPr>
        <w:t>Смирнов, В.Є.</w:t>
      </w:r>
      <w:r w:rsidR="00AD0D95" w:rsidRPr="00DB20D0">
        <w:rPr>
          <w:rFonts w:ascii="Times New Roman" w:hAnsi="Times New Roman"/>
        </w:rPr>
        <w:t xml:space="preserve"> </w:t>
      </w:r>
      <w:r w:rsidRPr="00DB20D0">
        <w:rPr>
          <w:rFonts w:ascii="Times New Roman" w:hAnsi="Times New Roman"/>
        </w:rPr>
        <w:t>Смирнов, Б.В.</w:t>
      </w:r>
      <w:r w:rsidR="00AD0D95" w:rsidRPr="00DB20D0">
        <w:rPr>
          <w:rFonts w:ascii="Times New Roman" w:hAnsi="Times New Roman"/>
        </w:rPr>
        <w:t xml:space="preserve"> </w:t>
      </w:r>
      <w:r w:rsidRPr="00DB20D0">
        <w:rPr>
          <w:rFonts w:ascii="Times New Roman" w:hAnsi="Times New Roman"/>
        </w:rPr>
        <w:t>Холчев, В.М.</w:t>
      </w:r>
      <w:r w:rsidR="00AD0D95" w:rsidRPr="00DB20D0">
        <w:rPr>
          <w:rFonts w:ascii="Times New Roman" w:hAnsi="Times New Roman"/>
        </w:rPr>
        <w:t xml:space="preserve"> </w:t>
      </w:r>
      <w:r w:rsidRPr="00DB20D0">
        <w:rPr>
          <w:rFonts w:ascii="Times New Roman" w:hAnsi="Times New Roman"/>
        </w:rPr>
        <w:t>Екземплярс</w:t>
      </w:r>
      <w:r w:rsidR="003F1920">
        <w:rPr>
          <w:rFonts w:ascii="Times New Roman" w:hAnsi="Times New Roman"/>
        </w:rPr>
        <w:t>ь</w:t>
      </w:r>
      <w:r w:rsidRPr="00DB20D0">
        <w:rPr>
          <w:rFonts w:ascii="Times New Roman" w:hAnsi="Times New Roman"/>
        </w:rPr>
        <w:t>кий), індивідуальної психології (В.М.</w:t>
      </w:r>
      <w:r w:rsidR="00AD0D95" w:rsidRPr="00DB20D0">
        <w:rPr>
          <w:rFonts w:ascii="Times New Roman" w:hAnsi="Times New Roman"/>
        </w:rPr>
        <w:t xml:space="preserve"> </w:t>
      </w:r>
      <w:r w:rsidRPr="00DB20D0">
        <w:rPr>
          <w:rFonts w:ascii="Times New Roman" w:hAnsi="Times New Roman"/>
        </w:rPr>
        <w:t>Екземплярс</w:t>
      </w:r>
      <w:r w:rsidR="003F1920">
        <w:rPr>
          <w:rFonts w:ascii="Times New Roman" w:hAnsi="Times New Roman"/>
        </w:rPr>
        <w:t>ь</w:t>
      </w:r>
      <w:r w:rsidRPr="00DB20D0">
        <w:rPr>
          <w:rFonts w:ascii="Times New Roman" w:hAnsi="Times New Roman"/>
        </w:rPr>
        <w:t>кий, Б. М. Теплов, А.О. Смирнов) та психофізіології (С.В.</w:t>
      </w:r>
      <w:r w:rsidR="00AD0D95" w:rsidRPr="00DB20D0">
        <w:rPr>
          <w:rFonts w:ascii="Times New Roman" w:hAnsi="Times New Roman"/>
        </w:rPr>
        <w:t xml:space="preserve"> </w:t>
      </w:r>
      <w:r w:rsidRPr="00DB20D0">
        <w:rPr>
          <w:rFonts w:ascii="Times New Roman" w:hAnsi="Times New Roman"/>
        </w:rPr>
        <w:t>Кравков, М.І.</w:t>
      </w:r>
      <w:r w:rsidR="00AD0D95" w:rsidRPr="00DB20D0">
        <w:rPr>
          <w:rFonts w:ascii="Times New Roman" w:hAnsi="Times New Roman"/>
        </w:rPr>
        <w:t xml:space="preserve"> </w:t>
      </w:r>
      <w:r w:rsidRPr="00DB20D0">
        <w:rPr>
          <w:rFonts w:ascii="Times New Roman" w:hAnsi="Times New Roman"/>
        </w:rPr>
        <w:t>Жинкін, Б.М.</w:t>
      </w:r>
      <w:r w:rsidR="00AD0D95" w:rsidRPr="00DB20D0">
        <w:rPr>
          <w:rFonts w:ascii="Times New Roman" w:hAnsi="Times New Roman"/>
        </w:rPr>
        <w:t xml:space="preserve"> </w:t>
      </w:r>
      <w:r w:rsidRPr="00DB20D0">
        <w:rPr>
          <w:rFonts w:ascii="Times New Roman" w:hAnsi="Times New Roman"/>
        </w:rPr>
        <w:t>Теплов), психології праці і психотехніки (В.М.</w:t>
      </w:r>
      <w:r w:rsidR="00AD0D95" w:rsidRPr="00DB20D0">
        <w:rPr>
          <w:rFonts w:ascii="Times New Roman" w:hAnsi="Times New Roman"/>
        </w:rPr>
        <w:t xml:space="preserve"> </w:t>
      </w:r>
      <w:r w:rsidRPr="00DB20D0">
        <w:rPr>
          <w:rFonts w:ascii="Times New Roman" w:hAnsi="Times New Roman"/>
        </w:rPr>
        <w:t>Екземплярський, Б.М.</w:t>
      </w:r>
      <w:r w:rsidR="00AD0D95" w:rsidRPr="00DB20D0">
        <w:rPr>
          <w:rFonts w:ascii="Times New Roman" w:hAnsi="Times New Roman"/>
        </w:rPr>
        <w:t xml:space="preserve"> </w:t>
      </w:r>
      <w:r w:rsidRPr="00DB20D0">
        <w:rPr>
          <w:rFonts w:ascii="Times New Roman" w:hAnsi="Times New Roman"/>
        </w:rPr>
        <w:t>С</w:t>
      </w:r>
      <w:r w:rsidR="003F1920">
        <w:rPr>
          <w:rFonts w:ascii="Times New Roman" w:hAnsi="Times New Roman"/>
        </w:rPr>
        <w:t>є</w:t>
      </w:r>
      <w:r w:rsidRPr="00DB20D0">
        <w:rPr>
          <w:rFonts w:ascii="Times New Roman" w:hAnsi="Times New Roman"/>
        </w:rPr>
        <w:t>верний, П.А. Рудик), а також психології мистецтва (С.Н.</w:t>
      </w:r>
      <w:r w:rsidR="00AD0D95" w:rsidRPr="00DB20D0">
        <w:rPr>
          <w:rFonts w:ascii="Times New Roman" w:hAnsi="Times New Roman"/>
        </w:rPr>
        <w:t xml:space="preserve"> </w:t>
      </w:r>
      <w:r w:rsidR="003F1920">
        <w:rPr>
          <w:rFonts w:ascii="Times New Roman" w:hAnsi="Times New Roman"/>
        </w:rPr>
        <w:t>Беляє</w:t>
      </w:r>
      <w:r w:rsidRPr="00DB20D0">
        <w:rPr>
          <w:rFonts w:ascii="Times New Roman" w:hAnsi="Times New Roman"/>
        </w:rPr>
        <w:t>ва-Екземплярська, М.М.</w:t>
      </w:r>
      <w:r w:rsidR="00AD0D95" w:rsidRPr="00DB20D0">
        <w:rPr>
          <w:rFonts w:ascii="Times New Roman" w:hAnsi="Times New Roman"/>
        </w:rPr>
        <w:t xml:space="preserve"> </w:t>
      </w:r>
      <w:r w:rsidRPr="00DB20D0">
        <w:rPr>
          <w:rFonts w:ascii="Times New Roman" w:hAnsi="Times New Roman"/>
        </w:rPr>
        <w:t>Волков, М.І.</w:t>
      </w:r>
      <w:r w:rsidR="00AD0D95" w:rsidRPr="00DB20D0">
        <w:rPr>
          <w:rFonts w:ascii="Times New Roman" w:hAnsi="Times New Roman"/>
        </w:rPr>
        <w:t xml:space="preserve"> </w:t>
      </w:r>
      <w:r w:rsidRPr="00DB20D0">
        <w:rPr>
          <w:rFonts w:ascii="Times New Roman" w:hAnsi="Times New Roman"/>
        </w:rPr>
        <w:t xml:space="preserve">Жинкін, Б.М. Теплов) </w:t>
      </w:r>
      <w:r w:rsidR="00AD0D95" w:rsidRPr="00DB20D0">
        <w:rPr>
          <w:rFonts w:ascii="Times New Roman" w:hAnsi="Times New Roman"/>
        </w:rPr>
        <w:t>та</w:t>
      </w:r>
      <w:r w:rsidRPr="00DB20D0">
        <w:rPr>
          <w:rFonts w:ascii="Times New Roman" w:hAnsi="Times New Roman"/>
        </w:rPr>
        <w:t xml:space="preserve"> ін. </w:t>
      </w:r>
    </w:p>
    <w:p w14:paraId="45C32C78" w14:textId="77777777" w:rsidR="001A06CE" w:rsidRPr="00DB20D0" w:rsidRDefault="001A06CE" w:rsidP="001A06CE">
      <w:pPr>
        <w:pStyle w:val="a7"/>
        <w:pBdr>
          <w:top w:val="none" w:sz="0" w:space="0" w:color="auto"/>
          <w:left w:val="none" w:sz="0" w:space="0" w:color="auto"/>
          <w:bottom w:val="none" w:sz="0" w:space="0" w:color="auto"/>
          <w:right w:val="none" w:sz="0" w:space="0" w:color="auto"/>
          <w:bar w:val="none" w:sz="0" w:color="auto"/>
        </w:pBdr>
        <w:spacing w:after="160"/>
        <w:ind w:firstLine="357"/>
        <w:jc w:val="both"/>
        <w:rPr>
          <w:rFonts w:ascii="Times New Roman" w:hAnsi="Times New Roman" w:cs="Times New Roman"/>
          <w:u w:color="000000"/>
        </w:rPr>
      </w:pPr>
      <w:r w:rsidRPr="00DB20D0">
        <w:rPr>
          <w:rFonts w:ascii="Times New Roman" w:hAnsi="Times New Roman"/>
          <w:u w:color="000000"/>
        </w:rPr>
        <w:lastRenderedPageBreak/>
        <w:t xml:space="preserve">У наш час потужний творчий спадок Г.І.Челпанова, що нараховує  понад 30 книг, 100 статей та багато рецензій, повертається у вітчизняну психологічну науку.  Волею долі тепер це науки двох різних країн, кожна з яких має власну історію і завдання розвитку. Очевидно, що це накладає істотний відбиток на змістовне розуміння історії наукової психології в частині ролі конкретних персоналій в її поступальному русі. </w:t>
      </w:r>
    </w:p>
    <w:p w14:paraId="6B8DE3CA" w14:textId="77777777" w:rsidR="00E7453C" w:rsidRPr="00E7453C" w:rsidRDefault="00E7453C" w:rsidP="00E7453C">
      <w:pPr>
        <w:pStyle w:val="a7"/>
        <w:pBdr>
          <w:top w:val="none" w:sz="0" w:space="0" w:color="auto"/>
          <w:left w:val="none" w:sz="0" w:space="0" w:color="auto"/>
          <w:bottom w:val="none" w:sz="0" w:space="0" w:color="auto"/>
          <w:right w:val="none" w:sz="0" w:space="0" w:color="auto"/>
          <w:bar w:val="none" w:sz="0" w:color="auto"/>
        </w:pBdr>
        <w:spacing w:after="160"/>
        <w:ind w:firstLine="357"/>
        <w:jc w:val="both"/>
        <w:rPr>
          <w:rFonts w:ascii="Times New Roman" w:hAnsi="Times New Roman" w:cs="Times New Roman"/>
          <w:u w:color="000000"/>
        </w:rPr>
      </w:pPr>
      <w:r w:rsidRPr="00DB20D0">
        <w:rPr>
          <w:rFonts w:ascii="Times New Roman" w:hAnsi="Times New Roman"/>
          <w:u w:color="000000"/>
        </w:rPr>
        <w:t xml:space="preserve">В російській історіографії побутує думка про те, що Челпанов дійсно є фундатором першої школи наукової психології, в існуванні якої, відповідно до періодизації М.Г. Ярошевського, простежуються 2 періоди з трьох можливих: науково-освітній (час роботи психологічних семінарів в університетах Києва і Москви) та дослідницький (час керівництва Челпановим програмами наукових досліджень Психологічного інституту). Третій період </w:t>
      </w:r>
      <w:r>
        <w:rPr>
          <w:rFonts w:ascii="Times New Roman" w:hAnsi="Times New Roman"/>
          <w:u w:color="000000"/>
        </w:rPr>
        <w:t>–</w:t>
      </w:r>
      <w:r w:rsidRPr="00DB20D0">
        <w:rPr>
          <w:rFonts w:ascii="Times New Roman" w:hAnsi="Times New Roman"/>
          <w:u w:color="000000"/>
        </w:rPr>
        <w:t xml:space="preserve"> школи</w:t>
      </w:r>
      <w:r>
        <w:rPr>
          <w:rFonts w:ascii="Times New Roman" w:hAnsi="Times New Roman"/>
          <w:u w:color="000000"/>
        </w:rPr>
        <w:t xml:space="preserve"> </w:t>
      </w:r>
      <w:r w:rsidRPr="00DB20D0">
        <w:rPr>
          <w:rFonts w:ascii="Times New Roman" w:hAnsi="Times New Roman"/>
          <w:u w:color="000000"/>
        </w:rPr>
        <w:t>-</w:t>
      </w:r>
      <w:r>
        <w:rPr>
          <w:rFonts w:ascii="Times New Roman" w:hAnsi="Times New Roman"/>
          <w:u w:color="000000"/>
        </w:rPr>
        <w:t xml:space="preserve"> </w:t>
      </w:r>
      <w:r w:rsidRPr="00DB20D0">
        <w:rPr>
          <w:rFonts w:ascii="Times New Roman" w:hAnsi="Times New Roman"/>
          <w:u w:color="000000"/>
        </w:rPr>
        <w:t>напряму досліджень заперечується з причини деструктивних для неї московських подій 1923 року: інспірованого марксистами-науковцями повного відсторонення Челпанова від досліджень інституту та викладання а університеті (С. А. Богданчиков, 2008).</w:t>
      </w:r>
    </w:p>
    <w:p w14:paraId="3D68A150" w14:textId="77777777" w:rsidR="009031B1" w:rsidRDefault="003C4281" w:rsidP="00237ACB">
      <w:pPr>
        <w:pStyle w:val="a7"/>
        <w:pBdr>
          <w:top w:val="none" w:sz="0" w:space="0" w:color="auto"/>
          <w:left w:val="none" w:sz="0" w:space="0" w:color="auto"/>
          <w:bottom w:val="none" w:sz="0" w:space="0" w:color="auto"/>
          <w:right w:val="none" w:sz="0" w:space="0" w:color="auto"/>
          <w:bar w:val="none" w:sz="0" w:color="auto"/>
        </w:pBdr>
        <w:spacing w:after="160"/>
        <w:ind w:firstLine="357"/>
        <w:jc w:val="both"/>
        <w:rPr>
          <w:rFonts w:ascii="Times New Roman" w:hAnsi="Times New Roman"/>
          <w:u w:color="000000"/>
        </w:rPr>
      </w:pPr>
      <w:r w:rsidRPr="00DB20D0">
        <w:rPr>
          <w:rFonts w:ascii="Times New Roman" w:hAnsi="Times New Roman"/>
          <w:u w:color="000000"/>
        </w:rPr>
        <w:t xml:space="preserve">Змістовна особливість школи Челпанова, на яку неодноразово вказують дослідники, не лише </w:t>
      </w:r>
      <w:r w:rsidR="000D14AD" w:rsidRPr="00DB20D0">
        <w:rPr>
          <w:rFonts w:ascii="Times New Roman" w:hAnsi="Times New Roman"/>
          <w:u w:color="000000"/>
        </w:rPr>
        <w:t xml:space="preserve">її </w:t>
      </w:r>
      <w:r w:rsidRPr="00DB20D0">
        <w:rPr>
          <w:rFonts w:ascii="Times New Roman" w:hAnsi="Times New Roman"/>
          <w:u w:color="000000"/>
        </w:rPr>
        <w:t xml:space="preserve">дослідно-експериментальний, а </w:t>
      </w:r>
      <w:r w:rsidR="000D14AD" w:rsidRPr="00DB20D0">
        <w:rPr>
          <w:rFonts w:ascii="Times New Roman" w:hAnsi="Times New Roman"/>
          <w:u w:color="000000"/>
        </w:rPr>
        <w:t>й</w:t>
      </w:r>
      <w:r w:rsidRPr="00DB20D0">
        <w:rPr>
          <w:rFonts w:ascii="Times New Roman" w:hAnsi="Times New Roman"/>
          <w:u w:color="000000"/>
        </w:rPr>
        <w:t xml:space="preserve"> філософсько-психологічний характер</w:t>
      </w:r>
      <w:r w:rsidR="000D14AD" w:rsidRPr="00DB20D0">
        <w:rPr>
          <w:rFonts w:ascii="Times New Roman" w:hAnsi="Times New Roman"/>
          <w:u w:color="000000"/>
        </w:rPr>
        <w:t>,</w:t>
      </w:r>
      <w:r w:rsidRPr="00DB20D0">
        <w:rPr>
          <w:rFonts w:ascii="Times New Roman" w:hAnsi="Times New Roman"/>
          <w:u w:color="000000"/>
        </w:rPr>
        <w:t xml:space="preserve"> потребує уважного аналізу його науково-літературної спадщини, напрацювань співробітників та випускників Київського університету (В.В. Зеньк</w:t>
      </w:r>
      <w:r w:rsidR="003F1920">
        <w:rPr>
          <w:rFonts w:ascii="Times New Roman" w:hAnsi="Times New Roman"/>
          <w:u w:color="000000"/>
        </w:rPr>
        <w:t>і</w:t>
      </w:r>
      <w:r w:rsidRPr="00DB20D0">
        <w:rPr>
          <w:rFonts w:ascii="Times New Roman" w:hAnsi="Times New Roman"/>
          <w:u w:color="000000"/>
        </w:rPr>
        <w:t>вського, Г.Г.</w:t>
      </w:r>
      <w:r w:rsidR="000D14AD" w:rsidRPr="00DB20D0">
        <w:rPr>
          <w:rFonts w:ascii="Times New Roman" w:hAnsi="Times New Roman"/>
          <w:u w:color="000000"/>
        </w:rPr>
        <w:t xml:space="preserve"> </w:t>
      </w:r>
      <w:r w:rsidRPr="00DB20D0">
        <w:rPr>
          <w:rFonts w:ascii="Times New Roman" w:hAnsi="Times New Roman"/>
          <w:u w:color="000000"/>
        </w:rPr>
        <w:t>Шпета, С.О. Бердяєва, О.М. Раєвського, Г.С. Костюка, В.А.</w:t>
      </w:r>
      <w:r w:rsidR="000D14AD" w:rsidRPr="00DB20D0">
        <w:rPr>
          <w:rFonts w:ascii="Times New Roman" w:hAnsi="Times New Roman"/>
          <w:u w:color="000000"/>
        </w:rPr>
        <w:t xml:space="preserve"> </w:t>
      </w:r>
      <w:r w:rsidRPr="00DB20D0">
        <w:rPr>
          <w:rFonts w:ascii="Times New Roman" w:hAnsi="Times New Roman"/>
          <w:u w:color="000000"/>
        </w:rPr>
        <w:t>Роменця, О.М. Ткаченка, О.В. Татенка, Т.М.</w:t>
      </w:r>
      <w:r w:rsidR="000D14AD" w:rsidRPr="00DB20D0">
        <w:rPr>
          <w:rFonts w:ascii="Times New Roman" w:hAnsi="Times New Roman"/>
          <w:u w:color="000000"/>
        </w:rPr>
        <w:t xml:space="preserve"> </w:t>
      </w:r>
      <w:r w:rsidRPr="00DB20D0">
        <w:rPr>
          <w:rFonts w:ascii="Times New Roman" w:hAnsi="Times New Roman"/>
          <w:u w:color="000000"/>
        </w:rPr>
        <w:t>Титаренко, П.А. М’ясоїда та ін.), у психологічних та філософсько-психологічних дослідженнях яких чітко проступають ознаки філософсько-методологічної  культури, яскравим творцем якої бу</w:t>
      </w:r>
      <w:r w:rsidR="001A06CE">
        <w:rPr>
          <w:rFonts w:ascii="Times New Roman" w:hAnsi="Times New Roman"/>
          <w:u w:color="000000"/>
        </w:rPr>
        <w:t xml:space="preserve">в  </w:t>
      </w:r>
      <w:r w:rsidR="007F29CD">
        <w:rPr>
          <w:rFonts w:ascii="Times New Roman" w:hAnsi="Times New Roman"/>
          <w:u w:color="000000"/>
        </w:rPr>
        <w:t>Георгій Іванович Челпанов. З зазначен</w:t>
      </w:r>
      <w:r w:rsidR="001A06CE">
        <w:rPr>
          <w:rFonts w:ascii="Times New Roman" w:hAnsi="Times New Roman"/>
          <w:u w:color="000000"/>
        </w:rPr>
        <w:t>их міркувань</w:t>
      </w:r>
      <w:r w:rsidRPr="00DB20D0">
        <w:rPr>
          <w:rFonts w:ascii="Times New Roman" w:hAnsi="Times New Roman"/>
          <w:u w:color="000000"/>
        </w:rPr>
        <w:t xml:space="preserve"> в </w:t>
      </w:r>
      <w:r w:rsidR="001A06CE">
        <w:rPr>
          <w:rFonts w:ascii="Times New Roman" w:hAnsi="Times New Roman"/>
          <w:u w:color="000000"/>
        </w:rPr>
        <w:t xml:space="preserve">підготовлену </w:t>
      </w:r>
      <w:r w:rsidRPr="00DB20D0">
        <w:rPr>
          <w:rFonts w:ascii="Times New Roman" w:hAnsi="Times New Roman"/>
          <w:u w:color="000000"/>
        </w:rPr>
        <w:t xml:space="preserve">антологію праць </w:t>
      </w:r>
      <w:r w:rsidR="001A06CE" w:rsidRPr="00DB20D0">
        <w:rPr>
          <w:rFonts w:ascii="Times New Roman" w:hAnsi="Times New Roman"/>
          <w:u w:color="000000"/>
        </w:rPr>
        <w:t xml:space="preserve">Челпанова </w:t>
      </w:r>
      <w:r w:rsidRPr="00DB20D0">
        <w:rPr>
          <w:rFonts w:ascii="Times New Roman" w:hAnsi="Times New Roman"/>
          <w:u w:color="000000"/>
        </w:rPr>
        <w:t xml:space="preserve">включений текст відкритої лекції </w:t>
      </w:r>
      <w:r w:rsidRPr="00DB20D0">
        <w:rPr>
          <w:rFonts w:ascii="Times New Roman" w:hAnsi="Times New Roman"/>
          <w:i/>
          <w:u w:color="000000"/>
        </w:rPr>
        <w:t>«Про відношення психології до філософії</w:t>
      </w:r>
      <w:r w:rsidRPr="00DB20D0">
        <w:rPr>
          <w:rFonts w:ascii="Times New Roman" w:hAnsi="Times New Roman"/>
          <w:u w:color="000000"/>
        </w:rPr>
        <w:t xml:space="preserve">», прочитаної ним при вступі на посаду професора Московського університету у вересні 1907 року. Проголошені в лекції тези є своєрідним програмним документом </w:t>
      </w:r>
      <w:r w:rsidR="00062CCE">
        <w:rPr>
          <w:rFonts w:ascii="Times New Roman" w:hAnsi="Times New Roman"/>
          <w:u w:color="000000"/>
        </w:rPr>
        <w:t xml:space="preserve">науково-психологічної </w:t>
      </w:r>
      <w:r w:rsidRPr="00DB20D0">
        <w:rPr>
          <w:rFonts w:ascii="Times New Roman" w:hAnsi="Times New Roman"/>
          <w:u w:color="000000"/>
        </w:rPr>
        <w:t>діяльності зрілого дослідника, яким став автор за роки роботи в</w:t>
      </w:r>
      <w:r w:rsidR="001A06CE">
        <w:rPr>
          <w:rFonts w:ascii="Times New Roman" w:hAnsi="Times New Roman"/>
          <w:u w:color="000000"/>
        </w:rPr>
        <w:t xml:space="preserve"> Київсь</w:t>
      </w:r>
      <w:r w:rsidR="00062CCE">
        <w:rPr>
          <w:rFonts w:ascii="Times New Roman" w:hAnsi="Times New Roman"/>
          <w:u w:color="000000"/>
        </w:rPr>
        <w:t xml:space="preserve">кому університеті. </w:t>
      </w:r>
    </w:p>
    <w:p w14:paraId="72014750" w14:textId="77777777" w:rsidR="003C4281" w:rsidRPr="00DB20D0" w:rsidRDefault="00062CCE" w:rsidP="00237ACB">
      <w:pPr>
        <w:pStyle w:val="a7"/>
        <w:pBdr>
          <w:top w:val="none" w:sz="0" w:space="0" w:color="auto"/>
          <w:left w:val="none" w:sz="0" w:space="0" w:color="auto"/>
          <w:bottom w:val="none" w:sz="0" w:space="0" w:color="auto"/>
          <w:right w:val="none" w:sz="0" w:space="0" w:color="auto"/>
          <w:bar w:val="none" w:sz="0" w:color="auto"/>
        </w:pBdr>
        <w:spacing w:after="160"/>
        <w:ind w:firstLine="357"/>
        <w:jc w:val="both"/>
        <w:rPr>
          <w:rFonts w:ascii="Times New Roman" w:hAnsi="Times New Roman"/>
          <w:u w:color="000000"/>
        </w:rPr>
      </w:pPr>
      <w:r w:rsidRPr="00062CCE">
        <w:rPr>
          <w:rFonts w:ascii="Times New Roman" w:hAnsi="Times New Roman"/>
          <w:u w:color="000000"/>
        </w:rPr>
        <w:t xml:space="preserve"> </w:t>
      </w:r>
      <w:r w:rsidR="007F29CD">
        <w:rPr>
          <w:rFonts w:ascii="Times New Roman" w:hAnsi="Times New Roman"/>
          <w:u w:color="000000"/>
        </w:rPr>
        <w:t xml:space="preserve">Наукова творчість </w:t>
      </w:r>
      <w:r>
        <w:rPr>
          <w:rFonts w:ascii="Times New Roman" w:hAnsi="Times New Roman"/>
          <w:u w:color="000000"/>
        </w:rPr>
        <w:t xml:space="preserve"> </w:t>
      </w:r>
      <w:r w:rsidR="007F29CD">
        <w:rPr>
          <w:rFonts w:ascii="Times New Roman" w:hAnsi="Times New Roman"/>
          <w:u w:color="000000"/>
        </w:rPr>
        <w:t>Челпанова, роботи його учнів та послідовників. створили</w:t>
      </w:r>
      <w:r w:rsidR="003C4281" w:rsidRPr="00DB20D0">
        <w:rPr>
          <w:rFonts w:ascii="Times New Roman" w:hAnsi="Times New Roman"/>
          <w:u w:color="000000"/>
        </w:rPr>
        <w:t xml:space="preserve"> традицію філософської психології, яка і </w:t>
      </w:r>
      <w:r w:rsidR="000D14AD" w:rsidRPr="00DB20D0">
        <w:rPr>
          <w:rFonts w:ascii="Times New Roman" w:hAnsi="Times New Roman"/>
          <w:u w:color="000000"/>
        </w:rPr>
        <w:t>нині</w:t>
      </w:r>
      <w:r w:rsidR="003C4281" w:rsidRPr="00DB20D0">
        <w:rPr>
          <w:rFonts w:ascii="Times New Roman" w:hAnsi="Times New Roman"/>
          <w:u w:color="000000"/>
        </w:rPr>
        <w:t xml:space="preserve"> розвивається в Україні. Роботи В.А.</w:t>
      </w:r>
      <w:r w:rsidR="000D14AD" w:rsidRPr="00DB20D0">
        <w:rPr>
          <w:rFonts w:ascii="Times New Roman" w:hAnsi="Times New Roman"/>
          <w:u w:color="000000"/>
        </w:rPr>
        <w:t xml:space="preserve"> </w:t>
      </w:r>
      <w:r w:rsidR="003C4281" w:rsidRPr="00DB20D0">
        <w:rPr>
          <w:rFonts w:ascii="Times New Roman" w:hAnsi="Times New Roman"/>
          <w:u w:color="000000"/>
        </w:rPr>
        <w:t>Роменця, О.М. Ткаченка, О.В. Татенка, Т.М.</w:t>
      </w:r>
      <w:r w:rsidR="000D14AD" w:rsidRPr="00DB20D0">
        <w:rPr>
          <w:rFonts w:ascii="Times New Roman" w:hAnsi="Times New Roman"/>
          <w:u w:color="000000"/>
        </w:rPr>
        <w:t xml:space="preserve"> </w:t>
      </w:r>
      <w:r w:rsidR="003C4281" w:rsidRPr="00DB20D0">
        <w:rPr>
          <w:rFonts w:ascii="Times New Roman" w:hAnsi="Times New Roman"/>
          <w:u w:color="000000"/>
        </w:rPr>
        <w:t>Титаренко, П.А. М’ясоїда та інших  представників української психології, в яких виразно проглядається інтерес до методології та теорії сучасної наукової психології, вочевидь підтверджують існування науково</w:t>
      </w:r>
      <w:r w:rsidR="007F29CD">
        <w:rPr>
          <w:rFonts w:ascii="Times New Roman" w:hAnsi="Times New Roman"/>
          <w:u w:color="000000"/>
        </w:rPr>
        <w:t>-психологічно</w:t>
      </w:r>
      <w:r w:rsidR="003C4281" w:rsidRPr="00DB20D0">
        <w:rPr>
          <w:rFonts w:ascii="Times New Roman" w:hAnsi="Times New Roman"/>
          <w:u w:color="000000"/>
        </w:rPr>
        <w:t xml:space="preserve">ї школи Челпанова як школи - напряму і в теперешній час. </w:t>
      </w:r>
    </w:p>
    <w:p w14:paraId="3619AC51" w14:textId="77777777" w:rsidR="003C4281" w:rsidRPr="00DB20D0" w:rsidRDefault="003C4281" w:rsidP="00237ACB">
      <w:pPr>
        <w:pStyle w:val="a7"/>
        <w:pBdr>
          <w:top w:val="none" w:sz="0" w:space="0" w:color="auto"/>
          <w:left w:val="none" w:sz="0" w:space="0" w:color="auto"/>
          <w:bottom w:val="none" w:sz="0" w:space="0" w:color="auto"/>
          <w:right w:val="none" w:sz="0" w:space="0" w:color="auto"/>
          <w:bar w:val="none" w:sz="0" w:color="auto"/>
        </w:pBdr>
        <w:spacing w:after="160"/>
        <w:ind w:firstLine="357"/>
        <w:jc w:val="both"/>
        <w:rPr>
          <w:rFonts w:ascii="Times New Roman" w:hAnsi="Times New Roman"/>
          <w:u w:color="000000"/>
        </w:rPr>
      </w:pPr>
      <w:r w:rsidRPr="00DB20D0">
        <w:rPr>
          <w:rFonts w:ascii="Times New Roman" w:hAnsi="Times New Roman"/>
          <w:u w:color="000000"/>
        </w:rPr>
        <w:t xml:space="preserve">Уявлення про умови виникнення школи дозволяє сформувати </w:t>
      </w:r>
      <w:r w:rsidRPr="009031B1">
        <w:rPr>
          <w:rFonts w:ascii="Times New Roman" w:hAnsi="Times New Roman"/>
          <w:i/>
          <w:u w:color="000000"/>
        </w:rPr>
        <w:t>«Звіт про діяльність психологічної семінарії при університеті Св</w:t>
      </w:r>
      <w:r w:rsidR="000D14AD" w:rsidRPr="009031B1">
        <w:rPr>
          <w:rFonts w:ascii="Times New Roman" w:hAnsi="Times New Roman"/>
          <w:i/>
          <w:u w:color="000000"/>
        </w:rPr>
        <w:t>.</w:t>
      </w:r>
      <w:r w:rsidRPr="009031B1">
        <w:rPr>
          <w:rFonts w:ascii="Times New Roman" w:hAnsi="Times New Roman"/>
          <w:i/>
          <w:u w:color="000000"/>
        </w:rPr>
        <w:t xml:space="preserve"> Володимира за 1892-1902 роки»</w:t>
      </w:r>
      <w:r w:rsidRPr="00DB20D0">
        <w:rPr>
          <w:rFonts w:ascii="Times New Roman" w:hAnsi="Times New Roman"/>
          <w:u w:color="000000"/>
        </w:rPr>
        <w:t xml:space="preserve">, виданий Г.І. Челпановим у 1903 році, в якому проглядається створена ним цілісна науково-педагогічна конструкція </w:t>
      </w:r>
      <w:r w:rsidRPr="00DB20D0">
        <w:rPr>
          <w:rFonts w:ascii="Times New Roman" w:hAnsi="Times New Roman"/>
          <w:b/>
          <w:i/>
          <w:u w:color="000000"/>
        </w:rPr>
        <w:t>інфор</w:t>
      </w:r>
      <w:r w:rsidR="001A06CE">
        <w:rPr>
          <w:rFonts w:ascii="Times New Roman" w:hAnsi="Times New Roman"/>
          <w:b/>
          <w:i/>
          <w:u w:color="000000"/>
        </w:rPr>
        <w:t>м</w:t>
      </w:r>
      <w:r w:rsidRPr="00DB20D0">
        <w:rPr>
          <w:rFonts w:ascii="Times New Roman" w:hAnsi="Times New Roman"/>
          <w:b/>
          <w:i/>
          <w:u w:color="000000"/>
        </w:rPr>
        <w:t>альної освіти</w:t>
      </w:r>
      <w:r w:rsidRPr="00DB20D0">
        <w:rPr>
          <w:rFonts w:ascii="Times New Roman" w:hAnsi="Times New Roman"/>
          <w:u w:color="000000"/>
        </w:rPr>
        <w:t xml:space="preserve">, в межах якої учасники семінарії набували компетенцій теоретичного аналізу та освоювали ази експериментально-психологічної культури, необхідні для самостійної науково-психологічної діяльності. Зокрема, до семінарії передбачались вступні випробування. Трирічний термін навчання обгрунтовується автором необхідністю </w:t>
      </w:r>
      <w:r w:rsidR="000D14AD" w:rsidRPr="00DB20D0">
        <w:rPr>
          <w:rFonts w:ascii="Times New Roman" w:hAnsi="Times New Roman"/>
          <w:u w:color="000000"/>
        </w:rPr>
        <w:t>цього часу с</w:t>
      </w:r>
      <w:r w:rsidRPr="00DB20D0">
        <w:rPr>
          <w:rFonts w:ascii="Times New Roman" w:hAnsi="Times New Roman"/>
          <w:u w:color="000000"/>
        </w:rPr>
        <w:t xml:space="preserve">туденту-учаснику для самостійного ознайомлення з головними філософськими дисциплінами: психологією, гносеологією та етикою. Проблематика цих наук, попередньо сформована Челпановим, ставала провідною тематикою протягом різних років навчання, утворюючи своєрідні тематичні цикли. </w:t>
      </w:r>
    </w:p>
    <w:p w14:paraId="11F47AC4" w14:textId="77777777" w:rsidR="003C4281" w:rsidRPr="00DB20D0" w:rsidRDefault="003C4281" w:rsidP="00103962">
      <w:pPr>
        <w:pStyle w:val="a7"/>
        <w:pBdr>
          <w:top w:val="none" w:sz="0" w:space="0" w:color="auto"/>
          <w:left w:val="none" w:sz="0" w:space="0" w:color="auto"/>
          <w:bottom w:val="none" w:sz="0" w:space="0" w:color="auto"/>
          <w:right w:val="none" w:sz="0" w:space="0" w:color="auto"/>
          <w:bar w:val="none" w:sz="0" w:color="auto"/>
        </w:pBdr>
        <w:spacing w:after="160"/>
        <w:ind w:firstLine="357"/>
        <w:jc w:val="both"/>
        <w:rPr>
          <w:rFonts w:ascii="Times New Roman" w:hAnsi="Times New Roman" w:cs="Times New Roman"/>
          <w:u w:color="000000"/>
        </w:rPr>
      </w:pPr>
      <w:r w:rsidRPr="00DB20D0">
        <w:rPr>
          <w:rFonts w:ascii="Times New Roman" w:hAnsi="Times New Roman"/>
          <w:u w:color="000000"/>
        </w:rPr>
        <w:t>Науково-методичне забезпечення роботи семінарії здійснювал</w:t>
      </w:r>
      <w:r w:rsidR="00903578">
        <w:rPr>
          <w:rFonts w:ascii="Times New Roman" w:hAnsi="Times New Roman"/>
          <w:u w:color="000000"/>
        </w:rPr>
        <w:t>о</w:t>
      </w:r>
      <w:r w:rsidRPr="00DB20D0">
        <w:rPr>
          <w:rFonts w:ascii="Times New Roman" w:hAnsi="Times New Roman"/>
          <w:u w:color="000000"/>
        </w:rPr>
        <w:t>сь за рахунок створеної силами учасників тематичної  бібліотеки та придбаного дослідницького ін</w:t>
      </w:r>
      <w:r w:rsidR="000D14AD" w:rsidRPr="00DB20D0">
        <w:rPr>
          <w:rFonts w:ascii="Times New Roman" w:hAnsi="Times New Roman"/>
          <w:u w:color="000000"/>
        </w:rPr>
        <w:t>струментарію</w:t>
      </w:r>
      <w:r w:rsidRPr="00DB20D0">
        <w:rPr>
          <w:rFonts w:ascii="Times New Roman" w:hAnsi="Times New Roman"/>
          <w:u w:color="000000"/>
        </w:rPr>
        <w:t>. Частиною навчальних матеріалів ставали передруковані студентами лекційні курси університетських викладачів, відредаговані останніми. Таким є практично невідомий сучасному широ</w:t>
      </w:r>
      <w:r w:rsidR="000D14AD" w:rsidRPr="00DB20D0">
        <w:rPr>
          <w:rFonts w:ascii="Times New Roman" w:hAnsi="Times New Roman"/>
          <w:u w:color="000000"/>
        </w:rPr>
        <w:t>ко</w:t>
      </w:r>
      <w:r w:rsidRPr="00DB20D0">
        <w:rPr>
          <w:rFonts w:ascii="Times New Roman" w:hAnsi="Times New Roman"/>
          <w:u w:color="000000"/>
        </w:rPr>
        <w:t xml:space="preserve">му читачу курс публічних лекцій, читанний приват-доцентом Г.І. Челпановим у весняному півріччі 1897 року в актовій залі Університету Св. Володимира </w:t>
      </w:r>
      <w:r w:rsidR="00903578" w:rsidRPr="009031B1">
        <w:rPr>
          <w:rFonts w:ascii="Times New Roman" w:hAnsi="Times New Roman"/>
          <w:i/>
          <w:u w:color="000000"/>
        </w:rPr>
        <w:t>«Історія основних питань етики»</w:t>
      </w:r>
      <w:r w:rsidRPr="009031B1">
        <w:rPr>
          <w:rFonts w:ascii="Times New Roman" w:hAnsi="Times New Roman"/>
          <w:i/>
          <w:u w:color="000000"/>
        </w:rPr>
        <w:t xml:space="preserve"> (видання В. Водовозової та С. </w:t>
      </w:r>
      <w:r w:rsidR="003F1920" w:rsidRPr="009031B1">
        <w:rPr>
          <w:rFonts w:ascii="Times New Roman" w:hAnsi="Times New Roman"/>
          <w:i/>
          <w:u w:color="000000"/>
        </w:rPr>
        <w:t>Е</w:t>
      </w:r>
      <w:r w:rsidRPr="009031B1">
        <w:rPr>
          <w:rFonts w:ascii="Times New Roman" w:hAnsi="Times New Roman"/>
          <w:i/>
          <w:u w:color="000000"/>
        </w:rPr>
        <w:t>венсон за редакцією лектора)</w:t>
      </w:r>
      <w:r w:rsidRPr="00DB20D0">
        <w:rPr>
          <w:rFonts w:ascii="Times New Roman" w:hAnsi="Times New Roman"/>
          <w:u w:color="000000"/>
        </w:rPr>
        <w:t xml:space="preserve">, включений до антології. </w:t>
      </w:r>
      <w:r w:rsidR="000D14AD" w:rsidRPr="00DB20D0">
        <w:rPr>
          <w:rFonts w:ascii="Times New Roman" w:hAnsi="Times New Roman"/>
          <w:u w:color="000000"/>
        </w:rPr>
        <w:t>У</w:t>
      </w:r>
      <w:r w:rsidRPr="00DB20D0">
        <w:rPr>
          <w:rFonts w:ascii="Times New Roman" w:hAnsi="Times New Roman"/>
          <w:u w:color="000000"/>
        </w:rPr>
        <w:t xml:space="preserve"> цій публікації представлен</w:t>
      </w:r>
      <w:r w:rsidR="00903578">
        <w:rPr>
          <w:rFonts w:ascii="Times New Roman" w:hAnsi="Times New Roman"/>
          <w:u w:color="000000"/>
        </w:rPr>
        <w:t>о</w:t>
      </w:r>
      <w:r w:rsidRPr="00DB20D0">
        <w:rPr>
          <w:rFonts w:ascii="Times New Roman" w:hAnsi="Times New Roman"/>
          <w:u w:color="000000"/>
        </w:rPr>
        <w:t xml:space="preserve">  </w:t>
      </w:r>
      <w:r w:rsidRPr="00DB20D0">
        <w:rPr>
          <w:rFonts w:ascii="Times New Roman" w:hAnsi="Times New Roman" w:cs="Times New Roman"/>
          <w:u w:color="000000"/>
        </w:rPr>
        <w:t>розгорнуте бачення Челпановим змісту центральних проблем моральної філософії. Сьогодні в умовах широкої демократизації і плюралізму думок, відсутності офіційної ідеології такий науково-етичний доробок</w:t>
      </w:r>
      <w:r w:rsidRPr="00DB20D0">
        <w:rPr>
          <w:rFonts w:ascii="Times New Roman" w:hAnsi="Times New Roman"/>
          <w:u w:color="000000"/>
        </w:rPr>
        <w:t xml:space="preserve">, присвячений критичному аналізу </w:t>
      </w:r>
      <w:r w:rsidRPr="00DB20D0">
        <w:rPr>
          <w:rFonts w:ascii="Times New Roman" w:hAnsi="Times New Roman"/>
          <w:u w:color="000000"/>
        </w:rPr>
        <w:lastRenderedPageBreak/>
        <w:t>етичних систем класичних  філософів-моралістів Нового часу (англійських: Бентама, М</w:t>
      </w:r>
      <w:r w:rsidR="003F1920">
        <w:rPr>
          <w:rFonts w:ascii="Times New Roman" w:hAnsi="Times New Roman"/>
          <w:u w:color="000000"/>
        </w:rPr>
        <w:t>і</w:t>
      </w:r>
      <w:r w:rsidRPr="00DB20D0">
        <w:rPr>
          <w:rFonts w:ascii="Times New Roman" w:hAnsi="Times New Roman"/>
          <w:u w:color="000000"/>
        </w:rPr>
        <w:t>лля і Спенсера, німецьких: Канта і Ш</w:t>
      </w:r>
      <w:r w:rsidR="003F1920">
        <w:rPr>
          <w:rFonts w:ascii="Times New Roman" w:hAnsi="Times New Roman"/>
          <w:u w:color="000000"/>
        </w:rPr>
        <w:t>опенгауера, Вундта та Паульсена</w:t>
      </w:r>
      <w:r w:rsidRPr="00DB20D0">
        <w:rPr>
          <w:rFonts w:ascii="Times New Roman" w:hAnsi="Times New Roman"/>
          <w:u w:color="000000"/>
        </w:rPr>
        <w:t>), є надзвичайно актуальним для сучасного студентства, а також багатьох тих, чия освітня соціалізація, внаслідок відомих ідеологічних причин, відбулась осторонь   магістрального контексту розвитку європейської моральної філософії  ХІХ–ХХ.</w:t>
      </w:r>
      <w:r w:rsidR="000D14AD" w:rsidRPr="00DB20D0">
        <w:rPr>
          <w:rFonts w:ascii="Times New Roman" w:hAnsi="Times New Roman"/>
          <w:u w:color="000000"/>
        </w:rPr>
        <w:t xml:space="preserve"> </w:t>
      </w:r>
      <w:r w:rsidRPr="00DB20D0">
        <w:rPr>
          <w:rFonts w:ascii="Times New Roman" w:hAnsi="Times New Roman"/>
          <w:u w:color="000000"/>
        </w:rPr>
        <w:t xml:space="preserve">ст. </w:t>
      </w:r>
    </w:p>
    <w:p w14:paraId="6B1674C9" w14:textId="77777777" w:rsidR="003C4281" w:rsidRPr="00DB20D0" w:rsidRDefault="003C4281" w:rsidP="00F768C9">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u w:color="000000"/>
        </w:rPr>
      </w:pPr>
      <w:r w:rsidRPr="00DB20D0">
        <w:rPr>
          <w:rFonts w:ascii="Times New Roman" w:hAnsi="Times New Roman" w:cs="Times New Roman"/>
          <w:u w:color="000000"/>
        </w:rPr>
        <w:t xml:space="preserve">Наукове розуміння розвитку передбачає циклічність і наступність цього процесу, неможливість переходу на вищі ступені без проходження попередніх щаблів. Саме тому реалії соціально-культурного розвитку нашої країни наполегливо повертають її сучасну науку та педагогічну практику до тих суспільних викликів, які були актуальними на межі минулих віків, але не набули належного науково-практичного забезпечення. Як і 120 років тому все більш очевидною стає необхідність здійснення освітньої реформи, успіх якої сьогодні безпосередньо залежить від якості та кількості знань про людину </w:t>
      </w:r>
      <w:r w:rsidR="00DB20D0" w:rsidRPr="00DB20D0">
        <w:rPr>
          <w:rFonts w:ascii="Times New Roman" w:hAnsi="Times New Roman" w:cs="Times New Roman"/>
          <w:u w:color="000000"/>
        </w:rPr>
        <w:t>та</w:t>
      </w:r>
      <w:r w:rsidRPr="00DB20D0">
        <w:rPr>
          <w:rFonts w:ascii="Times New Roman" w:hAnsi="Times New Roman" w:cs="Times New Roman"/>
          <w:u w:color="000000"/>
        </w:rPr>
        <w:t xml:space="preserve"> її світ, доступних учням. Саме тому на сторінках цього видання представлені також твори, в яких постать професора Челпанова постає як помітна на вітчизняному історичному обрії фігура організатора не лише університетської  науки (філософської та психологічної), а й психологічної і філософської гімназичної освіти. У творах цього автора </w:t>
      </w:r>
      <w:r w:rsidRPr="009031B1">
        <w:rPr>
          <w:rFonts w:ascii="Times New Roman" w:hAnsi="Times New Roman" w:cs="Times New Roman"/>
          <w:i/>
          <w:u w:color="000000"/>
        </w:rPr>
        <w:t>«Про постановку викладання філософсько</w:t>
      </w:r>
      <w:r w:rsidR="00DB20D0" w:rsidRPr="009031B1">
        <w:rPr>
          <w:rFonts w:ascii="Times New Roman" w:hAnsi="Times New Roman" w:cs="Times New Roman"/>
          <w:i/>
          <w:u w:color="000000"/>
        </w:rPr>
        <w:t>ї</w:t>
      </w:r>
      <w:r w:rsidRPr="009031B1">
        <w:rPr>
          <w:rFonts w:ascii="Times New Roman" w:hAnsi="Times New Roman" w:cs="Times New Roman"/>
          <w:i/>
          <w:u w:color="000000"/>
        </w:rPr>
        <w:t xml:space="preserve"> пропедевтики в середній школі»</w:t>
      </w:r>
      <w:r w:rsidRPr="00DB20D0">
        <w:rPr>
          <w:rFonts w:ascii="Times New Roman" w:hAnsi="Times New Roman" w:cs="Times New Roman"/>
          <w:u w:color="000000"/>
        </w:rPr>
        <w:t xml:space="preserve"> (1904) та «</w:t>
      </w:r>
      <w:r w:rsidRPr="009031B1">
        <w:rPr>
          <w:rFonts w:ascii="Times New Roman" w:hAnsi="Times New Roman" w:cs="Times New Roman"/>
          <w:i/>
          <w:u w:color="000000"/>
        </w:rPr>
        <w:t>Про постановку викладання психології в середній школі»</w:t>
      </w:r>
      <w:r w:rsidRPr="00DB20D0">
        <w:rPr>
          <w:rFonts w:ascii="Times New Roman" w:hAnsi="Times New Roman" w:cs="Times New Roman"/>
          <w:u w:color="000000"/>
        </w:rPr>
        <w:t xml:space="preserve"> (1906) всебічно обгрунтовано шлях розвитку особистості засобами середньої освіти, пов’язаний із введенням </w:t>
      </w:r>
      <w:r w:rsidRPr="00DB20D0">
        <w:rPr>
          <w:rFonts w:ascii="Times New Roman" w:hAnsi="Times New Roman" w:cs="Times New Roman"/>
          <w:b/>
          <w:u w:color="000000"/>
        </w:rPr>
        <w:t>філософської пропедевтики</w:t>
      </w:r>
      <w:r w:rsidRPr="00DB20D0">
        <w:rPr>
          <w:rFonts w:ascii="Times New Roman" w:hAnsi="Times New Roman" w:cs="Times New Roman"/>
          <w:u w:color="000000"/>
        </w:rPr>
        <w:t xml:space="preserve"> як єдності основ психології, логіки та філософії у програму навчання старшої школи. Ін</w:t>
      </w:r>
      <w:r w:rsidR="00DB20D0" w:rsidRPr="00DB20D0">
        <w:rPr>
          <w:rFonts w:ascii="Times New Roman" w:hAnsi="Times New Roman" w:cs="Times New Roman"/>
          <w:u w:color="000000"/>
        </w:rPr>
        <w:t>ш</w:t>
      </w:r>
      <w:r w:rsidRPr="00DB20D0">
        <w:rPr>
          <w:rFonts w:ascii="Times New Roman" w:hAnsi="Times New Roman" w:cs="Times New Roman"/>
          <w:u w:color="000000"/>
        </w:rPr>
        <w:t>а  робота «</w:t>
      </w:r>
      <w:r w:rsidRPr="009031B1">
        <w:rPr>
          <w:rFonts w:ascii="Times New Roman" w:hAnsi="Times New Roman" w:cs="Times New Roman"/>
          <w:i/>
          <w:u w:color="000000"/>
        </w:rPr>
        <w:t xml:space="preserve">Короткий повторювальний курс психології проф. </w:t>
      </w:r>
      <w:r w:rsidRPr="009031B1">
        <w:rPr>
          <w:rFonts w:ascii="Times New Roman" w:hAnsi="Times New Roman" w:cs="Times New Roman"/>
          <w:i/>
          <w:u w:color="000000"/>
          <w:lang w:val="ru-RU"/>
        </w:rPr>
        <w:t>Челпанова із додаванням загальних питань для повторення»,</w:t>
      </w:r>
      <w:r w:rsidRPr="00DB20D0">
        <w:rPr>
          <w:rFonts w:ascii="Times New Roman" w:hAnsi="Times New Roman" w:cs="Times New Roman"/>
          <w:u w:color="000000"/>
          <w:lang w:val="ru-RU"/>
        </w:rPr>
        <w:t xml:space="preserve"> видана «Гуртком викладачів» </w:t>
      </w:r>
      <w:r w:rsidRPr="00DB20D0">
        <w:rPr>
          <w:rFonts w:ascii="Times New Roman" w:hAnsi="Times New Roman" w:cs="Times New Roman"/>
          <w:u w:color="000000"/>
        </w:rPr>
        <w:t xml:space="preserve">для середніх навчальних закладів (1913) формує цілісне уявлення про змістовне наповнення та визнану спеціалістами того часу високу методичну культуру Челпанова у викладанні основ психології для школярів. </w:t>
      </w:r>
    </w:p>
    <w:p w14:paraId="578B3D14" w14:textId="77777777" w:rsidR="003C4281" w:rsidRPr="00DB20D0" w:rsidRDefault="003C4281" w:rsidP="001C0BE7">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u w:color="000000"/>
        </w:rPr>
      </w:pPr>
      <w:r w:rsidRPr="00DB20D0">
        <w:rPr>
          <w:rFonts w:ascii="Times New Roman" w:hAnsi="Times New Roman" w:cs="Times New Roman"/>
          <w:u w:color="000000"/>
        </w:rPr>
        <w:t xml:space="preserve">Нарешті, включена в антологію робота </w:t>
      </w:r>
      <w:r w:rsidRPr="009031B1">
        <w:rPr>
          <w:rFonts w:ascii="Times New Roman" w:hAnsi="Times New Roman" w:cs="Times New Roman"/>
          <w:i/>
          <w:u w:color="000000"/>
        </w:rPr>
        <w:t>«Аmerican psychological laboratories» by G. Tchelpanoff (Про американс</w:t>
      </w:r>
      <w:r w:rsidR="00DB20D0" w:rsidRPr="009031B1">
        <w:rPr>
          <w:rFonts w:ascii="Times New Roman" w:hAnsi="Times New Roman" w:cs="Times New Roman"/>
          <w:i/>
          <w:u w:color="000000"/>
        </w:rPr>
        <w:t>ь</w:t>
      </w:r>
      <w:r w:rsidRPr="009031B1">
        <w:rPr>
          <w:rFonts w:ascii="Times New Roman" w:hAnsi="Times New Roman" w:cs="Times New Roman"/>
          <w:i/>
          <w:u w:color="000000"/>
        </w:rPr>
        <w:t xml:space="preserve">кі психологічні </w:t>
      </w:r>
      <w:r w:rsidR="00DB20D0" w:rsidRPr="009031B1">
        <w:rPr>
          <w:rFonts w:ascii="Times New Roman" w:hAnsi="Times New Roman" w:cs="Times New Roman"/>
          <w:i/>
          <w:u w:color="000000"/>
        </w:rPr>
        <w:t>і</w:t>
      </w:r>
      <w:r w:rsidRPr="009031B1">
        <w:rPr>
          <w:rFonts w:ascii="Times New Roman" w:hAnsi="Times New Roman" w:cs="Times New Roman"/>
          <w:i/>
          <w:u w:color="000000"/>
        </w:rPr>
        <w:t>нститути (З мандрівки Америкою)</w:t>
      </w:r>
      <w:r w:rsidRPr="00DB20D0">
        <w:rPr>
          <w:rFonts w:ascii="Times New Roman" w:hAnsi="Times New Roman" w:cs="Times New Roman"/>
          <w:u w:color="000000"/>
        </w:rPr>
        <w:t>, написана професором Челпановим на основі вражень від відвідання провідних центрів дослідження та психологічної освіти Америки  навесні 1911 року, дозволяє зрозуміти, к</w:t>
      </w:r>
      <w:r w:rsidR="009031B1">
        <w:rPr>
          <w:rFonts w:ascii="Times New Roman" w:hAnsi="Times New Roman" w:cs="Times New Roman"/>
          <w:u w:color="000000"/>
        </w:rPr>
        <w:t>еруючись якими ідеями</w:t>
      </w:r>
      <w:r w:rsidRPr="00DB20D0">
        <w:rPr>
          <w:rFonts w:ascii="Times New Roman" w:hAnsi="Times New Roman" w:cs="Times New Roman"/>
          <w:u w:color="000000"/>
        </w:rPr>
        <w:t xml:space="preserve"> цей талановитий організатор вітчизняної науки зміг створити найкращий для свого часу дослідницький центр </w:t>
      </w:r>
      <w:r w:rsidR="00DB20D0" w:rsidRPr="00DB20D0">
        <w:rPr>
          <w:rFonts w:ascii="Times New Roman" w:hAnsi="Times New Roman" w:cs="Times New Roman"/>
          <w:u w:color="000000"/>
        </w:rPr>
        <w:t>–</w:t>
      </w:r>
      <w:r w:rsidRPr="00DB20D0">
        <w:rPr>
          <w:rFonts w:ascii="Times New Roman" w:hAnsi="Times New Roman" w:cs="Times New Roman"/>
          <w:u w:color="000000"/>
        </w:rPr>
        <w:t xml:space="preserve"> Психологічний інститут, в якому у 1912-1923 рр. здійснювались активні дослідження за роз</w:t>
      </w:r>
      <w:r w:rsidR="009031B1">
        <w:rPr>
          <w:rFonts w:ascii="Times New Roman" w:hAnsi="Times New Roman" w:cs="Times New Roman"/>
          <w:u w:color="000000"/>
        </w:rPr>
        <w:t>робленими ним програмами. Як зрозуміло</w:t>
      </w:r>
      <w:r w:rsidRPr="00DB20D0">
        <w:rPr>
          <w:rFonts w:ascii="Times New Roman" w:hAnsi="Times New Roman" w:cs="Times New Roman"/>
          <w:u w:color="000000"/>
        </w:rPr>
        <w:t xml:space="preserve"> з тексту, всупереч розповсюдженій думці, створений Челпановим Інститут є втіленням не німецької, а американської моделі організації наукової установи, яка і сьогодні забезпечує  американським дослідникам провідні позиції у світі. Принципова ідея цього твору, надзвичайно співзвучна сучасним проблемам науково-психологічної підготовки спеціалістів, полягає у важливості не автономності науково-дослідного центру (дослідного інституту), а його існуванні саме при вищому навчальному закладі, оскільки лише за таких умов стає можливим цілісний цикл науково-освітньої соціалізації наступних поколінь дослідників психології.</w:t>
      </w:r>
    </w:p>
    <w:p w14:paraId="13B2FE10" w14:textId="77777777" w:rsidR="003C4281" w:rsidRPr="00DB20D0" w:rsidRDefault="003C4281" w:rsidP="00DC365B">
      <w:pPr>
        <w:pStyle w:val="a7"/>
        <w:pBdr>
          <w:top w:val="none" w:sz="0" w:space="0" w:color="auto"/>
          <w:left w:val="none" w:sz="0" w:space="0" w:color="auto"/>
          <w:bottom w:val="none" w:sz="0" w:space="0" w:color="auto"/>
          <w:right w:val="none" w:sz="0" w:space="0" w:color="auto"/>
          <w:bar w:val="none" w:sz="0" w:color="auto"/>
        </w:pBdr>
        <w:spacing w:after="160"/>
        <w:ind w:firstLine="357"/>
        <w:jc w:val="both"/>
        <w:rPr>
          <w:rFonts w:ascii="Times New Roman" w:hAnsi="Times New Roman" w:cs="Times New Roman"/>
          <w:u w:color="000000"/>
        </w:rPr>
      </w:pPr>
      <w:r w:rsidRPr="00DB20D0">
        <w:rPr>
          <w:rFonts w:ascii="Times New Roman" w:hAnsi="Times New Roman" w:cs="Times New Roman"/>
          <w:u w:color="000000"/>
        </w:rPr>
        <w:t xml:space="preserve">Науковий та методичний спадок, представлений у творах Челпанова, слугує продуктивним зразком можливого шляху розв’язання проблем освітньої соціалізації та розвитку людської особистості як суб’єкта індивідуального та соціального життя, а його актуалізація та прийняття до дії виступає запорукою реального зростання психологічної та філософської культури населення як основного (людського) капіталу України </w:t>
      </w:r>
      <w:r w:rsidR="00DB20D0" w:rsidRPr="00DB20D0">
        <w:rPr>
          <w:rFonts w:ascii="Times New Roman" w:hAnsi="Times New Roman" w:cs="Times New Roman"/>
          <w:u w:color="000000"/>
        </w:rPr>
        <w:t>–</w:t>
      </w:r>
      <w:r w:rsidRPr="00DB20D0">
        <w:rPr>
          <w:rFonts w:ascii="Times New Roman" w:hAnsi="Times New Roman" w:cs="Times New Roman"/>
          <w:u w:color="000000"/>
        </w:rPr>
        <w:t xml:space="preserve"> економічно та інформаційно відкритої країни, що є невід’ємною частиною цивілізованого світу. </w:t>
      </w:r>
      <w:r w:rsidRPr="00DB20D0">
        <w:rPr>
          <w:rFonts w:ascii="Times New Roman" w:hAnsi="Times New Roman"/>
          <w:u w:color="000000"/>
        </w:rPr>
        <w:t>Роботи автора, які увійшли в ювілейне видання, презентують глибину і багатогранність  спадщини Челпанова як методолога, методиста та організатора психологічно</w:t>
      </w:r>
      <w:r w:rsidR="00DB20D0" w:rsidRPr="00DB20D0">
        <w:rPr>
          <w:rFonts w:ascii="Times New Roman" w:hAnsi="Times New Roman"/>
          <w:u w:color="000000"/>
        </w:rPr>
        <w:t>ї</w:t>
      </w:r>
      <w:r w:rsidRPr="00DB20D0">
        <w:rPr>
          <w:rFonts w:ascii="Times New Roman" w:hAnsi="Times New Roman"/>
          <w:u w:color="000000"/>
        </w:rPr>
        <w:t xml:space="preserve"> науки і практики її викладання. Видання доповнюють науково-історичні розвідки відомих і сучасних дослідників тв</w:t>
      </w:r>
      <w:r w:rsidR="00B333B7">
        <w:rPr>
          <w:rFonts w:ascii="Times New Roman" w:hAnsi="Times New Roman"/>
          <w:u w:color="000000"/>
        </w:rPr>
        <w:t>орчості Георгія Івановича, опис</w:t>
      </w:r>
      <w:r w:rsidRPr="00DB20D0">
        <w:rPr>
          <w:rFonts w:ascii="Times New Roman" w:hAnsi="Times New Roman"/>
          <w:u w:color="000000"/>
        </w:rPr>
        <w:t xml:space="preserve"> бібліогр</w:t>
      </w:r>
      <w:r w:rsidR="00DB20D0" w:rsidRPr="00DB20D0">
        <w:rPr>
          <w:rFonts w:ascii="Times New Roman" w:hAnsi="Times New Roman"/>
          <w:u w:color="000000"/>
        </w:rPr>
        <w:t>а</w:t>
      </w:r>
      <w:r w:rsidRPr="00DB20D0">
        <w:rPr>
          <w:rFonts w:ascii="Times New Roman" w:hAnsi="Times New Roman"/>
          <w:u w:color="000000"/>
        </w:rPr>
        <w:t xml:space="preserve">фії його творів, виданих за життя автора. </w:t>
      </w:r>
    </w:p>
    <w:p w14:paraId="54C95E77" w14:textId="77777777" w:rsidR="003C4281" w:rsidRDefault="003C4281" w:rsidP="00237ACB">
      <w:pPr>
        <w:pStyle w:val="a7"/>
        <w:pBdr>
          <w:top w:val="none" w:sz="0" w:space="0" w:color="auto"/>
          <w:left w:val="none" w:sz="0" w:space="0" w:color="auto"/>
          <w:bottom w:val="none" w:sz="0" w:space="0" w:color="auto"/>
          <w:right w:val="none" w:sz="0" w:space="0" w:color="auto"/>
          <w:bar w:val="none" w:sz="0" w:color="auto"/>
        </w:pBdr>
        <w:spacing w:after="160"/>
        <w:ind w:firstLine="357"/>
        <w:jc w:val="both"/>
        <w:rPr>
          <w:rFonts w:ascii="Times New Roman" w:hAnsi="Times New Roman" w:cs="Times New Roman"/>
          <w:u w:color="000000"/>
        </w:rPr>
      </w:pPr>
    </w:p>
    <w:p w14:paraId="1871CE4D" w14:textId="77777777" w:rsidR="003C4281" w:rsidRPr="00A50218" w:rsidRDefault="003C4281" w:rsidP="00A50218">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50218">
        <w:rPr>
          <w:rFonts w:ascii="Arial Unicode MS" w:hAnsi="Arial Unicode MS"/>
        </w:rPr>
        <w:br/>
      </w:r>
    </w:p>
    <w:p w14:paraId="6104213C" w14:textId="77777777" w:rsidR="003C4281" w:rsidRPr="00A605D6"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jc w:val="both"/>
        <w:rPr>
          <w:sz w:val="28"/>
          <w:szCs w:val="28"/>
          <w:lang w:val="uk-UA"/>
        </w:rPr>
      </w:pPr>
    </w:p>
    <w:p w14:paraId="767BDCA6" w14:textId="77777777" w:rsidR="003C4281" w:rsidRPr="00A605D6"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jc w:val="both"/>
        <w:rPr>
          <w:sz w:val="28"/>
          <w:szCs w:val="28"/>
          <w:lang w:val="uk-UA"/>
        </w:rPr>
      </w:pPr>
    </w:p>
    <w:p w14:paraId="08CCD50D" w14:textId="77777777" w:rsidR="003C4281" w:rsidRPr="00A605D6"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8"/>
          <w:szCs w:val="28"/>
          <w:lang w:val="uk-UA"/>
        </w:rPr>
      </w:pPr>
    </w:p>
    <w:p w14:paraId="35161A3B" w14:textId="77777777" w:rsidR="003C4281" w:rsidRPr="00A605D6"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2"/>
          <w:szCs w:val="22"/>
          <w:lang w:val="uk-UA"/>
        </w:rPr>
      </w:pPr>
      <w:r>
        <w:rPr>
          <w:sz w:val="22"/>
          <w:szCs w:val="22"/>
        </w:rPr>
        <w:t> </w:t>
      </w:r>
    </w:p>
    <w:p w14:paraId="2FAB6410" w14:textId="77777777" w:rsidR="003C4281" w:rsidRPr="00A605D6" w:rsidRDefault="003C4281"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jc w:val="left"/>
        <w:rPr>
          <w:sz w:val="22"/>
          <w:szCs w:val="22"/>
          <w:lang w:val="uk-UA"/>
        </w:rPr>
      </w:pPr>
    </w:p>
    <w:p w14:paraId="5D2A7574" w14:textId="77777777" w:rsidR="003C4281" w:rsidRPr="00A605D6"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2"/>
          <w:szCs w:val="22"/>
          <w:lang w:val="uk-UA"/>
        </w:rPr>
      </w:pPr>
    </w:p>
    <w:p w14:paraId="40E8D375" w14:textId="77777777" w:rsidR="003C4281" w:rsidRPr="00A605D6"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2"/>
          <w:szCs w:val="22"/>
          <w:lang w:val="uk-UA"/>
        </w:rPr>
      </w:pPr>
    </w:p>
    <w:p w14:paraId="3F05140F" w14:textId="77777777" w:rsidR="003C4281" w:rsidRPr="00A605D6"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2"/>
          <w:szCs w:val="22"/>
          <w:lang w:val="uk-UA"/>
        </w:rPr>
      </w:pPr>
    </w:p>
    <w:p w14:paraId="40DF5426" w14:textId="77777777" w:rsidR="003C4281" w:rsidRPr="00A605D6"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2"/>
          <w:szCs w:val="22"/>
          <w:lang w:val="uk-UA"/>
        </w:rPr>
      </w:pPr>
    </w:p>
    <w:p w14:paraId="52AC0155" w14:textId="77777777" w:rsidR="003C4281" w:rsidRPr="00A605D6"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2"/>
          <w:szCs w:val="22"/>
          <w:lang w:val="uk-UA"/>
        </w:rPr>
      </w:pPr>
    </w:p>
    <w:p w14:paraId="2BBBF751" w14:textId="77777777" w:rsidR="003C4281" w:rsidRPr="00A605D6" w:rsidRDefault="003C4281">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sz w:val="22"/>
          <w:szCs w:val="22"/>
          <w:lang w:val="uk-UA"/>
        </w:rPr>
      </w:pPr>
    </w:p>
    <w:p w14:paraId="20CDD835" w14:textId="04B83B95" w:rsidR="00D56FF2" w:rsidRPr="00F963AB" w:rsidRDefault="003C4281"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sz w:val="22"/>
          <w:szCs w:val="22"/>
        </w:rPr>
      </w:pPr>
      <w:r w:rsidRPr="0073432B">
        <w:rPr>
          <w:b/>
          <w:bCs/>
          <w:sz w:val="56"/>
          <w:szCs w:val="56"/>
        </w:rPr>
        <w:t xml:space="preserve">АНТОЛОГІЯ </w:t>
      </w:r>
    </w:p>
    <w:p w14:paraId="78E2B548" w14:textId="13EC2BF1" w:rsidR="00D56FF2" w:rsidRDefault="003C4281" w:rsidP="0073432B">
      <w:pPr>
        <w:pBdr>
          <w:top w:val="none" w:sz="0" w:space="0" w:color="auto"/>
          <w:left w:val="none" w:sz="0" w:space="0" w:color="auto"/>
          <w:bottom w:val="none" w:sz="0" w:space="0" w:color="auto"/>
          <w:right w:val="none" w:sz="0" w:space="0" w:color="auto"/>
          <w:bar w:val="none" w:sz="0" w:color="auto"/>
        </w:pBdr>
        <w:ind w:firstLine="357"/>
        <w:jc w:val="center"/>
        <w:rPr>
          <w:b/>
          <w:bCs/>
          <w:color w:val="000000"/>
          <w:sz w:val="56"/>
          <w:szCs w:val="56"/>
          <w:lang w:val="ru-RU" w:eastAsia="ru-RU"/>
        </w:rPr>
      </w:pPr>
      <w:r w:rsidRPr="0073432B">
        <w:rPr>
          <w:b/>
          <w:bCs/>
          <w:color w:val="000000"/>
          <w:sz w:val="56"/>
          <w:szCs w:val="56"/>
          <w:lang w:val="ru-RU" w:eastAsia="ru-RU"/>
        </w:rPr>
        <w:t xml:space="preserve">ТВОРІВ </w:t>
      </w:r>
    </w:p>
    <w:p w14:paraId="55467686" w14:textId="77777777" w:rsidR="00F963AB" w:rsidRDefault="00F963AB" w:rsidP="00D56FF2">
      <w:pPr>
        <w:pBdr>
          <w:top w:val="none" w:sz="0" w:space="0" w:color="auto"/>
          <w:left w:val="none" w:sz="0" w:space="0" w:color="auto"/>
          <w:bottom w:val="none" w:sz="0" w:space="0" w:color="auto"/>
          <w:right w:val="none" w:sz="0" w:space="0" w:color="auto"/>
          <w:bar w:val="none" w:sz="0" w:color="auto"/>
        </w:pBdr>
        <w:ind w:firstLine="357"/>
        <w:jc w:val="center"/>
        <w:rPr>
          <w:b/>
          <w:bCs/>
          <w:color w:val="000000"/>
          <w:sz w:val="56"/>
          <w:szCs w:val="56"/>
          <w:lang w:val="ru-RU" w:eastAsia="ru-RU"/>
        </w:rPr>
      </w:pPr>
    </w:p>
    <w:p w14:paraId="740E685C" w14:textId="77777777" w:rsidR="00D56FF2" w:rsidRDefault="003C4281" w:rsidP="00D56FF2">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eastAsia="ru-RU"/>
        </w:rPr>
      </w:pPr>
      <w:r w:rsidRPr="0073432B">
        <w:rPr>
          <w:b/>
          <w:bCs/>
          <w:color w:val="000000"/>
          <w:sz w:val="56"/>
          <w:szCs w:val="56"/>
          <w:lang w:val="ru-RU" w:eastAsia="ru-RU"/>
        </w:rPr>
        <w:t>ЧЕЛПАНОВА</w:t>
      </w:r>
      <w:r w:rsidRPr="0073432B">
        <w:rPr>
          <w:sz w:val="22"/>
          <w:szCs w:val="22"/>
          <w:lang w:val="ru-RU" w:eastAsia="ru-RU"/>
        </w:rPr>
        <w:t xml:space="preserve"> </w:t>
      </w:r>
    </w:p>
    <w:p w14:paraId="2173D711" w14:textId="67C692AC" w:rsidR="00D56FF2" w:rsidRDefault="00D56FF2" w:rsidP="00D56FF2">
      <w:pPr>
        <w:pBdr>
          <w:top w:val="none" w:sz="0" w:space="0" w:color="auto"/>
          <w:left w:val="none" w:sz="0" w:space="0" w:color="auto"/>
          <w:bottom w:val="none" w:sz="0" w:space="0" w:color="auto"/>
          <w:right w:val="none" w:sz="0" w:space="0" w:color="auto"/>
          <w:bar w:val="none" w:sz="0" w:color="auto"/>
        </w:pBdr>
        <w:ind w:firstLine="357"/>
        <w:jc w:val="center"/>
        <w:rPr>
          <w:b/>
          <w:bCs/>
          <w:color w:val="000000"/>
          <w:sz w:val="56"/>
          <w:szCs w:val="56"/>
          <w:lang w:val="ru-RU" w:eastAsia="ru-RU"/>
        </w:rPr>
      </w:pPr>
      <w:r>
        <w:rPr>
          <w:b/>
          <w:bCs/>
          <w:color w:val="000000"/>
          <w:sz w:val="56"/>
          <w:szCs w:val="56"/>
          <w:lang w:val="ru-RU" w:eastAsia="ru-RU"/>
        </w:rPr>
        <w:t>ГЕОРГІЯ ІВАНОВИЧА</w:t>
      </w:r>
    </w:p>
    <w:p w14:paraId="0B3DC481" w14:textId="77777777" w:rsidR="00F963AB" w:rsidRDefault="00F963AB" w:rsidP="00D56FF2">
      <w:pPr>
        <w:pBdr>
          <w:top w:val="none" w:sz="0" w:space="0" w:color="auto"/>
          <w:left w:val="none" w:sz="0" w:space="0" w:color="auto"/>
          <w:bottom w:val="none" w:sz="0" w:space="0" w:color="auto"/>
          <w:right w:val="none" w:sz="0" w:space="0" w:color="auto"/>
          <w:bar w:val="none" w:sz="0" w:color="auto"/>
        </w:pBdr>
        <w:ind w:firstLine="357"/>
        <w:jc w:val="center"/>
        <w:rPr>
          <w:b/>
          <w:bCs/>
          <w:color w:val="000000"/>
          <w:sz w:val="56"/>
          <w:szCs w:val="56"/>
          <w:lang w:val="ru-RU" w:eastAsia="ru-RU"/>
        </w:rPr>
      </w:pPr>
    </w:p>
    <w:p w14:paraId="1A93E3C2" w14:textId="17C2FDA2" w:rsidR="00F963AB" w:rsidRDefault="00F963AB" w:rsidP="00D56FF2">
      <w:pPr>
        <w:pBdr>
          <w:top w:val="none" w:sz="0" w:space="0" w:color="auto"/>
          <w:left w:val="none" w:sz="0" w:space="0" w:color="auto"/>
          <w:bottom w:val="none" w:sz="0" w:space="0" w:color="auto"/>
          <w:right w:val="none" w:sz="0" w:space="0" w:color="auto"/>
          <w:bar w:val="none" w:sz="0" w:color="auto"/>
        </w:pBdr>
        <w:ind w:firstLine="357"/>
        <w:jc w:val="center"/>
        <w:rPr>
          <w:b/>
          <w:bCs/>
          <w:color w:val="000000"/>
          <w:sz w:val="56"/>
          <w:szCs w:val="56"/>
          <w:lang w:val="ru-RU" w:eastAsia="ru-RU"/>
        </w:rPr>
      </w:pPr>
      <w:r>
        <w:rPr>
          <w:b/>
          <w:bCs/>
          <w:color w:val="000000"/>
          <w:sz w:val="56"/>
          <w:szCs w:val="56"/>
          <w:lang w:val="ru-RU" w:eastAsia="ru-RU"/>
        </w:rPr>
        <w:t>МОВОЮ</w:t>
      </w:r>
    </w:p>
    <w:p w14:paraId="3695469E" w14:textId="2E88E859" w:rsidR="00F963AB" w:rsidRDefault="00F963AB" w:rsidP="00D56FF2">
      <w:pPr>
        <w:pBdr>
          <w:top w:val="none" w:sz="0" w:space="0" w:color="auto"/>
          <w:left w:val="none" w:sz="0" w:space="0" w:color="auto"/>
          <w:bottom w:val="none" w:sz="0" w:space="0" w:color="auto"/>
          <w:right w:val="none" w:sz="0" w:space="0" w:color="auto"/>
          <w:bar w:val="none" w:sz="0" w:color="auto"/>
        </w:pBdr>
        <w:ind w:firstLine="357"/>
        <w:jc w:val="center"/>
        <w:rPr>
          <w:b/>
          <w:bCs/>
          <w:color w:val="000000"/>
          <w:sz w:val="56"/>
          <w:szCs w:val="56"/>
          <w:lang w:val="ru-RU" w:eastAsia="ru-RU"/>
        </w:rPr>
      </w:pPr>
      <w:r>
        <w:rPr>
          <w:b/>
          <w:bCs/>
          <w:color w:val="000000"/>
          <w:sz w:val="56"/>
          <w:szCs w:val="56"/>
          <w:lang w:val="ru-RU" w:eastAsia="ru-RU"/>
        </w:rPr>
        <w:t>ОРИГІНАЛІВ</w:t>
      </w:r>
    </w:p>
    <w:p w14:paraId="24962A47" w14:textId="65737D1E" w:rsidR="003C4281" w:rsidRDefault="003C4281" w:rsidP="0073432B">
      <w:pPr>
        <w:pBdr>
          <w:top w:val="none" w:sz="0" w:space="0" w:color="auto"/>
          <w:left w:val="none" w:sz="0" w:space="0" w:color="auto"/>
          <w:bottom w:val="none" w:sz="0" w:space="0" w:color="auto"/>
          <w:right w:val="none" w:sz="0" w:space="0" w:color="auto"/>
          <w:bar w:val="none" w:sz="0" w:color="auto"/>
        </w:pBdr>
        <w:ind w:firstLine="357"/>
        <w:jc w:val="center"/>
        <w:rPr>
          <w:b/>
          <w:bCs/>
          <w:color w:val="000000"/>
          <w:sz w:val="22"/>
          <w:szCs w:val="22"/>
          <w:lang w:val="ru-RU" w:eastAsia="ru-RU"/>
        </w:rPr>
      </w:pPr>
      <w:r w:rsidRPr="0073432B">
        <w:rPr>
          <w:sz w:val="22"/>
          <w:szCs w:val="22"/>
          <w:lang w:val="ru-RU" w:eastAsia="ru-RU"/>
        </w:rPr>
        <w:br w:type="page"/>
      </w:r>
      <w:r w:rsidR="00F963AB">
        <w:rPr>
          <w:b/>
          <w:bCs/>
          <w:color w:val="000000"/>
          <w:sz w:val="22"/>
          <w:szCs w:val="22"/>
          <w:lang w:val="ru-RU" w:eastAsia="ru-RU"/>
        </w:rPr>
        <w:lastRenderedPageBreak/>
        <w:t xml:space="preserve"> ЧЕЛПАНОВ Г.И</w:t>
      </w:r>
      <w:r>
        <w:rPr>
          <w:b/>
          <w:bCs/>
          <w:color w:val="000000"/>
          <w:sz w:val="22"/>
          <w:szCs w:val="22"/>
          <w:lang w:val="ru-RU" w:eastAsia="ru-RU"/>
        </w:rPr>
        <w:t>.</w:t>
      </w:r>
    </w:p>
    <w:p w14:paraId="2FE0BBD0" w14:textId="77777777" w:rsidR="003C4281" w:rsidRPr="0097589F" w:rsidRDefault="003C4281" w:rsidP="004A6747">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eastAsia="ru-RU"/>
        </w:rPr>
      </w:pPr>
      <w:r w:rsidRPr="0097589F">
        <w:rPr>
          <w:b/>
          <w:bCs/>
          <w:color w:val="000000"/>
          <w:sz w:val="22"/>
          <w:szCs w:val="22"/>
          <w:lang w:val="ru-RU" w:eastAsia="ru-RU"/>
        </w:rPr>
        <w:t>ОБ ОТНОШЕНИИ ПСИХОЛОГИИ К ФИЛОСОФИИ</w:t>
      </w:r>
    </w:p>
    <w:p w14:paraId="5B91E21E" w14:textId="77777777" w:rsidR="003C4281"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color w:val="000000"/>
          <w:sz w:val="22"/>
          <w:szCs w:val="22"/>
          <w:lang w:val="ru-RU" w:eastAsia="ru-RU"/>
        </w:rPr>
      </w:pPr>
    </w:p>
    <w:p w14:paraId="069C84A6"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На мою долю выпало преподавание с той кафедры, с которой преподавал покойный князь Сергей Николаевич Трубецкой. Заслуги его перед отечественной философией так велики, что история уже теперь может указать ему вполне определенное место. На мой взгляд, его важнейшая заслуга перед философией заключается в том, что он вы</w:t>
      </w:r>
      <w:r w:rsidRPr="003D2C93">
        <w:rPr>
          <w:color w:val="000000"/>
          <w:sz w:val="22"/>
          <w:szCs w:val="22"/>
          <w:lang w:val="ru-RU" w:eastAsia="ru-RU"/>
        </w:rPr>
        <w:softHyphen/>
        <w:t>ступил в защиту законности философских и метафизиче</w:t>
      </w:r>
      <w:r w:rsidRPr="003D2C93">
        <w:rPr>
          <w:color w:val="000000"/>
          <w:sz w:val="22"/>
          <w:szCs w:val="22"/>
          <w:lang w:val="ru-RU" w:eastAsia="ru-RU"/>
        </w:rPr>
        <w:softHyphen/>
        <w:t>ских построений в такой момент, когда отрицательное от</w:t>
      </w:r>
      <w:r w:rsidRPr="003D2C93">
        <w:rPr>
          <w:color w:val="000000"/>
          <w:sz w:val="22"/>
          <w:szCs w:val="22"/>
          <w:lang w:val="ru-RU" w:eastAsia="ru-RU"/>
        </w:rPr>
        <w:softHyphen/>
        <w:t>ношение к философии грозило привести эту последнюю к полному падению. Он сам дал совершенно законченный очерк метафизической системы «конкретного идеализма», в которой философия приходит в такое близкое соприкос</w:t>
      </w:r>
      <w:r w:rsidRPr="003D2C93">
        <w:rPr>
          <w:color w:val="000000"/>
          <w:sz w:val="22"/>
          <w:szCs w:val="22"/>
          <w:lang w:val="ru-RU" w:eastAsia="ru-RU"/>
        </w:rPr>
        <w:softHyphen/>
        <w:t>новение с религией. Князю Сергею Николаевичу Трубец</w:t>
      </w:r>
      <w:r w:rsidRPr="003D2C93">
        <w:rPr>
          <w:color w:val="000000"/>
          <w:sz w:val="22"/>
          <w:szCs w:val="22"/>
          <w:lang w:val="ru-RU" w:eastAsia="ru-RU"/>
        </w:rPr>
        <w:softHyphen/>
        <w:t>кому принадлежит та заслуга, что он оригинально постро</w:t>
      </w:r>
      <w:r w:rsidRPr="003D2C93">
        <w:rPr>
          <w:color w:val="000000"/>
          <w:sz w:val="22"/>
          <w:szCs w:val="22"/>
          <w:lang w:val="ru-RU" w:eastAsia="ru-RU"/>
        </w:rPr>
        <w:softHyphen/>
        <w:t>енной метафизической системой показал, что еще не ми</w:t>
      </w:r>
      <w:r w:rsidRPr="003D2C93">
        <w:rPr>
          <w:color w:val="000000"/>
          <w:sz w:val="22"/>
          <w:szCs w:val="22"/>
          <w:lang w:val="ru-RU" w:eastAsia="ru-RU"/>
        </w:rPr>
        <w:softHyphen/>
        <w:t>новала пора философских и метафизических построений.</w:t>
      </w:r>
    </w:p>
    <w:p w14:paraId="3D998F6C"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Заступаю его место с приятным сознанием, что, будучи сторонником того же философского направления, я явля</w:t>
      </w:r>
      <w:r w:rsidRPr="003D2C93">
        <w:rPr>
          <w:color w:val="000000"/>
          <w:sz w:val="22"/>
          <w:szCs w:val="22"/>
          <w:lang w:val="ru-RU" w:eastAsia="ru-RU"/>
        </w:rPr>
        <w:softHyphen/>
        <w:t xml:space="preserve">юсь продолжателем его работы. </w:t>
      </w:r>
      <w:r w:rsidRPr="003D2C93">
        <w:rPr>
          <w:iCs/>
          <w:color w:val="000000"/>
          <w:sz w:val="22"/>
          <w:szCs w:val="22"/>
          <w:lang w:val="ru-RU" w:eastAsia="ru-RU"/>
        </w:rPr>
        <w:t>Я</w:t>
      </w:r>
      <w:r w:rsidRPr="003D2C93">
        <w:rPr>
          <w:color w:val="000000"/>
          <w:sz w:val="22"/>
          <w:szCs w:val="22"/>
          <w:lang w:val="ru-RU" w:eastAsia="ru-RU"/>
        </w:rPr>
        <w:t xml:space="preserve"> воспользуюсь сегодняш</w:t>
      </w:r>
      <w:r w:rsidRPr="003D2C93">
        <w:rPr>
          <w:color w:val="000000"/>
          <w:sz w:val="22"/>
          <w:szCs w:val="22"/>
          <w:lang w:val="ru-RU" w:eastAsia="ru-RU"/>
        </w:rPr>
        <w:softHyphen/>
        <w:t>ней лекцией, которая по университетским традициям дол</w:t>
      </w:r>
      <w:r w:rsidRPr="003D2C93">
        <w:rPr>
          <w:color w:val="000000"/>
          <w:sz w:val="22"/>
          <w:szCs w:val="22"/>
          <w:lang w:val="ru-RU" w:eastAsia="ru-RU"/>
        </w:rPr>
        <w:softHyphen/>
        <w:t>жна носить программный характер, для того, чтобы пока</w:t>
      </w:r>
      <w:r w:rsidRPr="003D2C93">
        <w:rPr>
          <w:color w:val="000000"/>
          <w:sz w:val="22"/>
          <w:szCs w:val="22"/>
          <w:lang w:val="ru-RU" w:eastAsia="ru-RU"/>
        </w:rPr>
        <w:softHyphen/>
        <w:t>зать, что в очень существенном пункте я являюсь единомышленником моего предшественника, и именно в том, что я также являюсь защитником законности фило</w:t>
      </w:r>
      <w:r w:rsidRPr="003D2C93">
        <w:rPr>
          <w:color w:val="000000"/>
          <w:sz w:val="22"/>
          <w:szCs w:val="22"/>
          <w:lang w:val="ru-RU" w:eastAsia="ru-RU"/>
        </w:rPr>
        <w:softHyphen/>
        <w:t>софских построений и важности этих последних для разви</w:t>
      </w:r>
      <w:r w:rsidRPr="003D2C93">
        <w:rPr>
          <w:color w:val="000000"/>
          <w:sz w:val="22"/>
          <w:szCs w:val="22"/>
          <w:lang w:val="ru-RU" w:eastAsia="ru-RU"/>
        </w:rPr>
        <w:softHyphen/>
        <w:t>тия самой науки. Для этой цели я рассмотрю вопрос, пра</w:t>
      </w:r>
      <w:r w:rsidRPr="003D2C93">
        <w:rPr>
          <w:color w:val="000000"/>
          <w:sz w:val="22"/>
          <w:szCs w:val="22"/>
          <w:lang w:val="ru-RU" w:eastAsia="ru-RU"/>
        </w:rPr>
        <w:softHyphen/>
        <w:t>вильное разрешение которого имеет существенное значе</w:t>
      </w:r>
      <w:r w:rsidRPr="003D2C93">
        <w:rPr>
          <w:color w:val="000000"/>
          <w:sz w:val="22"/>
          <w:szCs w:val="22"/>
          <w:lang w:val="ru-RU" w:eastAsia="ru-RU"/>
        </w:rPr>
        <w:softHyphen/>
        <w:t xml:space="preserve">ние для судьбы психологии: я разумею </w:t>
      </w:r>
      <w:r w:rsidRPr="003D2C93">
        <w:rPr>
          <w:b/>
          <w:color w:val="000000"/>
          <w:sz w:val="22"/>
          <w:szCs w:val="22"/>
          <w:lang w:val="ru-RU" w:eastAsia="ru-RU"/>
        </w:rPr>
        <w:t>вопрос об отношении психологии к философии, и именно вопрос о том, находится ли психология в какой-либо зависимости от философии или нет</w:t>
      </w:r>
      <w:r w:rsidRPr="003D2C93">
        <w:rPr>
          <w:color w:val="000000"/>
          <w:sz w:val="22"/>
          <w:szCs w:val="22"/>
          <w:lang w:val="ru-RU" w:eastAsia="ru-RU"/>
        </w:rPr>
        <w:t>.</w:t>
      </w:r>
    </w:p>
    <w:p w14:paraId="47200823"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Как известно, психология составляла некогда неотъем</w:t>
      </w:r>
      <w:r w:rsidRPr="003D2C93">
        <w:rPr>
          <w:color w:val="000000"/>
          <w:sz w:val="22"/>
          <w:szCs w:val="22"/>
          <w:lang w:val="ru-RU" w:eastAsia="ru-RU"/>
        </w:rPr>
        <w:softHyphen/>
        <w:t>лемую часть философии, или метафизики. Это происходи</w:t>
      </w:r>
      <w:r w:rsidRPr="003D2C93">
        <w:rPr>
          <w:color w:val="000000"/>
          <w:sz w:val="22"/>
          <w:szCs w:val="22"/>
          <w:lang w:val="ru-RU" w:eastAsia="ru-RU"/>
        </w:rPr>
        <w:softHyphen/>
        <w:t>ло оттого, что психология считалась наукой о природе души. Задача психологии заключалась в изучении природы души. Типичным представителем такой психологии в но</w:t>
      </w:r>
      <w:r w:rsidRPr="003D2C93">
        <w:rPr>
          <w:color w:val="000000"/>
          <w:sz w:val="22"/>
          <w:szCs w:val="22"/>
          <w:lang w:val="ru-RU" w:eastAsia="ru-RU"/>
        </w:rPr>
        <w:softHyphen/>
        <w:t>вейшей философии является Гербарт.</w:t>
      </w:r>
    </w:p>
    <w:p w14:paraId="32E501C1"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В основу своих психологических исследований он кла</w:t>
      </w:r>
      <w:r w:rsidRPr="003D2C93">
        <w:rPr>
          <w:color w:val="000000"/>
          <w:sz w:val="22"/>
          <w:szCs w:val="22"/>
          <w:lang w:val="ru-RU" w:eastAsia="ru-RU"/>
        </w:rPr>
        <w:softHyphen/>
        <w:t>дет метафизическое определение души. По его мнению, душа представляет собой абсолютно простое существо, ко</w:t>
      </w:r>
      <w:r w:rsidRPr="003D2C93">
        <w:rPr>
          <w:color w:val="000000"/>
          <w:sz w:val="22"/>
          <w:szCs w:val="22"/>
          <w:lang w:val="ru-RU" w:eastAsia="ru-RU"/>
        </w:rPr>
        <w:softHyphen/>
        <w:t>торое из самосохранения вступает в борьбу с другими про</w:t>
      </w:r>
      <w:r w:rsidRPr="003D2C93">
        <w:rPr>
          <w:color w:val="000000"/>
          <w:sz w:val="22"/>
          <w:szCs w:val="22"/>
          <w:lang w:val="ru-RU" w:eastAsia="ru-RU"/>
        </w:rPr>
        <w:softHyphen/>
        <w:t xml:space="preserve">стыми существами, с так называемыми </w:t>
      </w:r>
      <w:r w:rsidRPr="003D2C93">
        <w:rPr>
          <w:i/>
          <w:iCs/>
          <w:color w:val="000000"/>
          <w:sz w:val="22"/>
          <w:szCs w:val="22"/>
          <w:lang w:val="ru-RU" w:eastAsia="ru-RU"/>
        </w:rPr>
        <w:t>реалиями.</w:t>
      </w:r>
      <w:r w:rsidRPr="003D2C93">
        <w:rPr>
          <w:color w:val="000000"/>
          <w:sz w:val="22"/>
          <w:szCs w:val="22"/>
          <w:lang w:val="ru-RU" w:eastAsia="ru-RU"/>
        </w:rPr>
        <w:t xml:space="preserve"> Из этой борьбы возникают представления, взаимодействие кото</w:t>
      </w:r>
      <w:r w:rsidRPr="003D2C93">
        <w:rPr>
          <w:color w:val="000000"/>
          <w:sz w:val="22"/>
          <w:szCs w:val="22"/>
          <w:lang w:val="ru-RU" w:eastAsia="ru-RU"/>
        </w:rPr>
        <w:softHyphen/>
        <w:t>рых дает различные душевные состояния, например, чув</w:t>
      </w:r>
      <w:r w:rsidRPr="003D2C93">
        <w:rPr>
          <w:color w:val="000000"/>
          <w:sz w:val="22"/>
          <w:szCs w:val="22"/>
          <w:lang w:val="ru-RU" w:eastAsia="ru-RU"/>
        </w:rPr>
        <w:softHyphen/>
        <w:t>ства, волю и т.п. Исходя из этих предположений о свойст</w:t>
      </w:r>
      <w:r w:rsidRPr="003D2C93">
        <w:rPr>
          <w:color w:val="000000"/>
          <w:sz w:val="22"/>
          <w:szCs w:val="22"/>
          <w:lang w:val="ru-RU" w:eastAsia="ru-RU"/>
        </w:rPr>
        <w:softHyphen/>
        <w:t xml:space="preserve">вах души, предположений, как это легко видеть, имеющих </w:t>
      </w:r>
      <w:r w:rsidRPr="003D2C93">
        <w:rPr>
          <w:i/>
          <w:iCs/>
          <w:color w:val="000000"/>
          <w:sz w:val="22"/>
          <w:szCs w:val="22"/>
          <w:lang w:val="ru-RU" w:eastAsia="ru-RU"/>
        </w:rPr>
        <w:t>спекулятивный</w:t>
      </w:r>
      <w:r w:rsidRPr="003D2C93">
        <w:rPr>
          <w:color w:val="000000"/>
          <w:sz w:val="22"/>
          <w:szCs w:val="22"/>
          <w:lang w:val="ru-RU" w:eastAsia="ru-RU"/>
        </w:rPr>
        <w:t xml:space="preserve"> характер, Гербарт старался вывести </w:t>
      </w:r>
      <w:r w:rsidRPr="003D2C93">
        <w:rPr>
          <w:i/>
          <w:iCs/>
          <w:color w:val="000000"/>
          <w:sz w:val="22"/>
          <w:szCs w:val="22"/>
          <w:lang w:val="ru-RU" w:eastAsia="ru-RU"/>
        </w:rPr>
        <w:t>дедук</w:t>
      </w:r>
      <w:r w:rsidRPr="003D2C93">
        <w:rPr>
          <w:i/>
          <w:iCs/>
          <w:color w:val="000000"/>
          <w:sz w:val="22"/>
          <w:szCs w:val="22"/>
          <w:lang w:val="ru-RU" w:eastAsia="ru-RU"/>
        </w:rPr>
        <w:softHyphen/>
        <w:t>тивно</w:t>
      </w:r>
      <w:r w:rsidRPr="003D2C93">
        <w:rPr>
          <w:color w:val="000000"/>
          <w:sz w:val="22"/>
          <w:szCs w:val="22"/>
          <w:lang w:val="ru-RU" w:eastAsia="ru-RU"/>
        </w:rPr>
        <w:t xml:space="preserve"> законы душевных явлений. У него, например, объ</w:t>
      </w:r>
      <w:r w:rsidRPr="003D2C93">
        <w:rPr>
          <w:color w:val="000000"/>
          <w:sz w:val="22"/>
          <w:szCs w:val="22"/>
          <w:lang w:val="ru-RU" w:eastAsia="ru-RU"/>
        </w:rPr>
        <w:softHyphen/>
        <w:t>яснение ассоциации идей, восприятия пространства и т.п. находится в зависимости от взгляда на природу души.</w:t>
      </w:r>
    </w:p>
    <w:p w14:paraId="16811731"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В психологии такого типа объяснение законов душев</w:t>
      </w:r>
      <w:r w:rsidRPr="003D2C93">
        <w:rPr>
          <w:color w:val="000000"/>
          <w:sz w:val="22"/>
          <w:szCs w:val="22"/>
          <w:lang w:val="ru-RU" w:eastAsia="ru-RU"/>
        </w:rPr>
        <w:softHyphen/>
        <w:t>ных явлений находилось в зависимости от взглядов на при</w:t>
      </w:r>
      <w:r w:rsidRPr="003D2C93">
        <w:rPr>
          <w:color w:val="000000"/>
          <w:sz w:val="22"/>
          <w:szCs w:val="22"/>
          <w:lang w:val="ru-RU" w:eastAsia="ru-RU"/>
        </w:rPr>
        <w:softHyphen/>
        <w:t>роду души. В ней философские теории являлись необходи</w:t>
      </w:r>
      <w:r w:rsidRPr="003D2C93">
        <w:rPr>
          <w:color w:val="000000"/>
          <w:sz w:val="22"/>
          <w:szCs w:val="22"/>
          <w:lang w:val="ru-RU" w:eastAsia="ru-RU"/>
        </w:rPr>
        <w:softHyphen/>
        <w:t>мым предположением психологических построений. Без философского учения о душе нельзя было приступать к объяснению законов душевных явлений. Законы же ду</w:t>
      </w:r>
      <w:r w:rsidRPr="003D2C93">
        <w:rPr>
          <w:color w:val="000000"/>
          <w:sz w:val="22"/>
          <w:szCs w:val="22"/>
          <w:lang w:val="ru-RU" w:eastAsia="ru-RU"/>
        </w:rPr>
        <w:softHyphen/>
        <w:t>шевных явлений выводились дедуктивно из принципов, которые лежали в основе учения о душе.</w:t>
      </w:r>
    </w:p>
    <w:p w14:paraId="7163709D"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Отрицательное отношение к зависимости психологии от философских теорий мы находим уже в немецкой фило</w:t>
      </w:r>
      <w:r w:rsidRPr="003D2C93">
        <w:rPr>
          <w:color w:val="000000"/>
          <w:sz w:val="22"/>
          <w:szCs w:val="22"/>
          <w:lang w:val="ru-RU" w:eastAsia="ru-RU"/>
        </w:rPr>
        <w:softHyphen/>
        <w:t xml:space="preserve">софии </w:t>
      </w:r>
      <w:r w:rsidRPr="003D2C93">
        <w:rPr>
          <w:color w:val="000000"/>
          <w:sz w:val="22"/>
          <w:szCs w:val="22"/>
          <w:lang w:eastAsia="ru-RU"/>
        </w:rPr>
        <w:t>XVIII</w:t>
      </w:r>
      <w:r w:rsidRPr="003D2C93">
        <w:rPr>
          <w:color w:val="000000"/>
          <w:sz w:val="22"/>
          <w:szCs w:val="22"/>
          <w:lang w:val="ru-RU" w:eastAsia="ru-RU"/>
        </w:rPr>
        <w:t xml:space="preserve"> века, но в последнее время признание зависи</w:t>
      </w:r>
      <w:r w:rsidRPr="003D2C93">
        <w:rPr>
          <w:color w:val="000000"/>
          <w:sz w:val="22"/>
          <w:szCs w:val="22"/>
          <w:lang w:val="ru-RU" w:eastAsia="ru-RU"/>
        </w:rPr>
        <w:softHyphen/>
        <w:t>мости психологии от философии встречает особенно силь</w:t>
      </w:r>
      <w:r w:rsidRPr="003D2C93">
        <w:rPr>
          <w:color w:val="000000"/>
          <w:sz w:val="22"/>
          <w:szCs w:val="22"/>
          <w:lang w:val="ru-RU" w:eastAsia="ru-RU"/>
        </w:rPr>
        <w:softHyphen/>
        <w:t>ное противодействие.</w:t>
      </w:r>
    </w:p>
    <w:p w14:paraId="0EE4319F"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В настоящее время очень многие утверждают, что, ка</w:t>
      </w:r>
      <w:r w:rsidRPr="003D2C93">
        <w:rPr>
          <w:color w:val="000000"/>
          <w:sz w:val="22"/>
          <w:szCs w:val="22"/>
          <w:lang w:val="ru-RU" w:eastAsia="ru-RU"/>
        </w:rPr>
        <w:softHyphen/>
        <w:t>ких бы взглядов на природу души мы ни держались, это не может иметь определяющего значения на наше объяснение законов душевных явлений. Будем ли мы стоять на мате</w:t>
      </w:r>
      <w:r w:rsidRPr="003D2C93">
        <w:rPr>
          <w:color w:val="000000"/>
          <w:sz w:val="22"/>
          <w:szCs w:val="22"/>
          <w:lang w:val="ru-RU" w:eastAsia="ru-RU"/>
        </w:rPr>
        <w:softHyphen/>
        <w:t>риалистической, спиритуалистической или иной какой-нибудь точке зрения, мы все равно должны будем рассмат</w:t>
      </w:r>
      <w:r w:rsidRPr="003D2C93">
        <w:rPr>
          <w:color w:val="000000"/>
          <w:sz w:val="22"/>
          <w:szCs w:val="22"/>
          <w:lang w:val="ru-RU" w:eastAsia="ru-RU"/>
        </w:rPr>
        <w:softHyphen/>
        <w:t>ривать душевные явления только лишь как душевные яв</w:t>
      </w:r>
      <w:r w:rsidRPr="003D2C93">
        <w:rPr>
          <w:color w:val="000000"/>
          <w:sz w:val="22"/>
          <w:szCs w:val="22"/>
          <w:lang w:val="ru-RU" w:eastAsia="ru-RU"/>
        </w:rPr>
        <w:softHyphen/>
        <w:t xml:space="preserve">ления. Наши чувства, мысли, волевые процессы могут быть изучаемы сами по себе, но не как </w:t>
      </w:r>
      <w:r w:rsidRPr="003D2C93">
        <w:rPr>
          <w:i/>
          <w:iCs/>
          <w:color w:val="000000"/>
          <w:sz w:val="22"/>
          <w:szCs w:val="22"/>
          <w:lang w:val="ru-RU" w:eastAsia="ru-RU"/>
        </w:rPr>
        <w:t>проявления</w:t>
      </w:r>
      <w:r w:rsidRPr="003D2C93">
        <w:rPr>
          <w:color w:val="000000"/>
          <w:sz w:val="22"/>
          <w:szCs w:val="22"/>
          <w:lang w:val="ru-RU" w:eastAsia="ru-RU"/>
        </w:rPr>
        <w:t xml:space="preserve"> какой- либо души. Философское рассмотрение души, поэтому, для психологии как науки о душевных явлениях оказыва</w:t>
      </w:r>
      <w:r w:rsidRPr="003D2C93">
        <w:rPr>
          <w:color w:val="000000"/>
          <w:sz w:val="22"/>
          <w:szCs w:val="22"/>
          <w:lang w:val="ru-RU" w:eastAsia="ru-RU"/>
        </w:rPr>
        <w:softHyphen/>
        <w:t>ется совершенно излишним. Мало того, природу психиче</w:t>
      </w:r>
      <w:r w:rsidRPr="003D2C93">
        <w:rPr>
          <w:color w:val="000000"/>
          <w:sz w:val="22"/>
          <w:szCs w:val="22"/>
          <w:lang w:val="ru-RU" w:eastAsia="ru-RU"/>
        </w:rPr>
        <w:softHyphen/>
        <w:t>ских явлений можно изучать и в том случае, если мы со</w:t>
      </w:r>
      <w:r w:rsidRPr="003D2C93">
        <w:rPr>
          <w:color w:val="000000"/>
          <w:sz w:val="22"/>
          <w:szCs w:val="22"/>
          <w:lang w:val="ru-RU" w:eastAsia="ru-RU"/>
        </w:rPr>
        <w:softHyphen/>
        <w:t xml:space="preserve">всем не признаем существования души. Таким образом, возникает пресловутая </w:t>
      </w:r>
      <w:r w:rsidRPr="003D2C93">
        <w:rPr>
          <w:i/>
          <w:iCs/>
          <w:color w:val="000000"/>
          <w:sz w:val="22"/>
          <w:szCs w:val="22"/>
          <w:lang w:val="ru-RU" w:eastAsia="ru-RU"/>
        </w:rPr>
        <w:t>психология без души</w:t>
      </w:r>
      <w:r w:rsidRPr="003D2C93">
        <w:rPr>
          <w:color w:val="000000"/>
          <w:sz w:val="22"/>
          <w:szCs w:val="22"/>
          <w:lang w:val="ru-RU" w:eastAsia="ru-RU"/>
        </w:rPr>
        <w:t>, т.е. психоло</w:t>
      </w:r>
      <w:r w:rsidRPr="003D2C93">
        <w:rPr>
          <w:color w:val="000000"/>
          <w:sz w:val="22"/>
          <w:szCs w:val="22"/>
          <w:lang w:val="ru-RU" w:eastAsia="ru-RU"/>
        </w:rPr>
        <w:softHyphen/>
        <w:t>гия без допущения гипотезы души.</w:t>
      </w:r>
    </w:p>
    <w:p w14:paraId="63505A88"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lastRenderedPageBreak/>
        <w:t xml:space="preserve">В близком родстве с этим стремлением устранить душу из психологии находится тенденция современной научной мысли, по мере возможности, устранять всевозможные </w:t>
      </w:r>
      <w:r w:rsidRPr="003D2C93">
        <w:rPr>
          <w:i/>
          <w:iCs/>
          <w:color w:val="000000"/>
          <w:sz w:val="22"/>
          <w:szCs w:val="22"/>
          <w:lang w:val="ru-RU" w:eastAsia="ru-RU"/>
        </w:rPr>
        <w:t>ги</w:t>
      </w:r>
      <w:r w:rsidRPr="003D2C93">
        <w:rPr>
          <w:i/>
          <w:iCs/>
          <w:color w:val="000000"/>
          <w:sz w:val="22"/>
          <w:szCs w:val="22"/>
          <w:lang w:val="ru-RU" w:eastAsia="ru-RU"/>
        </w:rPr>
        <w:softHyphen/>
        <w:t>потезы.</w:t>
      </w:r>
      <w:r w:rsidRPr="003D2C93">
        <w:rPr>
          <w:color w:val="000000"/>
          <w:sz w:val="22"/>
          <w:szCs w:val="22"/>
          <w:lang w:val="ru-RU" w:eastAsia="ru-RU"/>
        </w:rPr>
        <w:t xml:space="preserve"> Раз гипотеза души не допускается, то ясно, что изучение психологии сводится к изучению только психи</w:t>
      </w:r>
      <w:r w:rsidRPr="003D2C93">
        <w:rPr>
          <w:color w:val="000000"/>
          <w:sz w:val="22"/>
          <w:szCs w:val="22"/>
          <w:lang w:val="ru-RU" w:eastAsia="ru-RU"/>
        </w:rPr>
        <w:softHyphen/>
        <w:t xml:space="preserve">ческих явлений, задача психологии сводится к простому </w:t>
      </w:r>
      <w:r w:rsidRPr="003D2C93">
        <w:rPr>
          <w:i/>
          <w:iCs/>
          <w:color w:val="000000"/>
          <w:sz w:val="22"/>
          <w:szCs w:val="22"/>
          <w:lang w:val="ru-RU" w:eastAsia="ru-RU"/>
        </w:rPr>
        <w:t>описанию</w:t>
      </w:r>
      <w:r w:rsidRPr="003D2C93">
        <w:rPr>
          <w:color w:val="000000"/>
          <w:sz w:val="22"/>
          <w:szCs w:val="22"/>
          <w:lang w:val="ru-RU" w:eastAsia="ru-RU"/>
        </w:rPr>
        <w:t xml:space="preserve"> психических явлений. Психология должна толь</w:t>
      </w:r>
      <w:r w:rsidRPr="003D2C93">
        <w:rPr>
          <w:color w:val="000000"/>
          <w:sz w:val="22"/>
          <w:szCs w:val="22"/>
          <w:lang w:val="ru-RU" w:eastAsia="ru-RU"/>
        </w:rPr>
        <w:softHyphen/>
        <w:t>ко описывать психические явления в том виде, как они совершаются в действительности, не пользуясь никакими гипотезами. Вообще философские теории не должны быть допускаемы в психологии, так как они созидают презумп</w:t>
      </w:r>
      <w:r w:rsidRPr="003D2C93">
        <w:rPr>
          <w:color w:val="000000"/>
          <w:sz w:val="22"/>
          <w:szCs w:val="22"/>
          <w:lang w:val="ru-RU" w:eastAsia="ru-RU"/>
        </w:rPr>
        <w:softHyphen/>
        <w:t>цию, которая оказывает вредное влияние на чисто эмпири</w:t>
      </w:r>
      <w:r w:rsidRPr="003D2C93">
        <w:rPr>
          <w:color w:val="000000"/>
          <w:sz w:val="22"/>
          <w:szCs w:val="22"/>
          <w:lang w:val="ru-RU" w:eastAsia="ru-RU"/>
        </w:rPr>
        <w:softHyphen/>
        <w:t>ческое изучение душевных явлений, а потому для успеш</w:t>
      </w:r>
      <w:r w:rsidRPr="003D2C93">
        <w:rPr>
          <w:color w:val="000000"/>
          <w:sz w:val="22"/>
          <w:szCs w:val="22"/>
          <w:lang w:val="ru-RU" w:eastAsia="ru-RU"/>
        </w:rPr>
        <w:softHyphen/>
        <w:t xml:space="preserve">ной разработки психологии </w:t>
      </w:r>
      <w:r w:rsidRPr="003D2C93">
        <w:rPr>
          <w:i/>
          <w:iCs/>
          <w:color w:val="000000"/>
          <w:sz w:val="22"/>
          <w:szCs w:val="22"/>
          <w:lang w:val="ru-RU" w:eastAsia="ru-RU"/>
        </w:rPr>
        <w:t>совершенное отделение ее от философии является необходимым требованием.</w:t>
      </w:r>
    </w:p>
    <w:p w14:paraId="1CADEEF9"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Вот два противоположных взгляда на отношение между философией и психологией.</w:t>
      </w:r>
    </w:p>
    <w:p w14:paraId="57B57895"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Но может ли психология обойтись без философии, или же философские теории являются необходимым предполо</w:t>
      </w:r>
      <w:r w:rsidRPr="003D2C93">
        <w:rPr>
          <w:color w:val="000000"/>
          <w:sz w:val="22"/>
          <w:szCs w:val="22"/>
          <w:lang w:val="ru-RU" w:eastAsia="ru-RU"/>
        </w:rPr>
        <w:softHyphen/>
        <w:t>жением психологии? Вопрос этот тесно связан с вопросом: «кому разрабатывать психологию?» Почти 40 лет тому на</w:t>
      </w:r>
      <w:r w:rsidRPr="003D2C93">
        <w:rPr>
          <w:color w:val="000000"/>
          <w:sz w:val="22"/>
          <w:szCs w:val="22"/>
          <w:lang w:val="ru-RU" w:eastAsia="ru-RU"/>
        </w:rPr>
        <w:softHyphen/>
        <w:t>зад Сеченов поставил этот вопрос. Сам он дал на него очень решительный ответ, который совершенно отстранял философов от психологических исследований. Но жизнь ответила на его решение отрицательно. Философы все еще остаются причастными к психологическим исследованиям.</w:t>
      </w:r>
    </w:p>
    <w:p w14:paraId="67DFD9D2"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Итак, должна ли оставаться прежняя связь психологии с философией, или же психология, подобно другим нау</w:t>
      </w:r>
      <w:r w:rsidRPr="003D2C93">
        <w:rPr>
          <w:color w:val="000000"/>
          <w:sz w:val="22"/>
          <w:szCs w:val="22"/>
          <w:lang w:val="ru-RU" w:eastAsia="ru-RU"/>
        </w:rPr>
        <w:softHyphen/>
        <w:t>кам, должна порвать связь с ней? Как известно, первона</w:t>
      </w:r>
      <w:r w:rsidRPr="003D2C93">
        <w:rPr>
          <w:color w:val="000000"/>
          <w:sz w:val="22"/>
          <w:szCs w:val="22"/>
          <w:lang w:val="ru-RU" w:eastAsia="ru-RU"/>
        </w:rPr>
        <w:softHyphen/>
        <w:t>чально все науки находились в связи с философией, но постепенно они отделились от нее и стали развиваться са</w:t>
      </w:r>
      <w:r w:rsidRPr="003D2C93">
        <w:rPr>
          <w:color w:val="000000"/>
          <w:sz w:val="22"/>
          <w:szCs w:val="22"/>
          <w:lang w:val="ru-RU" w:eastAsia="ru-RU"/>
        </w:rPr>
        <w:softHyphen/>
        <w:t>мостоятельно. От философии отделилась сначала матема</w:t>
      </w:r>
      <w:r w:rsidRPr="003D2C93">
        <w:rPr>
          <w:color w:val="000000"/>
          <w:sz w:val="22"/>
          <w:szCs w:val="22"/>
          <w:lang w:val="ru-RU" w:eastAsia="ru-RU"/>
        </w:rPr>
        <w:softHyphen/>
        <w:t xml:space="preserve">тика, затем физика и физиология, и только психология почему-то остается в связи с ней, только она почему-то до сих пор считается </w:t>
      </w:r>
      <w:r w:rsidRPr="003D2C93">
        <w:rPr>
          <w:i/>
          <w:iCs/>
          <w:color w:val="000000"/>
          <w:sz w:val="22"/>
          <w:szCs w:val="22"/>
          <w:lang w:val="ru-RU" w:eastAsia="ru-RU"/>
        </w:rPr>
        <w:t>фило</w:t>
      </w:r>
      <w:r w:rsidR="00A834A8" w:rsidRPr="003D2C93">
        <w:rPr>
          <w:i/>
          <w:iCs/>
          <w:color w:val="000000"/>
          <w:sz w:val="22"/>
          <w:szCs w:val="22"/>
          <w:lang w:val="ru-RU" w:eastAsia="ru-RU"/>
        </w:rPr>
        <w:t>с</w:t>
      </w:r>
      <w:r w:rsidRPr="003D2C93">
        <w:rPr>
          <w:i/>
          <w:iCs/>
          <w:color w:val="000000"/>
          <w:sz w:val="22"/>
          <w:szCs w:val="22"/>
          <w:lang w:val="ru-RU" w:eastAsia="ru-RU"/>
        </w:rPr>
        <w:t>офской</w:t>
      </w:r>
      <w:r w:rsidRPr="003D2C93">
        <w:rPr>
          <w:color w:val="000000"/>
          <w:sz w:val="22"/>
          <w:szCs w:val="22"/>
          <w:lang w:val="ru-RU" w:eastAsia="ru-RU"/>
        </w:rPr>
        <w:t xml:space="preserve"> наукой. Поэтому вполне естественным является вопрос, не должна ли традицион</w:t>
      </w:r>
      <w:r w:rsidRPr="003D2C93">
        <w:rPr>
          <w:color w:val="000000"/>
          <w:sz w:val="22"/>
          <w:szCs w:val="22"/>
          <w:lang w:val="ru-RU" w:eastAsia="ru-RU"/>
        </w:rPr>
        <w:softHyphen/>
        <w:t>ная связь психологии с философией быть порвана, быть признана неестественной и даже вредной?</w:t>
      </w:r>
    </w:p>
    <w:p w14:paraId="11B44A7F"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color w:val="000000"/>
          <w:sz w:val="22"/>
          <w:szCs w:val="22"/>
          <w:lang w:val="ru-RU" w:eastAsia="ru-RU"/>
        </w:rPr>
      </w:pPr>
      <w:r w:rsidRPr="003D2C93">
        <w:rPr>
          <w:color w:val="000000"/>
          <w:sz w:val="22"/>
          <w:szCs w:val="22"/>
          <w:lang w:val="ru-RU" w:eastAsia="ru-RU"/>
        </w:rPr>
        <w:t>Спорность вопроса о связи между психологией и фило</w:t>
      </w:r>
      <w:r w:rsidRPr="003D2C93">
        <w:rPr>
          <w:color w:val="000000"/>
          <w:sz w:val="22"/>
          <w:szCs w:val="22"/>
          <w:lang w:val="ru-RU" w:eastAsia="ru-RU"/>
        </w:rPr>
        <w:softHyphen/>
        <w:t xml:space="preserve">софией в значительной мере зависела от того, что термин </w:t>
      </w:r>
      <w:r w:rsidRPr="003D2C93">
        <w:rPr>
          <w:i/>
          <w:iCs/>
          <w:color w:val="000000"/>
          <w:sz w:val="22"/>
          <w:szCs w:val="22"/>
          <w:lang w:val="ru-RU" w:eastAsia="ru-RU"/>
        </w:rPr>
        <w:t>философия</w:t>
      </w:r>
      <w:r w:rsidRPr="003D2C93">
        <w:rPr>
          <w:color w:val="000000"/>
          <w:sz w:val="22"/>
          <w:szCs w:val="22"/>
          <w:lang w:val="ru-RU" w:eastAsia="ru-RU"/>
        </w:rPr>
        <w:t xml:space="preserve"> употребляется в неопределенном смысле, и са</w:t>
      </w:r>
      <w:r w:rsidRPr="003D2C93">
        <w:rPr>
          <w:color w:val="000000"/>
          <w:sz w:val="22"/>
          <w:szCs w:val="22"/>
          <w:lang w:val="ru-RU" w:eastAsia="ru-RU"/>
        </w:rPr>
        <w:softHyphen/>
        <w:t>мая связь эта понималась очень различно. Поэтому нам следует расчленить вопрос и рассмотреть, что следует по</w:t>
      </w:r>
      <w:r w:rsidRPr="003D2C93">
        <w:rPr>
          <w:color w:val="000000"/>
          <w:sz w:val="22"/>
          <w:szCs w:val="22"/>
          <w:lang w:val="ru-RU" w:eastAsia="ru-RU"/>
        </w:rPr>
        <w:softHyphen/>
        <w:t>нимать под философией и что следует понимать под связью психологии с философией.</w:t>
      </w:r>
    </w:p>
    <w:p w14:paraId="4C9AB19E"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i/>
          <w:sz w:val="22"/>
          <w:szCs w:val="22"/>
          <w:lang w:val="ru-RU" w:eastAsia="ru-RU"/>
        </w:rPr>
      </w:pPr>
      <w:r w:rsidRPr="003D2C93">
        <w:rPr>
          <w:color w:val="000000"/>
          <w:sz w:val="22"/>
          <w:szCs w:val="22"/>
          <w:lang w:val="ru-RU" w:eastAsia="ru-RU"/>
        </w:rPr>
        <w:t xml:space="preserve">Под философией можно понимать прежде всего </w:t>
      </w:r>
      <w:r w:rsidRPr="003D2C93">
        <w:rPr>
          <w:i/>
          <w:iCs/>
          <w:color w:val="000000"/>
          <w:sz w:val="22"/>
          <w:szCs w:val="22"/>
          <w:lang w:val="ru-RU" w:eastAsia="ru-RU"/>
        </w:rPr>
        <w:t>мета</w:t>
      </w:r>
      <w:r w:rsidRPr="003D2C93">
        <w:rPr>
          <w:i/>
          <w:iCs/>
          <w:color w:val="000000"/>
          <w:sz w:val="22"/>
          <w:szCs w:val="22"/>
          <w:lang w:val="ru-RU" w:eastAsia="ru-RU"/>
        </w:rPr>
        <w:softHyphen/>
        <w:t>физику.</w:t>
      </w:r>
      <w:r w:rsidRPr="003D2C93">
        <w:rPr>
          <w:color w:val="000000"/>
          <w:sz w:val="22"/>
          <w:szCs w:val="22"/>
          <w:lang w:val="ru-RU" w:eastAsia="ru-RU"/>
        </w:rPr>
        <w:t xml:space="preserve"> </w:t>
      </w:r>
      <w:r w:rsidRPr="003D2C93">
        <w:rPr>
          <w:i/>
          <w:color w:val="000000"/>
          <w:sz w:val="22"/>
          <w:szCs w:val="22"/>
          <w:lang w:val="ru-RU" w:eastAsia="ru-RU"/>
        </w:rPr>
        <w:t>Тогда под связью психологии с философией можно будет понимать требование, чтобы для построения законов душевной жизни предварительно была построена метафи</w:t>
      </w:r>
      <w:r w:rsidRPr="003D2C93">
        <w:rPr>
          <w:i/>
          <w:color w:val="000000"/>
          <w:sz w:val="22"/>
          <w:szCs w:val="22"/>
          <w:lang w:val="ru-RU" w:eastAsia="ru-RU"/>
        </w:rPr>
        <w:softHyphen/>
        <w:t>зическая теория о природе души, т.е. предварительно ре</w:t>
      </w:r>
      <w:r w:rsidRPr="003D2C93">
        <w:rPr>
          <w:i/>
          <w:color w:val="000000"/>
          <w:sz w:val="22"/>
          <w:szCs w:val="22"/>
          <w:lang w:val="ru-RU" w:eastAsia="ru-RU"/>
        </w:rPr>
        <w:softHyphen/>
        <w:t>шен вопрос, существует ли душа, есть ли она что-либо материальное, есть ли она субстанция и т.п.</w:t>
      </w:r>
    </w:p>
    <w:p w14:paraId="659CDF2D"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 xml:space="preserve">Под философией можно понимать </w:t>
      </w:r>
      <w:r w:rsidRPr="003D2C93">
        <w:rPr>
          <w:i/>
          <w:iCs/>
          <w:color w:val="000000"/>
          <w:sz w:val="22"/>
          <w:szCs w:val="22"/>
          <w:lang w:val="ru-RU" w:eastAsia="ru-RU"/>
        </w:rPr>
        <w:t>теорию познания.</w:t>
      </w:r>
      <w:r w:rsidRPr="003D2C93">
        <w:rPr>
          <w:color w:val="000000"/>
          <w:sz w:val="22"/>
          <w:szCs w:val="22"/>
          <w:lang w:val="ru-RU" w:eastAsia="ru-RU"/>
        </w:rPr>
        <w:t xml:space="preserve"> В задачи теории познания, как известно, входит исследова</w:t>
      </w:r>
      <w:r w:rsidRPr="003D2C93">
        <w:rPr>
          <w:color w:val="000000"/>
          <w:sz w:val="22"/>
          <w:szCs w:val="22"/>
          <w:lang w:val="ru-RU" w:eastAsia="ru-RU"/>
        </w:rPr>
        <w:softHyphen/>
        <w:t xml:space="preserve">ние основных понятий науки. </w:t>
      </w:r>
      <w:r w:rsidRPr="003D2C93">
        <w:rPr>
          <w:i/>
          <w:color w:val="000000"/>
          <w:sz w:val="22"/>
          <w:szCs w:val="22"/>
          <w:lang w:val="ru-RU" w:eastAsia="ru-RU"/>
        </w:rPr>
        <w:t>При отождествлении фило</w:t>
      </w:r>
      <w:r w:rsidRPr="003D2C93">
        <w:rPr>
          <w:i/>
          <w:color w:val="000000"/>
          <w:sz w:val="22"/>
          <w:szCs w:val="22"/>
          <w:lang w:val="ru-RU" w:eastAsia="ru-RU"/>
        </w:rPr>
        <w:softHyphen/>
        <w:t>софии с теорией познания связь между психологией и тео</w:t>
      </w:r>
      <w:r w:rsidRPr="003D2C93">
        <w:rPr>
          <w:i/>
          <w:color w:val="000000"/>
          <w:sz w:val="22"/>
          <w:szCs w:val="22"/>
          <w:lang w:val="ru-RU" w:eastAsia="ru-RU"/>
        </w:rPr>
        <w:softHyphen/>
        <w:t>рией познания может пониматься таким образом, что для построения законов психологии необходимым предполо</w:t>
      </w:r>
      <w:r w:rsidRPr="003D2C93">
        <w:rPr>
          <w:i/>
          <w:color w:val="000000"/>
          <w:sz w:val="22"/>
          <w:szCs w:val="22"/>
          <w:lang w:val="ru-RU" w:eastAsia="ru-RU"/>
        </w:rPr>
        <w:softHyphen/>
        <w:t>жением является исследование некоторых понятий, лежа</w:t>
      </w:r>
      <w:r w:rsidRPr="003D2C93">
        <w:rPr>
          <w:i/>
          <w:color w:val="000000"/>
          <w:sz w:val="22"/>
          <w:szCs w:val="22"/>
          <w:lang w:val="ru-RU" w:eastAsia="ru-RU"/>
        </w:rPr>
        <w:softHyphen/>
        <w:t>щих в основе психологии, например, понятий субстанции, причины, воздействия, понятия различия между физиче</w:t>
      </w:r>
      <w:r w:rsidRPr="003D2C93">
        <w:rPr>
          <w:i/>
          <w:color w:val="000000"/>
          <w:sz w:val="22"/>
          <w:szCs w:val="22"/>
          <w:lang w:val="ru-RU" w:eastAsia="ru-RU"/>
        </w:rPr>
        <w:softHyphen/>
        <w:t xml:space="preserve">скими и психическими явлениями </w:t>
      </w:r>
      <w:r w:rsidRPr="003D2C93">
        <w:rPr>
          <w:color w:val="000000"/>
          <w:sz w:val="22"/>
          <w:szCs w:val="22"/>
          <w:lang w:val="ru-RU" w:eastAsia="ru-RU"/>
        </w:rPr>
        <w:t>и т.п.</w:t>
      </w:r>
    </w:p>
    <w:p w14:paraId="4E2AA6F3"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Наконец, связь между психологией и философией мо</w:t>
      </w:r>
      <w:r w:rsidRPr="003D2C93">
        <w:rPr>
          <w:color w:val="000000"/>
          <w:sz w:val="22"/>
          <w:szCs w:val="22"/>
          <w:lang w:val="ru-RU" w:eastAsia="ru-RU"/>
        </w:rPr>
        <w:softHyphen/>
        <w:t xml:space="preserve">жет быть понимаема таким образом, что </w:t>
      </w:r>
      <w:r w:rsidRPr="003D2C93">
        <w:rPr>
          <w:i/>
          <w:iCs/>
          <w:color w:val="000000"/>
          <w:sz w:val="22"/>
          <w:szCs w:val="22"/>
          <w:lang w:val="ru-RU" w:eastAsia="ru-RU"/>
        </w:rPr>
        <w:t>философия слу</w:t>
      </w:r>
      <w:r w:rsidRPr="003D2C93">
        <w:rPr>
          <w:i/>
          <w:iCs/>
          <w:color w:val="000000"/>
          <w:sz w:val="22"/>
          <w:szCs w:val="22"/>
          <w:lang w:val="ru-RU" w:eastAsia="ru-RU"/>
        </w:rPr>
        <w:softHyphen/>
        <w:t>жит для завершения построения психологии,</w:t>
      </w:r>
      <w:r w:rsidRPr="003D2C93">
        <w:rPr>
          <w:color w:val="000000"/>
          <w:sz w:val="22"/>
          <w:szCs w:val="22"/>
          <w:lang w:val="ru-RU" w:eastAsia="ru-RU"/>
        </w:rPr>
        <w:t xml:space="preserve"> т.е. что ре</w:t>
      </w:r>
      <w:r w:rsidRPr="003D2C93">
        <w:rPr>
          <w:color w:val="000000"/>
          <w:sz w:val="22"/>
          <w:szCs w:val="22"/>
          <w:lang w:val="ru-RU" w:eastAsia="ru-RU"/>
        </w:rPr>
        <w:softHyphen/>
        <w:t xml:space="preserve">зультаты обобщений психологии могут быть положены в основу </w:t>
      </w:r>
      <w:r w:rsidRPr="003D2C93">
        <w:rPr>
          <w:i/>
          <w:iCs/>
          <w:color w:val="000000"/>
          <w:sz w:val="22"/>
          <w:szCs w:val="22"/>
          <w:lang w:val="ru-RU" w:eastAsia="ru-RU"/>
        </w:rPr>
        <w:t>науки о духе,</w:t>
      </w:r>
      <w:r w:rsidRPr="003D2C93">
        <w:rPr>
          <w:color w:val="000000"/>
          <w:sz w:val="22"/>
          <w:szCs w:val="22"/>
          <w:lang w:val="ru-RU" w:eastAsia="ru-RU"/>
        </w:rPr>
        <w:t xml:space="preserve"> которая, подобно натурфилософии, не есть наука эмпирическая, а есть наука философская. </w:t>
      </w:r>
      <w:r w:rsidRPr="003D2C93">
        <w:rPr>
          <w:i/>
          <w:color w:val="000000"/>
          <w:sz w:val="22"/>
          <w:szCs w:val="22"/>
          <w:lang w:val="ru-RU" w:eastAsia="ru-RU"/>
        </w:rPr>
        <w:t>В этом смысле</w:t>
      </w:r>
      <w:r w:rsidR="005A1167" w:rsidRPr="003D2C93">
        <w:rPr>
          <w:i/>
          <w:color w:val="000000"/>
          <w:sz w:val="22"/>
          <w:szCs w:val="22"/>
          <w:lang w:val="ru-RU" w:eastAsia="ru-RU"/>
        </w:rPr>
        <w:t xml:space="preserve"> </w:t>
      </w:r>
      <w:r w:rsidRPr="003D2C93">
        <w:rPr>
          <w:i/>
          <w:color w:val="000000"/>
          <w:sz w:val="22"/>
          <w:szCs w:val="22"/>
          <w:lang w:val="ru-RU" w:eastAsia="ru-RU"/>
        </w:rPr>
        <w:t>психология доставляет материал для построе</w:t>
      </w:r>
      <w:r w:rsidRPr="003D2C93">
        <w:rPr>
          <w:i/>
          <w:color w:val="000000"/>
          <w:sz w:val="22"/>
          <w:szCs w:val="22"/>
          <w:lang w:val="ru-RU" w:eastAsia="ru-RU"/>
        </w:rPr>
        <w:softHyphen/>
        <w:t>ний философии; она является вспомогательной наукой по отношению к философии</w:t>
      </w:r>
      <w:r w:rsidRPr="003D2C93">
        <w:rPr>
          <w:color w:val="000000"/>
          <w:sz w:val="22"/>
          <w:szCs w:val="22"/>
          <w:lang w:val="ru-RU" w:eastAsia="ru-RU"/>
        </w:rPr>
        <w:t>.</w:t>
      </w:r>
    </w:p>
    <w:p w14:paraId="55539DCE"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Рассмотрим сначала утверждение, что философские предпосылки могут быть совершенно устранены из изуче</w:t>
      </w:r>
      <w:r w:rsidRPr="003D2C93">
        <w:rPr>
          <w:color w:val="000000"/>
          <w:sz w:val="22"/>
          <w:szCs w:val="22"/>
          <w:lang w:val="ru-RU" w:eastAsia="ru-RU"/>
        </w:rPr>
        <w:softHyphen/>
        <w:t xml:space="preserve">ния законов душевной жизни, что психология как наука должна совершенно игнорировать понятие </w:t>
      </w:r>
      <w:r w:rsidRPr="003D2C93">
        <w:rPr>
          <w:i/>
          <w:iCs/>
          <w:color w:val="000000"/>
          <w:sz w:val="22"/>
          <w:szCs w:val="22"/>
          <w:lang w:val="ru-RU" w:eastAsia="ru-RU"/>
        </w:rPr>
        <w:t>души,</w:t>
      </w:r>
      <w:r w:rsidRPr="003D2C93">
        <w:rPr>
          <w:color w:val="000000"/>
          <w:sz w:val="22"/>
          <w:szCs w:val="22"/>
          <w:lang w:val="ru-RU" w:eastAsia="ru-RU"/>
        </w:rPr>
        <w:t xml:space="preserve"> что ее за</w:t>
      </w:r>
      <w:r w:rsidRPr="003D2C93">
        <w:rPr>
          <w:color w:val="000000"/>
          <w:sz w:val="22"/>
          <w:szCs w:val="22"/>
          <w:lang w:val="ru-RU" w:eastAsia="ru-RU"/>
        </w:rPr>
        <w:softHyphen/>
        <w:t xml:space="preserve">дача должна сводиться к простому </w:t>
      </w:r>
      <w:r w:rsidRPr="003D2C93">
        <w:rPr>
          <w:i/>
          <w:iCs/>
          <w:color w:val="000000"/>
          <w:sz w:val="22"/>
          <w:szCs w:val="22"/>
          <w:lang w:val="ru-RU" w:eastAsia="ru-RU"/>
        </w:rPr>
        <w:t>описанию</w:t>
      </w:r>
      <w:r w:rsidRPr="003D2C93">
        <w:rPr>
          <w:color w:val="000000"/>
          <w:sz w:val="22"/>
          <w:szCs w:val="22"/>
          <w:lang w:val="ru-RU" w:eastAsia="ru-RU"/>
        </w:rPr>
        <w:t xml:space="preserve"> и </w:t>
      </w:r>
      <w:r w:rsidRPr="003D2C93">
        <w:rPr>
          <w:i/>
          <w:iCs/>
          <w:color w:val="000000"/>
          <w:sz w:val="22"/>
          <w:szCs w:val="22"/>
          <w:lang w:val="ru-RU" w:eastAsia="ru-RU"/>
        </w:rPr>
        <w:t>классифи</w:t>
      </w:r>
      <w:r w:rsidRPr="003D2C93">
        <w:rPr>
          <w:i/>
          <w:iCs/>
          <w:color w:val="000000"/>
          <w:sz w:val="22"/>
          <w:szCs w:val="22"/>
          <w:lang w:val="ru-RU" w:eastAsia="ru-RU"/>
        </w:rPr>
        <w:softHyphen/>
        <w:t>кации</w:t>
      </w:r>
      <w:r w:rsidRPr="003D2C93">
        <w:rPr>
          <w:color w:val="000000"/>
          <w:sz w:val="22"/>
          <w:szCs w:val="22"/>
          <w:lang w:val="ru-RU" w:eastAsia="ru-RU"/>
        </w:rPr>
        <w:t xml:space="preserve"> душевных явлений. При таком понимании психоло</w:t>
      </w:r>
      <w:r w:rsidRPr="003D2C93">
        <w:rPr>
          <w:color w:val="000000"/>
          <w:sz w:val="22"/>
          <w:szCs w:val="22"/>
          <w:lang w:val="ru-RU" w:eastAsia="ru-RU"/>
        </w:rPr>
        <w:softHyphen/>
        <w:t>гия превращается в чисто эмпирическую науку; она не пользуется никакими философскими понятиями. С таким пониманием задач психологии нельзя согласиться. Многим кажется, что нет ничего проще, чем установление факта, чем описание того или иного явления; что описание может осуществляться, если только мы пожелаем изобразить то, что является предметом непосредственного восприятия.</w:t>
      </w:r>
    </w:p>
    <w:p w14:paraId="03D9C666" w14:textId="77777777" w:rsidR="003C4281" w:rsidRPr="003D2C93" w:rsidRDefault="003C4281" w:rsidP="0004299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lastRenderedPageBreak/>
        <w:t xml:space="preserve">Но это неправильно. </w:t>
      </w:r>
      <w:r w:rsidRPr="003D2C93">
        <w:rPr>
          <w:i/>
          <w:iCs/>
          <w:color w:val="000000"/>
          <w:sz w:val="22"/>
          <w:szCs w:val="22"/>
          <w:lang w:val="ru-RU" w:eastAsia="ru-RU"/>
        </w:rPr>
        <w:t>Описание или классификация душев</w:t>
      </w:r>
      <w:r w:rsidRPr="003D2C93">
        <w:rPr>
          <w:i/>
          <w:iCs/>
          <w:color w:val="000000"/>
          <w:sz w:val="22"/>
          <w:szCs w:val="22"/>
          <w:lang w:val="ru-RU" w:eastAsia="ru-RU"/>
        </w:rPr>
        <w:softHyphen/>
        <w:t>ных явлений не может осуществляться без каких-либо теорий или вообще каких-либо руководящих идей.</w:t>
      </w:r>
      <w:r w:rsidRPr="003D2C93">
        <w:rPr>
          <w:color w:val="000000"/>
          <w:sz w:val="22"/>
          <w:szCs w:val="22"/>
          <w:lang w:val="ru-RU" w:eastAsia="ru-RU"/>
        </w:rPr>
        <w:t xml:space="preserve"> В самом деле, описание не может никогда представлять простого изображения явлений. Для того чтобы произвести описа</w:t>
      </w:r>
      <w:r w:rsidRPr="003D2C93">
        <w:rPr>
          <w:color w:val="000000"/>
          <w:sz w:val="22"/>
          <w:szCs w:val="22"/>
          <w:lang w:val="ru-RU" w:eastAsia="ru-RU"/>
        </w:rPr>
        <w:softHyphen/>
        <w:t xml:space="preserve">ние какого-либо явления, мы в большей или меньшей мере изменяем его. Мы </w:t>
      </w:r>
      <w:r w:rsidRPr="003D2C93">
        <w:rPr>
          <w:i/>
          <w:iCs/>
          <w:color w:val="000000"/>
          <w:sz w:val="22"/>
          <w:szCs w:val="22"/>
          <w:lang w:val="ru-RU" w:eastAsia="ru-RU"/>
        </w:rPr>
        <w:t>упрощаем</w:t>
      </w:r>
      <w:r w:rsidRPr="003D2C93">
        <w:rPr>
          <w:color w:val="000000"/>
          <w:sz w:val="22"/>
          <w:szCs w:val="22"/>
          <w:lang w:val="ru-RU" w:eastAsia="ru-RU"/>
        </w:rPr>
        <w:t xml:space="preserve"> его, </w:t>
      </w:r>
      <w:r w:rsidRPr="003D2C93">
        <w:rPr>
          <w:i/>
          <w:iCs/>
          <w:color w:val="000000"/>
          <w:sz w:val="22"/>
          <w:szCs w:val="22"/>
          <w:lang w:val="ru-RU" w:eastAsia="ru-RU"/>
        </w:rPr>
        <w:t>разлагаем</w:t>
      </w:r>
      <w:r w:rsidRPr="003D2C93">
        <w:rPr>
          <w:color w:val="000000"/>
          <w:sz w:val="22"/>
          <w:szCs w:val="22"/>
          <w:lang w:val="ru-RU" w:eastAsia="ru-RU"/>
        </w:rPr>
        <w:t xml:space="preserve"> на составные части, мы </w:t>
      </w:r>
      <w:r w:rsidRPr="003D2C93">
        <w:rPr>
          <w:i/>
          <w:iCs/>
          <w:color w:val="000000"/>
          <w:sz w:val="22"/>
          <w:szCs w:val="22"/>
          <w:lang w:val="ru-RU" w:eastAsia="ru-RU"/>
        </w:rPr>
        <w:t>анализируем</w:t>
      </w:r>
      <w:r w:rsidRPr="003D2C93">
        <w:rPr>
          <w:color w:val="000000"/>
          <w:sz w:val="22"/>
          <w:szCs w:val="22"/>
          <w:lang w:val="ru-RU" w:eastAsia="ru-RU"/>
        </w:rPr>
        <w:t xml:space="preserve"> его. Для того чтобы произвести опи</w:t>
      </w:r>
      <w:r w:rsidRPr="003D2C93">
        <w:rPr>
          <w:color w:val="000000"/>
          <w:sz w:val="22"/>
          <w:szCs w:val="22"/>
          <w:lang w:val="ru-RU" w:eastAsia="ru-RU"/>
        </w:rPr>
        <w:softHyphen/>
        <w:t>сание, мы должны обратить внимание на какую-нибудь су</w:t>
      </w:r>
      <w:r w:rsidRPr="003D2C93">
        <w:rPr>
          <w:color w:val="000000"/>
          <w:sz w:val="22"/>
          <w:szCs w:val="22"/>
          <w:lang w:val="ru-RU" w:eastAsia="ru-RU"/>
        </w:rPr>
        <w:softHyphen/>
        <w:t>щественную сторону явления. Чтобы отличить, что в явле</w:t>
      </w:r>
      <w:r w:rsidRPr="003D2C93">
        <w:rPr>
          <w:color w:val="000000"/>
          <w:sz w:val="22"/>
          <w:szCs w:val="22"/>
          <w:lang w:val="ru-RU" w:eastAsia="ru-RU"/>
        </w:rPr>
        <w:softHyphen/>
        <w:t>нии существенно, для этого нужна какая-либо теория или какая-нибудь руководящая идея. В еще большей мере это справедливо относительно классификаций. Для того чтобы расположить предметы в каком-либо порядке, для этого нужно, чтобы мы руководились каким-либо соображением, отличая тот признак, который мы кладем в основу классифи</w:t>
      </w:r>
      <w:r w:rsidRPr="003D2C93">
        <w:rPr>
          <w:color w:val="000000"/>
          <w:sz w:val="22"/>
          <w:szCs w:val="22"/>
          <w:lang w:val="ru-RU" w:eastAsia="ru-RU"/>
        </w:rPr>
        <w:softHyphen/>
        <w:t>кации. Это показывает, что простое описание и классифика</w:t>
      </w:r>
      <w:r w:rsidRPr="003D2C93">
        <w:rPr>
          <w:color w:val="000000"/>
          <w:sz w:val="22"/>
          <w:szCs w:val="22"/>
          <w:lang w:val="ru-RU" w:eastAsia="ru-RU"/>
        </w:rPr>
        <w:softHyphen/>
        <w:t>ция психологических фактов не</w:t>
      </w:r>
      <w:r w:rsidR="005A1167" w:rsidRPr="003D2C93">
        <w:rPr>
          <w:color w:val="000000"/>
          <w:sz w:val="22"/>
          <w:szCs w:val="22"/>
          <w:lang w:val="ru-RU" w:eastAsia="ru-RU"/>
        </w:rPr>
        <w:t xml:space="preserve"> </w:t>
      </w:r>
      <w:r w:rsidRPr="003D2C93">
        <w:rPr>
          <w:color w:val="000000"/>
          <w:sz w:val="22"/>
          <w:szCs w:val="22"/>
          <w:lang w:val="ru-RU" w:eastAsia="ru-RU"/>
        </w:rPr>
        <w:t>возможны.</w:t>
      </w:r>
    </w:p>
    <w:p w14:paraId="549CF35F"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 xml:space="preserve">Всякое описание предполагает необходимо </w:t>
      </w:r>
      <w:r w:rsidRPr="003D2C93">
        <w:rPr>
          <w:i/>
          <w:iCs/>
          <w:color w:val="000000"/>
          <w:sz w:val="22"/>
          <w:szCs w:val="22"/>
          <w:lang w:val="ru-RU" w:eastAsia="ru-RU"/>
        </w:rPr>
        <w:t xml:space="preserve">объяснение. </w:t>
      </w:r>
      <w:r w:rsidRPr="003D2C93">
        <w:rPr>
          <w:color w:val="000000"/>
          <w:sz w:val="22"/>
          <w:szCs w:val="22"/>
          <w:lang w:val="ru-RU" w:eastAsia="ru-RU"/>
        </w:rPr>
        <w:t>Для объяснения необходимо выходить за пределы того, что дано в непосредственном восприятии, т.е. при изучении психических явлений мы должны выходить за пределы не</w:t>
      </w:r>
      <w:r w:rsidRPr="003D2C93">
        <w:rPr>
          <w:color w:val="000000"/>
          <w:sz w:val="22"/>
          <w:szCs w:val="22"/>
          <w:lang w:val="ru-RU" w:eastAsia="ru-RU"/>
        </w:rPr>
        <w:softHyphen/>
        <w:t xml:space="preserve">посредственно воспринимаемых психических процессов, а это, как мы увидим ниже, </w:t>
      </w:r>
      <w:r w:rsidRPr="003D2C93">
        <w:rPr>
          <w:i/>
          <w:color w:val="000000"/>
          <w:sz w:val="22"/>
          <w:szCs w:val="22"/>
          <w:lang w:val="ru-RU" w:eastAsia="ru-RU"/>
        </w:rPr>
        <w:t>предполагает употребление ка</w:t>
      </w:r>
      <w:r w:rsidRPr="003D2C93">
        <w:rPr>
          <w:i/>
          <w:color w:val="000000"/>
          <w:sz w:val="22"/>
          <w:szCs w:val="22"/>
          <w:lang w:val="ru-RU" w:eastAsia="ru-RU"/>
        </w:rPr>
        <w:softHyphen/>
        <w:t>ких-либо понятий, философски обработанных</w:t>
      </w:r>
      <w:r w:rsidRPr="003D2C93">
        <w:rPr>
          <w:color w:val="000000"/>
          <w:sz w:val="22"/>
          <w:szCs w:val="22"/>
          <w:lang w:val="ru-RU" w:eastAsia="ru-RU"/>
        </w:rPr>
        <w:t>.</w:t>
      </w:r>
    </w:p>
    <w:p w14:paraId="243165D2"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Возможно ли вообще устранить понятие души? Можно ли считать выражение «психология без души» правиль</w:t>
      </w:r>
      <w:r w:rsidRPr="003D2C93">
        <w:rPr>
          <w:color w:val="000000"/>
          <w:sz w:val="22"/>
          <w:szCs w:val="22"/>
          <w:lang w:val="ru-RU" w:eastAsia="ru-RU"/>
        </w:rPr>
        <w:softHyphen/>
        <w:t>ным? Это выражение при тщательном анализе приходится считать просто ложным. Понятие души есть такое поня</w:t>
      </w:r>
      <w:r w:rsidRPr="003D2C93">
        <w:rPr>
          <w:color w:val="000000"/>
          <w:sz w:val="22"/>
          <w:szCs w:val="22"/>
          <w:lang w:val="ru-RU" w:eastAsia="ru-RU"/>
        </w:rPr>
        <w:softHyphen/>
        <w:t>тие, которое мы необходимо примышляем, когда мы дума</w:t>
      </w:r>
      <w:r w:rsidRPr="003D2C93">
        <w:rPr>
          <w:color w:val="000000"/>
          <w:sz w:val="22"/>
          <w:szCs w:val="22"/>
          <w:lang w:val="ru-RU" w:eastAsia="ru-RU"/>
        </w:rPr>
        <w:softHyphen/>
        <w:t>ем о тех или иных психических явлениях. В большинстве случаев мы не можем описывать какие бы то ни было пси</w:t>
      </w:r>
      <w:r w:rsidRPr="003D2C93">
        <w:rPr>
          <w:color w:val="000000"/>
          <w:sz w:val="22"/>
          <w:szCs w:val="22"/>
          <w:lang w:val="ru-RU" w:eastAsia="ru-RU"/>
        </w:rPr>
        <w:softHyphen/>
        <w:t>хические явления, не примышляя понятия души, субъек</w:t>
      </w:r>
      <w:r w:rsidRPr="003D2C93">
        <w:rPr>
          <w:color w:val="000000"/>
          <w:sz w:val="22"/>
          <w:szCs w:val="22"/>
          <w:lang w:val="ru-RU" w:eastAsia="ru-RU"/>
        </w:rPr>
        <w:softHyphen/>
        <w:t>та. Даже описание такого процесса, как, например, сужде</w:t>
      </w:r>
      <w:r w:rsidRPr="003D2C93">
        <w:rPr>
          <w:color w:val="000000"/>
          <w:sz w:val="22"/>
          <w:szCs w:val="22"/>
          <w:lang w:val="ru-RU" w:eastAsia="ru-RU"/>
        </w:rPr>
        <w:softHyphen/>
        <w:t>ние, уже предполагает допущение какого-либо субъекта, который является активным в собственном смысле слова.</w:t>
      </w:r>
    </w:p>
    <w:p w14:paraId="161BE8C2"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 xml:space="preserve">Душа нами мыслится как какое-то </w:t>
      </w:r>
      <w:r w:rsidRPr="003D2C93">
        <w:rPr>
          <w:i/>
          <w:iCs/>
          <w:color w:val="000000"/>
          <w:sz w:val="22"/>
          <w:szCs w:val="22"/>
          <w:lang w:val="ru-RU" w:eastAsia="ru-RU"/>
        </w:rPr>
        <w:t>единство,</w:t>
      </w:r>
      <w:r w:rsidRPr="003D2C93">
        <w:rPr>
          <w:color w:val="000000"/>
          <w:sz w:val="22"/>
          <w:szCs w:val="22"/>
          <w:lang w:val="ru-RU" w:eastAsia="ru-RU"/>
        </w:rPr>
        <w:t xml:space="preserve"> в котором представления находятся, которое содержит в себе пред</w:t>
      </w:r>
      <w:r w:rsidRPr="003D2C93">
        <w:rPr>
          <w:color w:val="000000"/>
          <w:sz w:val="22"/>
          <w:szCs w:val="22"/>
          <w:lang w:val="ru-RU" w:eastAsia="ru-RU"/>
        </w:rPr>
        <w:softHyphen/>
        <w:t>ставления, которое комбинирует и связывает. Она мыслит</w:t>
      </w:r>
      <w:r w:rsidRPr="003D2C93">
        <w:rPr>
          <w:color w:val="000000"/>
          <w:sz w:val="22"/>
          <w:szCs w:val="22"/>
          <w:lang w:val="ru-RU" w:eastAsia="ru-RU"/>
        </w:rPr>
        <w:softHyphen/>
        <w:t xml:space="preserve">ся нами как </w:t>
      </w:r>
      <w:r w:rsidRPr="003D2C93">
        <w:rPr>
          <w:i/>
          <w:iCs/>
          <w:color w:val="000000"/>
          <w:sz w:val="22"/>
          <w:szCs w:val="22"/>
          <w:lang w:val="ru-RU" w:eastAsia="ru-RU"/>
        </w:rPr>
        <w:t>среда,</w:t>
      </w:r>
      <w:r w:rsidRPr="003D2C93">
        <w:rPr>
          <w:color w:val="000000"/>
          <w:sz w:val="22"/>
          <w:szCs w:val="22"/>
          <w:lang w:val="ru-RU" w:eastAsia="ru-RU"/>
        </w:rPr>
        <w:t xml:space="preserve"> в которой находятся духовные явления.</w:t>
      </w:r>
    </w:p>
    <w:p w14:paraId="47BD082F"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Кажется, что понятие души может быть совершенно ус</w:t>
      </w:r>
      <w:r w:rsidRPr="003D2C93">
        <w:rPr>
          <w:color w:val="000000"/>
          <w:sz w:val="22"/>
          <w:szCs w:val="22"/>
          <w:lang w:val="ru-RU" w:eastAsia="ru-RU"/>
        </w:rPr>
        <w:softHyphen/>
        <w:t xml:space="preserve">транено по той причине, что оно есть </w:t>
      </w:r>
      <w:r w:rsidRPr="003D2C93">
        <w:rPr>
          <w:i/>
          <w:iCs/>
          <w:color w:val="000000"/>
          <w:sz w:val="22"/>
          <w:szCs w:val="22"/>
          <w:lang w:val="ru-RU" w:eastAsia="ru-RU"/>
        </w:rPr>
        <w:t>коллективное</w:t>
      </w:r>
      <w:r w:rsidRPr="003D2C93">
        <w:rPr>
          <w:color w:val="000000"/>
          <w:sz w:val="22"/>
          <w:szCs w:val="22"/>
          <w:lang w:val="ru-RU" w:eastAsia="ru-RU"/>
        </w:rPr>
        <w:t xml:space="preserve"> поня</w:t>
      </w:r>
      <w:r w:rsidRPr="003D2C93">
        <w:rPr>
          <w:color w:val="000000"/>
          <w:sz w:val="22"/>
          <w:szCs w:val="22"/>
          <w:lang w:val="ru-RU" w:eastAsia="ru-RU"/>
        </w:rPr>
        <w:softHyphen/>
        <w:t>тие, понятие о существе, состоящем из ряда элементов, или душевных атомов. Но это несправедливо. Душа не со</w:t>
      </w:r>
      <w:r w:rsidRPr="003D2C93">
        <w:rPr>
          <w:color w:val="000000"/>
          <w:sz w:val="22"/>
          <w:szCs w:val="22"/>
          <w:lang w:val="ru-RU" w:eastAsia="ru-RU"/>
        </w:rPr>
        <w:softHyphen/>
        <w:t>стоит из душевных атомов, потому что душевн</w:t>
      </w:r>
      <w:r w:rsidR="005A1167" w:rsidRPr="003D2C93">
        <w:rPr>
          <w:color w:val="000000"/>
          <w:sz w:val="22"/>
          <w:szCs w:val="22"/>
          <w:lang w:val="ru-RU" w:eastAsia="ru-RU"/>
        </w:rPr>
        <w:t>ы</w:t>
      </w:r>
      <w:r w:rsidRPr="003D2C93">
        <w:rPr>
          <w:color w:val="000000"/>
          <w:sz w:val="22"/>
          <w:szCs w:val="22"/>
          <w:lang w:val="ru-RU" w:eastAsia="ru-RU"/>
        </w:rPr>
        <w:t>е атомы не имеют реального существования. Душевные атомы суть просто абстракции. Мы о них самих не можем думать без того, чтобы не думать о душе, о личности, которой прису</w:t>
      </w:r>
      <w:r w:rsidRPr="003D2C93">
        <w:rPr>
          <w:color w:val="000000"/>
          <w:sz w:val="22"/>
          <w:szCs w:val="22"/>
          <w:lang w:val="ru-RU" w:eastAsia="ru-RU"/>
        </w:rPr>
        <w:softHyphen/>
        <w:t xml:space="preserve">щи эти атомы. </w:t>
      </w:r>
      <w:r w:rsidRPr="003D2C93">
        <w:rPr>
          <w:i/>
          <w:color w:val="000000"/>
          <w:sz w:val="22"/>
          <w:szCs w:val="22"/>
          <w:lang w:val="ru-RU" w:eastAsia="ru-RU"/>
        </w:rPr>
        <w:t>Представление о душе, о личности</w:t>
      </w:r>
      <w:r w:rsidRPr="003D2C93">
        <w:rPr>
          <w:color w:val="000000"/>
          <w:sz w:val="22"/>
          <w:szCs w:val="22"/>
          <w:lang w:val="ru-RU" w:eastAsia="ru-RU"/>
        </w:rPr>
        <w:t xml:space="preserve"> всегда </w:t>
      </w:r>
      <w:r w:rsidRPr="003D2C93">
        <w:rPr>
          <w:i/>
          <w:iCs/>
          <w:color w:val="000000"/>
          <w:sz w:val="22"/>
          <w:szCs w:val="22"/>
          <w:lang w:val="ru-RU" w:eastAsia="ru-RU"/>
        </w:rPr>
        <w:t>предваряет</w:t>
      </w:r>
      <w:r w:rsidRPr="003D2C93">
        <w:rPr>
          <w:color w:val="000000"/>
          <w:sz w:val="22"/>
          <w:szCs w:val="22"/>
          <w:lang w:val="ru-RU" w:eastAsia="ru-RU"/>
        </w:rPr>
        <w:t xml:space="preserve"> представление о различных элементах, кото</w:t>
      </w:r>
      <w:r w:rsidRPr="003D2C93">
        <w:rPr>
          <w:color w:val="000000"/>
          <w:sz w:val="22"/>
          <w:szCs w:val="22"/>
          <w:lang w:val="ru-RU" w:eastAsia="ru-RU"/>
        </w:rPr>
        <w:softHyphen/>
        <w:t>рые служат для созидания представления о нашем «я». Ес</w:t>
      </w:r>
      <w:r w:rsidRPr="003D2C93">
        <w:rPr>
          <w:color w:val="000000"/>
          <w:sz w:val="22"/>
          <w:szCs w:val="22"/>
          <w:lang w:val="ru-RU" w:eastAsia="ru-RU"/>
        </w:rPr>
        <w:softHyphen/>
        <w:t>ли понятие души есть понятие</w:t>
      </w:r>
      <w:r w:rsidR="005A1167" w:rsidRPr="003D2C93">
        <w:rPr>
          <w:color w:val="000000"/>
          <w:sz w:val="22"/>
          <w:szCs w:val="22"/>
          <w:lang w:val="ru-RU" w:eastAsia="ru-RU"/>
        </w:rPr>
        <w:t>,</w:t>
      </w:r>
      <w:r w:rsidRPr="003D2C93">
        <w:rPr>
          <w:color w:val="000000"/>
          <w:sz w:val="22"/>
          <w:szCs w:val="22"/>
          <w:lang w:val="ru-RU" w:eastAsia="ru-RU"/>
        </w:rPr>
        <w:t xml:space="preserve"> необходимое для мышле</w:t>
      </w:r>
      <w:r w:rsidRPr="003D2C93">
        <w:rPr>
          <w:color w:val="000000"/>
          <w:sz w:val="22"/>
          <w:szCs w:val="22"/>
          <w:lang w:val="ru-RU" w:eastAsia="ru-RU"/>
        </w:rPr>
        <w:softHyphen/>
        <w:t xml:space="preserve">ния отдельных элементов, то нельзя сказать, чтобы оно </w:t>
      </w:r>
      <w:r w:rsidRPr="003D2C93">
        <w:rPr>
          <w:i/>
          <w:iCs/>
          <w:color w:val="000000"/>
          <w:sz w:val="22"/>
          <w:szCs w:val="22"/>
          <w:lang w:val="ru-RU" w:eastAsia="ru-RU"/>
        </w:rPr>
        <w:t>складывалось</w:t>
      </w:r>
      <w:r w:rsidRPr="003D2C93">
        <w:rPr>
          <w:color w:val="000000"/>
          <w:sz w:val="22"/>
          <w:szCs w:val="22"/>
          <w:lang w:val="ru-RU" w:eastAsia="ru-RU"/>
        </w:rPr>
        <w:t xml:space="preserve"> из каких-либо элементов.</w:t>
      </w:r>
    </w:p>
    <w:p w14:paraId="39EFC545"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Если же понятие души неустранимо, если это понятие по необходимости предваряет изучение душевных явле</w:t>
      </w:r>
      <w:r w:rsidRPr="003D2C93">
        <w:rPr>
          <w:color w:val="000000"/>
          <w:sz w:val="22"/>
          <w:szCs w:val="22"/>
          <w:lang w:val="ru-RU" w:eastAsia="ru-RU"/>
        </w:rPr>
        <w:softHyphen/>
        <w:t xml:space="preserve">ний, то ясно, что психология является также учением о </w:t>
      </w:r>
      <w:r w:rsidRPr="003D2C93">
        <w:rPr>
          <w:i/>
          <w:iCs/>
          <w:color w:val="000000"/>
          <w:sz w:val="22"/>
          <w:szCs w:val="22"/>
          <w:lang w:val="ru-RU" w:eastAsia="ru-RU"/>
        </w:rPr>
        <w:t>душе,</w:t>
      </w:r>
      <w:r w:rsidRPr="003D2C93">
        <w:rPr>
          <w:color w:val="000000"/>
          <w:sz w:val="22"/>
          <w:szCs w:val="22"/>
          <w:lang w:val="ru-RU" w:eastAsia="ru-RU"/>
        </w:rPr>
        <w:t xml:space="preserve"> в которой совершаются душевные явления, а не только </w:t>
      </w:r>
      <w:r w:rsidRPr="003D2C93">
        <w:rPr>
          <w:i/>
          <w:iCs/>
          <w:color w:val="000000"/>
          <w:sz w:val="22"/>
          <w:szCs w:val="22"/>
          <w:lang w:val="ru-RU" w:eastAsia="ru-RU"/>
        </w:rPr>
        <w:t>о явлениях,</w:t>
      </w:r>
      <w:r w:rsidRPr="003D2C93">
        <w:rPr>
          <w:color w:val="000000"/>
          <w:sz w:val="22"/>
          <w:szCs w:val="22"/>
          <w:lang w:val="ru-RU" w:eastAsia="ru-RU"/>
        </w:rPr>
        <w:t xml:space="preserve"> которые осуществляются без души. Ко</w:t>
      </w:r>
      <w:r w:rsidRPr="003D2C93">
        <w:rPr>
          <w:color w:val="000000"/>
          <w:sz w:val="22"/>
          <w:szCs w:val="22"/>
          <w:lang w:val="ru-RU" w:eastAsia="ru-RU"/>
        </w:rPr>
        <w:softHyphen/>
        <w:t xml:space="preserve">нечно, такое понятие души не предполагает непременно, что она есть нечто </w:t>
      </w:r>
      <w:r w:rsidRPr="003D2C93">
        <w:rPr>
          <w:i/>
          <w:iCs/>
          <w:color w:val="000000"/>
          <w:sz w:val="22"/>
          <w:szCs w:val="22"/>
          <w:lang w:val="ru-RU" w:eastAsia="ru-RU"/>
        </w:rPr>
        <w:t>трансцендентное</w:t>
      </w:r>
      <w:r w:rsidRPr="003D2C93">
        <w:rPr>
          <w:color w:val="000000"/>
          <w:sz w:val="22"/>
          <w:szCs w:val="22"/>
          <w:lang w:val="ru-RU" w:eastAsia="ru-RU"/>
        </w:rPr>
        <w:t>; она может быть им</w:t>
      </w:r>
      <w:r w:rsidRPr="003D2C93">
        <w:rPr>
          <w:color w:val="000000"/>
          <w:sz w:val="22"/>
          <w:szCs w:val="22"/>
          <w:lang w:val="ru-RU" w:eastAsia="ru-RU"/>
        </w:rPr>
        <w:softHyphen/>
        <w:t>манентна духовным явлениям, но все же это есть понятие души.</w:t>
      </w:r>
    </w:p>
    <w:p w14:paraId="3E6FCBDF"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 xml:space="preserve">Из этого можно видеть, что выражение </w:t>
      </w:r>
      <w:r w:rsidRPr="003D2C93">
        <w:rPr>
          <w:i/>
          <w:iCs/>
          <w:color w:val="000000"/>
          <w:sz w:val="22"/>
          <w:szCs w:val="22"/>
          <w:lang w:val="ru-RU" w:eastAsia="ru-RU"/>
        </w:rPr>
        <w:t>психология без души</w:t>
      </w:r>
      <w:r w:rsidRPr="003D2C93">
        <w:rPr>
          <w:color w:val="000000"/>
          <w:sz w:val="22"/>
          <w:szCs w:val="22"/>
          <w:lang w:val="ru-RU" w:eastAsia="ru-RU"/>
        </w:rPr>
        <w:t xml:space="preserve"> есть выражение, которое способно ввести в заблужде</w:t>
      </w:r>
      <w:r w:rsidRPr="003D2C93">
        <w:rPr>
          <w:color w:val="000000"/>
          <w:sz w:val="22"/>
          <w:szCs w:val="22"/>
          <w:lang w:val="ru-RU" w:eastAsia="ru-RU"/>
        </w:rPr>
        <w:softHyphen/>
        <w:t>ние. Психология как наука о душевных явлениях всегда есть в то же время наука о душе.</w:t>
      </w:r>
    </w:p>
    <w:p w14:paraId="61ED01C0"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 xml:space="preserve">Еще яснее связь психологии с </w:t>
      </w:r>
      <w:r w:rsidRPr="003D2C93">
        <w:rPr>
          <w:i/>
          <w:iCs/>
          <w:color w:val="000000"/>
          <w:sz w:val="22"/>
          <w:szCs w:val="22"/>
          <w:lang w:val="ru-RU" w:eastAsia="ru-RU"/>
        </w:rPr>
        <w:t>теорией познания.</w:t>
      </w:r>
    </w:p>
    <w:p w14:paraId="5C69177D"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Утверждение, что психологи-эмпирики при исследова</w:t>
      </w:r>
      <w:r w:rsidRPr="003D2C93">
        <w:rPr>
          <w:color w:val="000000"/>
          <w:sz w:val="22"/>
          <w:szCs w:val="22"/>
          <w:lang w:val="ru-RU" w:eastAsia="ru-RU"/>
        </w:rPr>
        <w:softHyphen/>
        <w:t xml:space="preserve">нии психических явлений только описывают психические процессы, неправильно, потому что в большинстве случаев они всегда делают попытки </w:t>
      </w:r>
      <w:r w:rsidRPr="003D2C93">
        <w:rPr>
          <w:i/>
          <w:iCs/>
          <w:color w:val="000000"/>
          <w:sz w:val="22"/>
          <w:szCs w:val="22"/>
          <w:lang w:val="ru-RU" w:eastAsia="ru-RU"/>
        </w:rPr>
        <w:t>объяснить</w:t>
      </w:r>
      <w:r w:rsidRPr="003D2C93">
        <w:rPr>
          <w:color w:val="000000"/>
          <w:sz w:val="22"/>
          <w:szCs w:val="22"/>
          <w:lang w:val="ru-RU" w:eastAsia="ru-RU"/>
        </w:rPr>
        <w:t xml:space="preserve"> их, и это объясне</w:t>
      </w:r>
      <w:r w:rsidRPr="003D2C93">
        <w:rPr>
          <w:color w:val="000000"/>
          <w:sz w:val="22"/>
          <w:szCs w:val="22"/>
          <w:lang w:val="ru-RU" w:eastAsia="ru-RU"/>
        </w:rPr>
        <w:softHyphen/>
        <w:t>ние часто может быть осуществлено только лишь при по</w:t>
      </w:r>
      <w:r w:rsidRPr="003D2C93">
        <w:rPr>
          <w:color w:val="000000"/>
          <w:sz w:val="22"/>
          <w:szCs w:val="22"/>
          <w:lang w:val="ru-RU" w:eastAsia="ru-RU"/>
        </w:rPr>
        <w:softHyphen/>
        <w:t xml:space="preserve">мощи гносеологически обработанных понятий. Возьмем для примера понятие </w:t>
      </w:r>
      <w:r w:rsidRPr="003D2C93">
        <w:rPr>
          <w:i/>
          <w:iCs/>
          <w:color w:val="000000"/>
          <w:sz w:val="22"/>
          <w:szCs w:val="22"/>
          <w:lang w:val="ru-RU" w:eastAsia="ru-RU"/>
        </w:rPr>
        <w:t>пространственной проекции.</w:t>
      </w:r>
      <w:r w:rsidRPr="003D2C93">
        <w:rPr>
          <w:color w:val="000000"/>
          <w:sz w:val="22"/>
          <w:szCs w:val="22"/>
          <w:lang w:val="ru-RU" w:eastAsia="ru-RU"/>
        </w:rPr>
        <w:t xml:space="preserve"> Если это чисто психологическое понятие подвергнется исследо</w:t>
      </w:r>
      <w:r w:rsidRPr="003D2C93">
        <w:rPr>
          <w:color w:val="000000"/>
          <w:sz w:val="22"/>
          <w:szCs w:val="22"/>
          <w:lang w:val="ru-RU" w:eastAsia="ru-RU"/>
        </w:rPr>
        <w:softHyphen/>
        <w:t>ванию без предварительного гносеологического анализа, то проекция будет мыслиться как физическое перенесение вовне, т.е. будет мыслиться аналогичной физическому процессу, и даже исследователи будут искать нервы, по которым ощу</w:t>
      </w:r>
      <w:r w:rsidR="005A1167" w:rsidRPr="003D2C93">
        <w:rPr>
          <w:color w:val="000000"/>
          <w:sz w:val="22"/>
          <w:szCs w:val="22"/>
          <w:lang w:val="ru-RU" w:eastAsia="ru-RU"/>
        </w:rPr>
        <w:t>щения идут от мозга к периферии</w:t>
      </w:r>
      <w:r w:rsidRPr="003D2C93">
        <w:rPr>
          <w:color w:val="000000"/>
          <w:sz w:val="22"/>
          <w:szCs w:val="22"/>
          <w:lang w:val="ru-RU" w:eastAsia="ru-RU"/>
        </w:rPr>
        <w:t xml:space="preserve"> и т.п.</w:t>
      </w:r>
    </w:p>
    <w:p w14:paraId="46B6F019"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color w:val="000000"/>
          <w:sz w:val="22"/>
          <w:szCs w:val="22"/>
          <w:lang w:val="ru-RU" w:eastAsia="ru-RU"/>
        </w:rPr>
      </w:pPr>
      <w:r w:rsidRPr="003D2C93">
        <w:rPr>
          <w:color w:val="000000"/>
          <w:sz w:val="22"/>
          <w:szCs w:val="22"/>
          <w:lang w:val="ru-RU" w:eastAsia="ru-RU"/>
        </w:rPr>
        <w:lastRenderedPageBreak/>
        <w:t xml:space="preserve">Положим, далее, что нужно решить вопрос о том, </w:t>
      </w:r>
      <w:r w:rsidRPr="003D2C93">
        <w:rPr>
          <w:i/>
          <w:iCs/>
          <w:color w:val="000000"/>
          <w:sz w:val="22"/>
          <w:szCs w:val="22"/>
          <w:lang w:val="ru-RU" w:eastAsia="ru-RU"/>
        </w:rPr>
        <w:t>зако</w:t>
      </w:r>
      <w:r w:rsidRPr="003D2C93">
        <w:rPr>
          <w:i/>
          <w:iCs/>
          <w:color w:val="000000"/>
          <w:sz w:val="22"/>
          <w:szCs w:val="22"/>
          <w:lang w:val="ru-RU" w:eastAsia="ru-RU"/>
        </w:rPr>
        <w:softHyphen/>
        <w:t>номерны</w:t>
      </w:r>
      <w:r w:rsidRPr="003D2C93">
        <w:rPr>
          <w:color w:val="000000"/>
          <w:sz w:val="22"/>
          <w:szCs w:val="22"/>
          <w:lang w:val="ru-RU" w:eastAsia="ru-RU"/>
        </w:rPr>
        <w:t xml:space="preserve"> ли психические явления в том смысле, в каком закономерными являются физические процессы. Это, как известно, необходимо для решения вопроса о свободе воли. Его нельзя решить простым наблюдением смены психиче</w:t>
      </w:r>
      <w:r w:rsidRPr="003D2C93">
        <w:rPr>
          <w:color w:val="000000"/>
          <w:sz w:val="22"/>
          <w:szCs w:val="22"/>
          <w:lang w:val="ru-RU" w:eastAsia="ru-RU"/>
        </w:rPr>
        <w:softHyphen/>
        <w:t>ских явлений. Его можно решить только в том случае, если мы предварительно решим вопрос об отношении психиче</w:t>
      </w:r>
      <w:r w:rsidRPr="003D2C93">
        <w:rPr>
          <w:color w:val="000000"/>
          <w:sz w:val="22"/>
          <w:szCs w:val="22"/>
          <w:lang w:val="ru-RU" w:eastAsia="ru-RU"/>
        </w:rPr>
        <w:softHyphen/>
        <w:t>ских явлений к физическим, а этот последний является предметом теории познания. Тот, кто не рассмотрел с гно</w:t>
      </w:r>
      <w:r w:rsidRPr="003D2C93">
        <w:rPr>
          <w:color w:val="000000"/>
          <w:sz w:val="22"/>
          <w:szCs w:val="22"/>
          <w:lang w:val="ru-RU" w:eastAsia="ru-RU"/>
        </w:rPr>
        <w:softHyphen/>
        <w:t xml:space="preserve">сеологической точки зрения вопроса об отношении между психическими и физическими явлениями, говоря о </w:t>
      </w:r>
      <w:r w:rsidRPr="003D2C93">
        <w:rPr>
          <w:i/>
          <w:iCs/>
          <w:color w:val="000000"/>
          <w:sz w:val="22"/>
          <w:szCs w:val="22"/>
          <w:lang w:val="ru-RU" w:eastAsia="ru-RU"/>
        </w:rPr>
        <w:t>лока</w:t>
      </w:r>
      <w:r w:rsidRPr="003D2C93">
        <w:rPr>
          <w:i/>
          <w:iCs/>
          <w:color w:val="000000"/>
          <w:sz w:val="22"/>
          <w:szCs w:val="22"/>
          <w:lang w:val="ru-RU" w:eastAsia="ru-RU"/>
        </w:rPr>
        <w:softHyphen/>
        <w:t>лизации представлений,</w:t>
      </w:r>
      <w:r w:rsidRPr="003D2C93">
        <w:rPr>
          <w:color w:val="000000"/>
          <w:sz w:val="22"/>
          <w:szCs w:val="22"/>
          <w:lang w:val="ru-RU" w:eastAsia="ru-RU"/>
        </w:rPr>
        <w:t xml:space="preserve"> будет употреблять такой ложный способ выражения, как «представления складываю</w:t>
      </w:r>
      <w:r w:rsidR="005A1167" w:rsidRPr="003D2C93">
        <w:rPr>
          <w:color w:val="000000"/>
          <w:sz w:val="22"/>
          <w:szCs w:val="22"/>
          <w:lang w:val="ru-RU" w:eastAsia="ru-RU"/>
        </w:rPr>
        <w:t xml:space="preserve">тся в клетках головного мозга» </w:t>
      </w:r>
      <w:r w:rsidRPr="003D2C93">
        <w:rPr>
          <w:color w:val="000000"/>
          <w:sz w:val="22"/>
          <w:szCs w:val="22"/>
          <w:lang w:val="ru-RU" w:eastAsia="ru-RU"/>
        </w:rPr>
        <w:t>и т.п.</w:t>
      </w:r>
    </w:p>
    <w:p w14:paraId="7325D92D"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Можно ли при таких условиях говорить, что существу</w:t>
      </w:r>
      <w:r w:rsidRPr="003D2C93">
        <w:rPr>
          <w:color w:val="000000"/>
          <w:sz w:val="22"/>
          <w:szCs w:val="22"/>
          <w:lang w:val="ru-RU" w:eastAsia="ru-RU"/>
        </w:rPr>
        <w:softHyphen/>
        <w:t>ет какое-то чистое описание, без предварительного гносео</w:t>
      </w:r>
      <w:r w:rsidRPr="003D2C93">
        <w:rPr>
          <w:color w:val="000000"/>
          <w:sz w:val="22"/>
          <w:szCs w:val="22"/>
          <w:lang w:val="ru-RU" w:eastAsia="ru-RU"/>
        </w:rPr>
        <w:softHyphen/>
        <w:t>логического анализа тех основных понятий, которые слу</w:t>
      </w:r>
      <w:r w:rsidRPr="003D2C93">
        <w:rPr>
          <w:color w:val="000000"/>
          <w:sz w:val="22"/>
          <w:szCs w:val="22"/>
          <w:lang w:val="ru-RU" w:eastAsia="ru-RU"/>
        </w:rPr>
        <w:softHyphen/>
        <w:t>жат для объяснения психических явлений</w:t>
      </w:r>
      <w:r w:rsidR="005A1167" w:rsidRPr="003D2C93">
        <w:rPr>
          <w:color w:val="000000"/>
          <w:sz w:val="22"/>
          <w:szCs w:val="22"/>
          <w:lang w:val="ru-RU" w:eastAsia="ru-RU"/>
        </w:rPr>
        <w:t>?</w:t>
      </w:r>
    </w:p>
    <w:p w14:paraId="0E099B59"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Что философские понятия при исследовании душевных явлений неустранимы — это можно показать на следую</w:t>
      </w:r>
      <w:r w:rsidRPr="003D2C93">
        <w:rPr>
          <w:color w:val="000000"/>
          <w:sz w:val="22"/>
          <w:szCs w:val="22"/>
          <w:lang w:val="ru-RU" w:eastAsia="ru-RU"/>
        </w:rPr>
        <w:softHyphen/>
        <w:t>щих примерах: для Вундта, например, психология есть на</w:t>
      </w:r>
      <w:r w:rsidRPr="003D2C93">
        <w:rPr>
          <w:color w:val="000000"/>
          <w:sz w:val="22"/>
          <w:szCs w:val="22"/>
          <w:lang w:val="ru-RU" w:eastAsia="ru-RU"/>
        </w:rPr>
        <w:softHyphen/>
        <w:t>ука только о душевных явлениях. Но так как духу он при</w:t>
      </w:r>
      <w:r w:rsidRPr="003D2C93">
        <w:rPr>
          <w:color w:val="000000"/>
          <w:sz w:val="22"/>
          <w:szCs w:val="22"/>
          <w:lang w:val="ru-RU" w:eastAsia="ru-RU"/>
        </w:rPr>
        <w:softHyphen/>
        <w:t>писывает свойство активности, то при объяснении душев</w:t>
      </w:r>
      <w:r w:rsidRPr="003D2C93">
        <w:rPr>
          <w:color w:val="000000"/>
          <w:sz w:val="22"/>
          <w:szCs w:val="22"/>
          <w:lang w:val="ru-RU" w:eastAsia="ru-RU"/>
        </w:rPr>
        <w:softHyphen/>
        <w:t>ных явлений он постоянно пользуется именно этим понятием. Объяснение апперцепции, внимания, воли ос</w:t>
      </w:r>
      <w:r w:rsidRPr="003D2C93">
        <w:rPr>
          <w:color w:val="000000"/>
          <w:sz w:val="22"/>
          <w:szCs w:val="22"/>
          <w:lang w:val="ru-RU" w:eastAsia="ru-RU"/>
        </w:rPr>
        <w:softHyphen/>
        <w:t>новывается у него на признании активности духа. Рибо, который сильнее всех отстаивал независимость психоло</w:t>
      </w:r>
      <w:r w:rsidRPr="003D2C93">
        <w:rPr>
          <w:color w:val="000000"/>
          <w:sz w:val="22"/>
          <w:szCs w:val="22"/>
          <w:lang w:val="ru-RU" w:eastAsia="ru-RU"/>
        </w:rPr>
        <w:softHyphen/>
        <w:t>гии от философии, в своей критике теории эмоций Джем</w:t>
      </w:r>
      <w:r w:rsidRPr="003D2C93">
        <w:rPr>
          <w:color w:val="000000"/>
          <w:sz w:val="22"/>
          <w:szCs w:val="22"/>
          <w:lang w:val="ru-RU" w:eastAsia="ru-RU"/>
        </w:rPr>
        <w:softHyphen/>
        <w:t>са-Ланге становится на монистическую точку зрения, ибо только благодаря ей он может показать, что телесное вы</w:t>
      </w:r>
      <w:r w:rsidRPr="003D2C93">
        <w:rPr>
          <w:color w:val="000000"/>
          <w:sz w:val="22"/>
          <w:szCs w:val="22"/>
          <w:lang w:val="ru-RU" w:eastAsia="ru-RU"/>
        </w:rPr>
        <w:softHyphen/>
        <w:t xml:space="preserve">ражение аффектов не есть причина самих аффектов. «По моему мнению, - говорит он, </w:t>
      </w:r>
      <w:r w:rsidR="005A1167" w:rsidRPr="003D2C93">
        <w:rPr>
          <w:color w:val="000000"/>
          <w:sz w:val="22"/>
          <w:szCs w:val="22"/>
          <w:lang w:val="ru-RU" w:eastAsia="ru-RU"/>
        </w:rPr>
        <w:t>-</w:t>
      </w:r>
      <w:r w:rsidRPr="003D2C93">
        <w:rPr>
          <w:color w:val="000000"/>
          <w:sz w:val="22"/>
          <w:szCs w:val="22"/>
          <w:lang w:val="ru-RU" w:eastAsia="ru-RU"/>
        </w:rPr>
        <w:t xml:space="preserve"> было бы весьма важно устранить из этого вопроса всякое понятие о причине и действии и заменить это дуалистическое положение пред</w:t>
      </w:r>
      <w:r w:rsidRPr="003D2C93">
        <w:rPr>
          <w:color w:val="000000"/>
          <w:sz w:val="22"/>
          <w:szCs w:val="22"/>
          <w:lang w:val="ru-RU" w:eastAsia="ru-RU"/>
        </w:rPr>
        <w:softHyphen/>
        <w:t xml:space="preserve">ставлением </w:t>
      </w:r>
      <w:r w:rsidRPr="003D2C93">
        <w:rPr>
          <w:i/>
          <w:iCs/>
          <w:color w:val="000000"/>
          <w:sz w:val="22"/>
          <w:szCs w:val="22"/>
          <w:lang w:val="ru-RU" w:eastAsia="ru-RU"/>
        </w:rPr>
        <w:t>монистическим».</w:t>
      </w:r>
      <w:r w:rsidRPr="003D2C93">
        <w:rPr>
          <w:color w:val="000000"/>
          <w:sz w:val="22"/>
          <w:szCs w:val="22"/>
          <w:lang w:val="ru-RU" w:eastAsia="ru-RU"/>
        </w:rPr>
        <w:t xml:space="preserve"> По мнению Рибо, психиче</w:t>
      </w:r>
      <w:r w:rsidRPr="003D2C93">
        <w:rPr>
          <w:color w:val="000000"/>
          <w:sz w:val="22"/>
          <w:szCs w:val="22"/>
          <w:lang w:val="ru-RU" w:eastAsia="ru-RU"/>
        </w:rPr>
        <w:softHyphen/>
        <w:t>ское и физическое есть одно и то же явление, выраженное на двух языках. Эмпирическая теория у Рибо опровергает</w:t>
      </w:r>
      <w:r w:rsidRPr="003D2C93">
        <w:rPr>
          <w:color w:val="000000"/>
          <w:sz w:val="22"/>
          <w:szCs w:val="22"/>
          <w:lang w:val="ru-RU" w:eastAsia="ru-RU"/>
        </w:rPr>
        <w:softHyphen/>
        <w:t>ся при помощи положения, имеющего, несомненно, фило</w:t>
      </w:r>
      <w:r w:rsidRPr="003D2C93">
        <w:rPr>
          <w:color w:val="000000"/>
          <w:sz w:val="22"/>
          <w:szCs w:val="22"/>
          <w:lang w:val="ru-RU" w:eastAsia="ru-RU"/>
        </w:rPr>
        <w:softHyphen/>
        <w:t>софский характер, ибо как можно иначе назвать положе</w:t>
      </w:r>
      <w:r w:rsidRPr="003D2C93">
        <w:rPr>
          <w:color w:val="000000"/>
          <w:sz w:val="22"/>
          <w:szCs w:val="22"/>
          <w:lang w:val="ru-RU" w:eastAsia="ru-RU"/>
        </w:rPr>
        <w:softHyphen/>
        <w:t>ние, по которому и духовное, и материальное явление суть две стороны одной и той же вещи. Ведь в непосредственном опыте мы не можем усмотреть этого тождества. Из этого ясно, что философские понятия являются необходимым предположением изучения законов душевной жизни.</w:t>
      </w:r>
    </w:p>
    <w:p w14:paraId="21994C86"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color w:val="000000"/>
          <w:sz w:val="22"/>
          <w:szCs w:val="22"/>
          <w:lang w:val="ru-RU" w:eastAsia="ru-RU"/>
        </w:rPr>
      </w:pPr>
      <w:r w:rsidRPr="003D2C93">
        <w:rPr>
          <w:color w:val="000000"/>
          <w:sz w:val="22"/>
          <w:szCs w:val="22"/>
          <w:lang w:val="ru-RU" w:eastAsia="ru-RU"/>
        </w:rPr>
        <w:t>Если некоторые говорят, что в основе психологии дол</w:t>
      </w:r>
      <w:r w:rsidRPr="003D2C93">
        <w:rPr>
          <w:color w:val="000000"/>
          <w:sz w:val="22"/>
          <w:szCs w:val="22"/>
          <w:lang w:val="ru-RU" w:eastAsia="ru-RU"/>
        </w:rPr>
        <w:softHyphen/>
        <w:t xml:space="preserve">жен лежать </w:t>
      </w:r>
      <w:r w:rsidRPr="003D2C93">
        <w:rPr>
          <w:i/>
          <w:iCs/>
          <w:color w:val="000000"/>
          <w:sz w:val="22"/>
          <w:szCs w:val="22"/>
          <w:lang w:val="ru-RU" w:eastAsia="ru-RU"/>
        </w:rPr>
        <w:t>чистый опыт,</w:t>
      </w:r>
      <w:r w:rsidRPr="003D2C93">
        <w:rPr>
          <w:color w:val="000000"/>
          <w:sz w:val="22"/>
          <w:szCs w:val="22"/>
          <w:lang w:val="ru-RU" w:eastAsia="ru-RU"/>
        </w:rPr>
        <w:t xml:space="preserve"> то на первый взгляд кажется, что этим требованием устраняется необходимость в какой бы то ни было философии. Но это несправедливо. Для того чтобы признать, что в основу психологии должен быть по</w:t>
      </w:r>
      <w:r w:rsidRPr="003D2C93">
        <w:rPr>
          <w:color w:val="000000"/>
          <w:sz w:val="22"/>
          <w:szCs w:val="22"/>
          <w:lang w:val="ru-RU" w:eastAsia="ru-RU"/>
        </w:rPr>
        <w:softHyphen/>
        <w:t>ложен чистый опыт, необходима философская рефлексия, необходима теория познания, чтобы выяснить, почему чи</w:t>
      </w:r>
      <w:r w:rsidRPr="003D2C93">
        <w:rPr>
          <w:color w:val="000000"/>
          <w:sz w:val="22"/>
          <w:szCs w:val="22"/>
          <w:lang w:val="ru-RU" w:eastAsia="ru-RU"/>
        </w:rPr>
        <w:softHyphen/>
        <w:t>стый опыт называется чистым. Ведь понятие чистого опыта нуждается в философском оправдании, оно не есть продукт непосредственного восприятия. Это понятие должно прой</w:t>
      </w:r>
      <w:r w:rsidRPr="003D2C93">
        <w:rPr>
          <w:color w:val="000000"/>
          <w:sz w:val="22"/>
          <w:szCs w:val="22"/>
          <w:lang w:val="ru-RU" w:eastAsia="ru-RU"/>
        </w:rPr>
        <w:softHyphen/>
        <w:t>ти горнило философской рефлексии, прежде чем мы мо</w:t>
      </w:r>
      <w:r w:rsidRPr="003D2C93">
        <w:rPr>
          <w:color w:val="000000"/>
          <w:sz w:val="22"/>
          <w:szCs w:val="22"/>
          <w:lang w:val="ru-RU" w:eastAsia="ru-RU"/>
        </w:rPr>
        <w:softHyphen/>
        <w:t>жем положить его в основу изучения психологии. Отрица</w:t>
      </w:r>
      <w:r w:rsidRPr="003D2C93">
        <w:rPr>
          <w:color w:val="000000"/>
          <w:sz w:val="22"/>
          <w:szCs w:val="22"/>
          <w:lang w:val="ru-RU" w:eastAsia="ru-RU"/>
        </w:rPr>
        <w:softHyphen/>
        <w:t>тели значения философии для психологии пользуются терминами и понятия</w:t>
      </w:r>
      <w:r w:rsidRPr="003D2C93">
        <w:rPr>
          <w:color w:val="000000"/>
          <w:sz w:val="22"/>
          <w:szCs w:val="22"/>
          <w:lang w:val="ru-RU" w:eastAsia="ru-RU"/>
        </w:rPr>
        <w:softHyphen/>
        <w:t>ми, которые получились вследствие гносеологического анализа, т.е. после того, как почва расчищена посредством философии, а затем начинают утверждать, что философия не нужна для психологии.</w:t>
      </w:r>
    </w:p>
    <w:p w14:paraId="11196415"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Итак, при исследовании психических явлений нельзя ограничиваться только тем изучением, которое может до</w:t>
      </w:r>
      <w:r w:rsidRPr="003D2C93">
        <w:rPr>
          <w:color w:val="000000"/>
          <w:sz w:val="22"/>
          <w:szCs w:val="22"/>
          <w:lang w:val="ru-RU" w:eastAsia="ru-RU"/>
        </w:rPr>
        <w:softHyphen/>
        <w:t>ставлять непосредственный опыт, необходимо употребле</w:t>
      </w:r>
      <w:r w:rsidRPr="003D2C93">
        <w:rPr>
          <w:color w:val="000000"/>
          <w:sz w:val="22"/>
          <w:szCs w:val="22"/>
          <w:lang w:val="ru-RU" w:eastAsia="ru-RU"/>
        </w:rPr>
        <w:softHyphen/>
        <w:t xml:space="preserve">ние </w:t>
      </w:r>
      <w:r w:rsidRPr="003D2C93">
        <w:rPr>
          <w:i/>
          <w:iCs/>
          <w:color w:val="000000"/>
          <w:sz w:val="22"/>
          <w:szCs w:val="22"/>
          <w:lang w:val="ru-RU" w:eastAsia="ru-RU"/>
        </w:rPr>
        <w:t>понятий,</w:t>
      </w:r>
      <w:r w:rsidRPr="003D2C93">
        <w:rPr>
          <w:color w:val="000000"/>
          <w:sz w:val="22"/>
          <w:szCs w:val="22"/>
          <w:lang w:val="ru-RU" w:eastAsia="ru-RU"/>
        </w:rPr>
        <w:t xml:space="preserve"> которые являются предметом философского изучения. В этом смысле </w:t>
      </w:r>
      <w:r w:rsidRPr="003D2C93">
        <w:rPr>
          <w:i/>
          <w:iCs/>
          <w:color w:val="000000"/>
          <w:sz w:val="22"/>
          <w:szCs w:val="22"/>
          <w:lang w:val="ru-RU" w:eastAsia="ru-RU"/>
        </w:rPr>
        <w:t>философски обработанные поня</w:t>
      </w:r>
      <w:r w:rsidRPr="003D2C93">
        <w:rPr>
          <w:i/>
          <w:iCs/>
          <w:color w:val="000000"/>
          <w:sz w:val="22"/>
          <w:szCs w:val="22"/>
          <w:lang w:val="ru-RU" w:eastAsia="ru-RU"/>
        </w:rPr>
        <w:softHyphen/>
        <w:t>тия являются необходимой основой психологии.</w:t>
      </w:r>
    </w:p>
    <w:p w14:paraId="16214456"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Наконец, связь философии с психологией является не</w:t>
      </w:r>
      <w:r w:rsidRPr="003D2C93">
        <w:rPr>
          <w:color w:val="000000"/>
          <w:sz w:val="22"/>
          <w:szCs w:val="22"/>
          <w:lang w:val="ru-RU" w:eastAsia="ru-RU"/>
        </w:rPr>
        <w:softHyphen/>
        <w:t xml:space="preserve">обходимой еще и в том отношении, что </w:t>
      </w:r>
      <w:r w:rsidRPr="003D2C93">
        <w:rPr>
          <w:i/>
          <w:iCs/>
          <w:color w:val="000000"/>
          <w:sz w:val="22"/>
          <w:szCs w:val="22"/>
          <w:lang w:val="ru-RU" w:eastAsia="ru-RU"/>
        </w:rPr>
        <w:t>психология должна являться основой философии,</w:t>
      </w:r>
      <w:r w:rsidRPr="003D2C93">
        <w:rPr>
          <w:color w:val="000000"/>
          <w:sz w:val="22"/>
          <w:szCs w:val="22"/>
          <w:lang w:val="ru-RU" w:eastAsia="ru-RU"/>
        </w:rPr>
        <w:t xml:space="preserve"> именно она должна способ</w:t>
      </w:r>
      <w:r w:rsidRPr="003D2C93">
        <w:rPr>
          <w:color w:val="000000"/>
          <w:sz w:val="22"/>
          <w:szCs w:val="22"/>
          <w:lang w:val="ru-RU" w:eastAsia="ru-RU"/>
        </w:rPr>
        <w:softHyphen/>
        <w:t>ствовать построению науки о духе.</w:t>
      </w:r>
    </w:p>
    <w:p w14:paraId="15474E64"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 xml:space="preserve">Подобно тому, как физика, химия и механика служат для выяснения основных свойств </w:t>
      </w:r>
      <w:r w:rsidRPr="003D2C93">
        <w:rPr>
          <w:i/>
          <w:iCs/>
          <w:color w:val="000000"/>
          <w:sz w:val="22"/>
          <w:szCs w:val="22"/>
          <w:lang w:val="ru-RU" w:eastAsia="ru-RU"/>
        </w:rPr>
        <w:t>материи,</w:t>
      </w:r>
      <w:r w:rsidRPr="003D2C93">
        <w:rPr>
          <w:color w:val="000000"/>
          <w:sz w:val="22"/>
          <w:szCs w:val="22"/>
          <w:lang w:val="ru-RU" w:eastAsia="ru-RU"/>
        </w:rPr>
        <w:t xml:space="preserve"> таким же обра</w:t>
      </w:r>
      <w:r w:rsidRPr="003D2C93">
        <w:rPr>
          <w:color w:val="000000"/>
          <w:sz w:val="22"/>
          <w:szCs w:val="22"/>
          <w:lang w:val="ru-RU" w:eastAsia="ru-RU"/>
        </w:rPr>
        <w:softHyphen/>
        <w:t xml:space="preserve">зом и психология способствует выяснению основных свойств </w:t>
      </w:r>
      <w:r w:rsidRPr="003D2C93">
        <w:rPr>
          <w:i/>
          <w:iCs/>
          <w:color w:val="000000"/>
          <w:sz w:val="22"/>
          <w:szCs w:val="22"/>
          <w:lang w:val="ru-RU" w:eastAsia="ru-RU"/>
        </w:rPr>
        <w:t>духа.</w:t>
      </w:r>
      <w:r w:rsidRPr="003D2C93">
        <w:rPr>
          <w:color w:val="000000"/>
          <w:sz w:val="22"/>
          <w:szCs w:val="22"/>
          <w:lang w:val="ru-RU" w:eastAsia="ru-RU"/>
        </w:rPr>
        <w:t xml:space="preserve"> С точки зрения философской, весьма важным представляется вопрос, есть ли дух что-либо инертное, бездеятельное, пассивное или, наоборот, он есть что-либо деятельное, оказывает действие на материю; отличается ли его действие в каком-либо отношении от действия фи</w:t>
      </w:r>
      <w:r w:rsidRPr="003D2C93">
        <w:rPr>
          <w:color w:val="000000"/>
          <w:sz w:val="22"/>
          <w:szCs w:val="22"/>
          <w:lang w:val="ru-RU" w:eastAsia="ru-RU"/>
        </w:rPr>
        <w:softHyphen/>
        <w:t>зической энергии и т.п. Наконец, огромную важность представляет вопрос о том, какова роль духа в процессе мирового развития. Это есть предмет философии духа.</w:t>
      </w:r>
    </w:p>
    <w:p w14:paraId="6B97202D"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lastRenderedPageBreak/>
        <w:t>Но все эти вопросы об основных свойствах духа не мо</w:t>
      </w:r>
      <w:r w:rsidRPr="003D2C93">
        <w:rPr>
          <w:color w:val="000000"/>
          <w:sz w:val="22"/>
          <w:szCs w:val="22"/>
          <w:lang w:val="ru-RU" w:eastAsia="ru-RU"/>
        </w:rPr>
        <w:softHyphen/>
        <w:t xml:space="preserve">гут быть решены на чисто эмпирической почве; они могут быть решены только лишь при помощи </w:t>
      </w:r>
      <w:r w:rsidRPr="003D2C93">
        <w:rPr>
          <w:i/>
          <w:iCs/>
          <w:color w:val="000000"/>
          <w:sz w:val="22"/>
          <w:szCs w:val="22"/>
          <w:lang w:val="ru-RU" w:eastAsia="ru-RU"/>
        </w:rPr>
        <w:t>сведения в одно целое</w:t>
      </w:r>
      <w:r w:rsidRPr="003D2C93">
        <w:rPr>
          <w:color w:val="000000"/>
          <w:sz w:val="22"/>
          <w:szCs w:val="22"/>
          <w:lang w:val="ru-RU" w:eastAsia="ru-RU"/>
        </w:rPr>
        <w:t xml:space="preserve"> эмпирически добытого материала, причем это сведе</w:t>
      </w:r>
      <w:r w:rsidRPr="003D2C93">
        <w:rPr>
          <w:color w:val="000000"/>
          <w:sz w:val="22"/>
          <w:szCs w:val="22"/>
          <w:lang w:val="ru-RU" w:eastAsia="ru-RU"/>
        </w:rPr>
        <w:softHyphen/>
        <w:t>ние не может быть осуществлено без помощи философски обработанных понятий. Для того чтобы решить вопрос, есть ли дух субстанция или он есть простая совокупность духовных явлений, нужно подвергнуть анализу понятия:</w:t>
      </w:r>
      <w:r w:rsidRPr="003D2C93">
        <w:rPr>
          <w:sz w:val="22"/>
          <w:szCs w:val="22"/>
          <w:lang w:val="ru-RU" w:eastAsia="ru-RU"/>
        </w:rPr>
        <w:t xml:space="preserve"> </w:t>
      </w:r>
      <w:r w:rsidRPr="003D2C93">
        <w:rPr>
          <w:color w:val="000000"/>
          <w:sz w:val="22"/>
          <w:szCs w:val="22"/>
          <w:lang w:val="ru-RU" w:eastAsia="ru-RU"/>
        </w:rPr>
        <w:t>сознания, самосознания, личности, отношения духовных явлений к духовной субстанции. Таким образом, эмпири</w:t>
      </w:r>
      <w:r w:rsidRPr="003D2C93">
        <w:rPr>
          <w:color w:val="000000"/>
          <w:sz w:val="22"/>
          <w:szCs w:val="22"/>
          <w:lang w:val="ru-RU" w:eastAsia="ru-RU"/>
        </w:rPr>
        <w:softHyphen/>
        <w:t>ческое рассмотрение природы душевных явлений способ</w:t>
      </w:r>
      <w:r w:rsidRPr="003D2C93">
        <w:rPr>
          <w:color w:val="000000"/>
          <w:sz w:val="22"/>
          <w:szCs w:val="22"/>
          <w:lang w:val="ru-RU" w:eastAsia="ru-RU"/>
        </w:rPr>
        <w:softHyphen/>
        <w:t>ствует разрешению философского вопроса о природе духа.</w:t>
      </w:r>
    </w:p>
    <w:p w14:paraId="1FBA53FD"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Мы к этим вопросам приходим необходимо потому, что психология как наука не может довольствоваться только описанием и объяснением душевных явлений, совсем не ставя вопроса о природе духа. Психология, которая только описывает, воздерживаясь от всяких объяснений, пред</w:t>
      </w:r>
      <w:r w:rsidRPr="003D2C93">
        <w:rPr>
          <w:color w:val="000000"/>
          <w:sz w:val="22"/>
          <w:szCs w:val="22"/>
          <w:lang w:val="ru-RU" w:eastAsia="ru-RU"/>
        </w:rPr>
        <w:softHyphen/>
        <w:t>ставляет собой обрывки знаний, не сведенных в одно це</w:t>
      </w:r>
      <w:r w:rsidRPr="003D2C93">
        <w:rPr>
          <w:color w:val="000000"/>
          <w:sz w:val="22"/>
          <w:szCs w:val="22"/>
          <w:lang w:val="ru-RU" w:eastAsia="ru-RU"/>
        </w:rPr>
        <w:softHyphen/>
        <w:t>лое. Такая психология едва ли может кого-либо удовлетво</w:t>
      </w:r>
      <w:r w:rsidRPr="003D2C93">
        <w:rPr>
          <w:color w:val="000000"/>
          <w:sz w:val="22"/>
          <w:szCs w:val="22"/>
          <w:lang w:val="ru-RU" w:eastAsia="ru-RU"/>
        </w:rPr>
        <w:softHyphen/>
        <w:t>рить. Ум человеческий по самой своей природе стремится к философскому познанию действительности. Поэтому вся</w:t>
      </w:r>
      <w:r w:rsidRPr="003D2C93">
        <w:rPr>
          <w:color w:val="000000"/>
          <w:sz w:val="22"/>
          <w:szCs w:val="22"/>
          <w:lang w:val="ru-RU" w:eastAsia="ru-RU"/>
        </w:rPr>
        <w:softHyphen/>
        <w:t>кий психолог стремится быть в конце концов философом. Ни один психолог, дававший обет воздержания от объясне</w:t>
      </w:r>
      <w:r w:rsidRPr="003D2C93">
        <w:rPr>
          <w:color w:val="000000"/>
          <w:sz w:val="22"/>
          <w:szCs w:val="22"/>
          <w:lang w:val="ru-RU" w:eastAsia="ru-RU"/>
        </w:rPr>
        <w:softHyphen/>
        <w:t>ний, до сих пор еще не сдерживал своего обещания. По</w:t>
      </w:r>
      <w:r w:rsidRPr="003D2C93">
        <w:rPr>
          <w:color w:val="000000"/>
          <w:sz w:val="22"/>
          <w:szCs w:val="22"/>
          <w:lang w:val="ru-RU" w:eastAsia="ru-RU"/>
        </w:rPr>
        <w:softHyphen/>
        <w:t>средством примера можно показать, что простым описани</w:t>
      </w:r>
      <w:r w:rsidRPr="003D2C93">
        <w:rPr>
          <w:color w:val="000000"/>
          <w:sz w:val="22"/>
          <w:szCs w:val="22"/>
          <w:lang w:val="ru-RU" w:eastAsia="ru-RU"/>
        </w:rPr>
        <w:softHyphen/>
        <w:t>ем или даже объяснением какого-либо ряда психических явлений нельзя считать психологическое исследование за</w:t>
      </w:r>
      <w:r w:rsidRPr="003D2C93">
        <w:rPr>
          <w:color w:val="000000"/>
          <w:sz w:val="22"/>
          <w:szCs w:val="22"/>
          <w:lang w:val="ru-RU" w:eastAsia="ru-RU"/>
        </w:rPr>
        <w:softHyphen/>
        <w:t>конченным. Возьмем, например, «измерение» психиче</w:t>
      </w:r>
      <w:r w:rsidRPr="003D2C93">
        <w:rPr>
          <w:color w:val="000000"/>
          <w:sz w:val="22"/>
          <w:szCs w:val="22"/>
          <w:lang w:val="ru-RU" w:eastAsia="ru-RU"/>
        </w:rPr>
        <w:softHyphen/>
        <w:t>ских явлений или «описание» зависимости психических явлений от физических. Можно ли сказать, что на этих описаниях или этих измерениях ум человеческий может успокоиться? Решительно нет. Произведя эти описания или измерения, мы ставим вопрос, отчего же психические явления могут быть измеряемы? И на этот вопрос отвеча</w:t>
      </w:r>
      <w:r w:rsidRPr="003D2C93">
        <w:rPr>
          <w:color w:val="000000"/>
          <w:sz w:val="22"/>
          <w:szCs w:val="22"/>
          <w:lang w:val="ru-RU" w:eastAsia="ru-RU"/>
        </w:rPr>
        <w:softHyphen/>
        <w:t>ем: «оттого, что психические явления имеют физическую природу», или что-нибудь в этом роде. Таким образом, по</w:t>
      </w:r>
      <w:r w:rsidRPr="003D2C93">
        <w:rPr>
          <w:color w:val="000000"/>
          <w:sz w:val="22"/>
          <w:szCs w:val="22"/>
          <w:lang w:val="ru-RU" w:eastAsia="ru-RU"/>
        </w:rPr>
        <w:softHyphen/>
        <w:t xml:space="preserve">пытка </w:t>
      </w:r>
      <w:r w:rsidRPr="003D2C93">
        <w:rPr>
          <w:i/>
          <w:iCs/>
          <w:color w:val="000000"/>
          <w:sz w:val="22"/>
          <w:szCs w:val="22"/>
          <w:lang w:val="ru-RU" w:eastAsia="ru-RU"/>
        </w:rPr>
        <w:t>объяснить</w:t>
      </w:r>
      <w:r w:rsidRPr="003D2C93">
        <w:rPr>
          <w:color w:val="000000"/>
          <w:sz w:val="22"/>
          <w:szCs w:val="22"/>
          <w:lang w:val="ru-RU" w:eastAsia="ru-RU"/>
        </w:rPr>
        <w:t xml:space="preserve"> приводит к применению гипотез относи</w:t>
      </w:r>
      <w:r w:rsidRPr="003D2C93">
        <w:rPr>
          <w:color w:val="000000"/>
          <w:sz w:val="22"/>
          <w:szCs w:val="22"/>
          <w:lang w:val="ru-RU" w:eastAsia="ru-RU"/>
        </w:rPr>
        <w:softHyphen/>
        <w:t>тельно природы душевных явлений в сравнении с приро</w:t>
      </w:r>
      <w:r w:rsidRPr="003D2C93">
        <w:rPr>
          <w:color w:val="000000"/>
          <w:sz w:val="22"/>
          <w:szCs w:val="22"/>
          <w:lang w:val="ru-RU" w:eastAsia="ru-RU"/>
        </w:rPr>
        <w:softHyphen/>
        <w:t>дой материальных явлений, а это вопрос, само собой разу</w:t>
      </w:r>
      <w:r w:rsidRPr="003D2C93">
        <w:rPr>
          <w:color w:val="000000"/>
          <w:sz w:val="22"/>
          <w:szCs w:val="22"/>
          <w:lang w:val="ru-RU" w:eastAsia="ru-RU"/>
        </w:rPr>
        <w:softHyphen/>
        <w:t>меется, философский. Если мы попытаемся объяснить причину постоянной связи между процессами психически</w:t>
      </w:r>
      <w:r w:rsidRPr="003D2C93">
        <w:rPr>
          <w:color w:val="000000"/>
          <w:sz w:val="22"/>
          <w:szCs w:val="22"/>
          <w:lang w:val="ru-RU" w:eastAsia="ru-RU"/>
        </w:rPr>
        <w:softHyphen/>
        <w:t>ми и физическими, то мы придем или к монизму, или к материализму. Вообще всякая попытка давать окончатель</w:t>
      </w:r>
      <w:r w:rsidRPr="003D2C93">
        <w:rPr>
          <w:color w:val="000000"/>
          <w:sz w:val="22"/>
          <w:szCs w:val="22"/>
          <w:lang w:val="ru-RU" w:eastAsia="ru-RU"/>
        </w:rPr>
        <w:softHyphen/>
        <w:t>ные объяснения душевных явлений приводит к постановке вопроса о душе, о природе ее. При окончательном объясне</w:t>
      </w:r>
      <w:r w:rsidRPr="003D2C93">
        <w:rPr>
          <w:color w:val="000000"/>
          <w:sz w:val="22"/>
          <w:szCs w:val="22"/>
          <w:lang w:val="ru-RU" w:eastAsia="ru-RU"/>
        </w:rPr>
        <w:softHyphen/>
        <w:t>нии мы наталкиваемся на вопрос о материальности и нематериальности духовных явлений и т.п.</w:t>
      </w:r>
    </w:p>
    <w:p w14:paraId="4A34CB47"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Таким образом, эмпирическая психология как наука о душевных явлениях необходимо приводит к философско</w:t>
      </w:r>
      <w:r w:rsidRPr="003D2C93">
        <w:rPr>
          <w:color w:val="000000"/>
          <w:sz w:val="22"/>
          <w:szCs w:val="22"/>
          <w:lang w:val="ru-RU" w:eastAsia="ru-RU"/>
        </w:rPr>
        <w:softHyphen/>
        <w:t>му учению о душе, или к философии духа.</w:t>
      </w:r>
    </w:p>
    <w:p w14:paraId="66674FBD"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Но если, с одной стороны, философия духа есть конеч</w:t>
      </w:r>
      <w:r w:rsidRPr="003D2C93">
        <w:rPr>
          <w:color w:val="000000"/>
          <w:sz w:val="22"/>
          <w:szCs w:val="22"/>
          <w:lang w:val="ru-RU" w:eastAsia="ru-RU"/>
        </w:rPr>
        <w:softHyphen/>
        <w:t>ная цель психологии, то, с другой стороны, те или другие философские теории о душе необходимо оказывают воз</w:t>
      </w:r>
      <w:r w:rsidRPr="003D2C93">
        <w:rPr>
          <w:color w:val="000000"/>
          <w:sz w:val="22"/>
          <w:szCs w:val="22"/>
          <w:lang w:val="ru-RU" w:eastAsia="ru-RU"/>
        </w:rPr>
        <w:softHyphen/>
        <w:t>действие на объяснение тех или иных психических явле</w:t>
      </w:r>
      <w:r w:rsidRPr="003D2C93">
        <w:rPr>
          <w:color w:val="000000"/>
          <w:sz w:val="22"/>
          <w:szCs w:val="22"/>
          <w:lang w:val="ru-RU" w:eastAsia="ru-RU"/>
        </w:rPr>
        <w:softHyphen/>
        <w:t>ний. Так, например, если психолог признает существова</w:t>
      </w:r>
      <w:r w:rsidRPr="003D2C93">
        <w:rPr>
          <w:color w:val="000000"/>
          <w:sz w:val="22"/>
          <w:szCs w:val="22"/>
          <w:lang w:val="ru-RU" w:eastAsia="ru-RU"/>
        </w:rPr>
        <w:softHyphen/>
        <w:t>ние нематериальной души, то он не будет думать, что вос</w:t>
      </w:r>
      <w:r w:rsidRPr="003D2C93">
        <w:rPr>
          <w:color w:val="000000"/>
          <w:sz w:val="22"/>
          <w:szCs w:val="22"/>
          <w:lang w:val="ru-RU" w:eastAsia="ru-RU"/>
        </w:rPr>
        <w:softHyphen/>
        <w:t>поминания хранятся в форме каких-либо материальных следов. Если психолог признает, что душа есть нечто ак</w:t>
      </w:r>
      <w:r w:rsidRPr="003D2C93">
        <w:rPr>
          <w:color w:val="000000"/>
          <w:sz w:val="22"/>
          <w:szCs w:val="22"/>
          <w:lang w:val="ru-RU" w:eastAsia="ru-RU"/>
        </w:rPr>
        <w:softHyphen/>
        <w:t>тивное, то процессы воспроизведения и ассоциации будут для него являться выражением активности духа. Наобо</w:t>
      </w:r>
      <w:r w:rsidRPr="003D2C93">
        <w:rPr>
          <w:color w:val="000000"/>
          <w:sz w:val="22"/>
          <w:szCs w:val="22"/>
          <w:lang w:val="ru-RU" w:eastAsia="ru-RU"/>
        </w:rPr>
        <w:softHyphen/>
        <w:t>рот, если психолог отрицает законность самого понятия души как активного принципа, та он все психические яв</w:t>
      </w:r>
      <w:r w:rsidRPr="003D2C93">
        <w:rPr>
          <w:color w:val="000000"/>
          <w:sz w:val="22"/>
          <w:szCs w:val="22"/>
          <w:lang w:val="ru-RU" w:eastAsia="ru-RU"/>
        </w:rPr>
        <w:softHyphen/>
        <w:t>ления будет объяснять посредством простой ассоциации душевных элементов, которые пассивно соединяются друг е другом, и т.п. Если кто-либо стоит на волюнтаристиче</w:t>
      </w:r>
      <w:r w:rsidRPr="003D2C93">
        <w:rPr>
          <w:color w:val="000000"/>
          <w:sz w:val="22"/>
          <w:szCs w:val="22"/>
          <w:lang w:val="ru-RU" w:eastAsia="ru-RU"/>
        </w:rPr>
        <w:softHyphen/>
        <w:t>ской точке зрения, то это происходит не только из сообра</w:t>
      </w:r>
      <w:r w:rsidRPr="003D2C93">
        <w:rPr>
          <w:color w:val="000000"/>
          <w:sz w:val="22"/>
          <w:szCs w:val="22"/>
          <w:lang w:val="ru-RU" w:eastAsia="ru-RU"/>
        </w:rPr>
        <w:softHyphen/>
        <w:t>жений эмпирического характера, но и потому, что волюн</w:t>
      </w:r>
      <w:r w:rsidRPr="003D2C93">
        <w:rPr>
          <w:color w:val="000000"/>
          <w:sz w:val="22"/>
          <w:szCs w:val="22"/>
          <w:lang w:val="ru-RU" w:eastAsia="ru-RU"/>
        </w:rPr>
        <w:softHyphen/>
        <w:t>таристическое объяснение психических явлений служит подтверждением различных метафизических теорий (на</w:t>
      </w:r>
      <w:r w:rsidRPr="003D2C93">
        <w:rPr>
          <w:color w:val="000000"/>
          <w:sz w:val="22"/>
          <w:szCs w:val="22"/>
          <w:lang w:val="ru-RU" w:eastAsia="ru-RU"/>
        </w:rPr>
        <w:softHyphen/>
        <w:t>пример, у Паульсена и Вундта).</w:t>
      </w:r>
    </w:p>
    <w:p w14:paraId="246AE38C"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Указанное только что воздействие философских теорий оказывается не какой-нибудь случайностью, а имеет ха</w:t>
      </w:r>
      <w:r w:rsidRPr="003D2C93">
        <w:rPr>
          <w:color w:val="000000"/>
          <w:sz w:val="22"/>
          <w:szCs w:val="22"/>
          <w:lang w:val="ru-RU" w:eastAsia="ru-RU"/>
        </w:rPr>
        <w:softHyphen/>
        <w:t>рактер чего-то необходимого.</w:t>
      </w:r>
    </w:p>
    <w:p w14:paraId="33A83C30"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Если я говорю о психологии, которая делается филосо</w:t>
      </w:r>
      <w:r w:rsidRPr="003D2C93">
        <w:rPr>
          <w:color w:val="000000"/>
          <w:sz w:val="22"/>
          <w:szCs w:val="22"/>
          <w:lang w:val="ru-RU" w:eastAsia="ru-RU"/>
        </w:rPr>
        <w:softHyphen/>
        <w:t>фией, то из этого не следует, что я отрицаю чисто эмпири</w:t>
      </w:r>
      <w:r w:rsidRPr="003D2C93">
        <w:rPr>
          <w:color w:val="000000"/>
          <w:sz w:val="22"/>
          <w:szCs w:val="22"/>
          <w:lang w:val="ru-RU" w:eastAsia="ru-RU"/>
        </w:rPr>
        <w:softHyphen/>
        <w:t>ческую психологию. Можно признать право отдельного су</w:t>
      </w:r>
      <w:r w:rsidRPr="003D2C93">
        <w:rPr>
          <w:color w:val="000000"/>
          <w:sz w:val="22"/>
          <w:szCs w:val="22"/>
          <w:lang w:val="ru-RU" w:eastAsia="ru-RU"/>
        </w:rPr>
        <w:softHyphen/>
        <w:t>ществования экспериментальной психологии, криминаль</w:t>
      </w:r>
      <w:r w:rsidRPr="003D2C93">
        <w:rPr>
          <w:color w:val="000000"/>
          <w:sz w:val="22"/>
          <w:szCs w:val="22"/>
          <w:lang w:val="ru-RU" w:eastAsia="ru-RU"/>
        </w:rPr>
        <w:softHyphen/>
        <w:t>ной психологии, психологии народов, психологии животных и т.п. Пусть представители этих видов психоло</w:t>
      </w:r>
      <w:r w:rsidRPr="003D2C93">
        <w:rPr>
          <w:color w:val="000000"/>
          <w:sz w:val="22"/>
          <w:szCs w:val="22"/>
          <w:lang w:val="ru-RU" w:eastAsia="ru-RU"/>
        </w:rPr>
        <w:softHyphen/>
        <w:t>гии описывают и объясняют психические явления в своей области. Они соберут очень ценный материал, который мо</w:t>
      </w:r>
      <w:r w:rsidRPr="003D2C93">
        <w:rPr>
          <w:color w:val="000000"/>
          <w:sz w:val="22"/>
          <w:szCs w:val="22"/>
          <w:lang w:val="ru-RU" w:eastAsia="ru-RU"/>
        </w:rPr>
        <w:softHyphen/>
        <w:t xml:space="preserve">жет представить огромную практическую важность. Но этого мало. Нужно этот материал </w:t>
      </w:r>
      <w:r w:rsidRPr="003D2C93">
        <w:rPr>
          <w:i/>
          <w:iCs/>
          <w:color w:val="000000"/>
          <w:sz w:val="22"/>
          <w:szCs w:val="22"/>
          <w:lang w:val="ru-RU" w:eastAsia="ru-RU"/>
        </w:rPr>
        <w:t>систематизировать, свести к единству.</w:t>
      </w:r>
      <w:r w:rsidRPr="003D2C93">
        <w:rPr>
          <w:color w:val="000000"/>
          <w:sz w:val="22"/>
          <w:szCs w:val="22"/>
          <w:lang w:val="ru-RU" w:eastAsia="ru-RU"/>
        </w:rPr>
        <w:t xml:space="preserve"> Нужно указать </w:t>
      </w:r>
      <w:r w:rsidRPr="003D2C93">
        <w:rPr>
          <w:i/>
          <w:iCs/>
          <w:color w:val="000000"/>
          <w:sz w:val="22"/>
          <w:szCs w:val="22"/>
          <w:lang w:val="ru-RU" w:eastAsia="ru-RU"/>
        </w:rPr>
        <w:t>положение</w:t>
      </w:r>
      <w:r w:rsidRPr="003D2C93">
        <w:rPr>
          <w:color w:val="000000"/>
          <w:sz w:val="22"/>
          <w:szCs w:val="22"/>
          <w:lang w:val="ru-RU" w:eastAsia="ru-RU"/>
        </w:rPr>
        <w:t xml:space="preserve"> тех или иных данных в общей системе психологических знаний. Это уже есть задача той психологии, которую мы назовем </w:t>
      </w:r>
      <w:r w:rsidRPr="003D2C93">
        <w:rPr>
          <w:i/>
          <w:iCs/>
          <w:color w:val="000000"/>
          <w:sz w:val="22"/>
          <w:szCs w:val="22"/>
          <w:lang w:val="ru-RU" w:eastAsia="ru-RU"/>
        </w:rPr>
        <w:t>общей, теоретической</w:t>
      </w:r>
      <w:r w:rsidRPr="003D2C93">
        <w:rPr>
          <w:color w:val="000000"/>
          <w:sz w:val="22"/>
          <w:szCs w:val="22"/>
          <w:lang w:val="ru-RU" w:eastAsia="ru-RU"/>
        </w:rPr>
        <w:t xml:space="preserve"> или </w:t>
      </w:r>
      <w:r w:rsidRPr="003D2C93">
        <w:rPr>
          <w:i/>
          <w:iCs/>
          <w:color w:val="000000"/>
          <w:sz w:val="22"/>
          <w:szCs w:val="22"/>
          <w:lang w:val="ru-RU" w:eastAsia="ru-RU"/>
        </w:rPr>
        <w:t>философской</w:t>
      </w:r>
      <w:r w:rsidRPr="003D2C93">
        <w:rPr>
          <w:color w:val="000000"/>
          <w:sz w:val="22"/>
          <w:szCs w:val="22"/>
          <w:lang w:val="ru-RU" w:eastAsia="ru-RU"/>
        </w:rPr>
        <w:t xml:space="preserve"> психологией.</w:t>
      </w:r>
    </w:p>
    <w:p w14:paraId="5819DE78"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lastRenderedPageBreak/>
        <w:t>Необходимость такого различения между частно-пси</w:t>
      </w:r>
      <w:r w:rsidRPr="003D2C93">
        <w:rPr>
          <w:color w:val="000000"/>
          <w:sz w:val="22"/>
          <w:szCs w:val="22"/>
          <w:lang w:val="ru-RU" w:eastAsia="ru-RU"/>
        </w:rPr>
        <w:softHyphen/>
        <w:t>хологическими исследованиями и общей психологией ясна из предыдущего, но ее можно сделать еще более ясной при помощи следующего примера. Пусть кто-нибудь вполне хорошо опишет явления, связанные с глазомером, или пусть он объяснит какую-либо группу зрительных иллю</w:t>
      </w:r>
      <w:r w:rsidRPr="003D2C93">
        <w:rPr>
          <w:color w:val="000000"/>
          <w:sz w:val="22"/>
          <w:szCs w:val="22"/>
          <w:lang w:val="ru-RU" w:eastAsia="ru-RU"/>
        </w:rPr>
        <w:softHyphen/>
        <w:t>зий. Но этого для психологии еще мало. Нужно показать место, которое эти описанные и объясненные факты зани</w:t>
      </w:r>
      <w:r w:rsidRPr="003D2C93">
        <w:rPr>
          <w:color w:val="000000"/>
          <w:sz w:val="22"/>
          <w:szCs w:val="22"/>
          <w:lang w:val="ru-RU" w:eastAsia="ru-RU"/>
        </w:rPr>
        <w:softHyphen/>
        <w:t>мают в проблеме восприятия пространства, а затем нужно в свою очередь указать, какое место занимает сама эта проблема восприятия пространства в объяснении основных законов духовной жизни: есть ли это восприятие что-либо врожденное, осуществляется ли оно при помощи ассоциа</w:t>
      </w:r>
      <w:r w:rsidRPr="003D2C93">
        <w:rPr>
          <w:color w:val="000000"/>
          <w:sz w:val="22"/>
          <w:szCs w:val="22"/>
          <w:lang w:val="ru-RU" w:eastAsia="ru-RU"/>
        </w:rPr>
        <w:softHyphen/>
        <w:t>ции, или при помощи так называемой психической химии и т.п. Это уже есть философская проблема.</w:t>
      </w:r>
    </w:p>
    <w:p w14:paraId="7378840C"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Таким образом, следует отличать частные психологи</w:t>
      </w:r>
      <w:r w:rsidRPr="003D2C93">
        <w:rPr>
          <w:color w:val="000000"/>
          <w:sz w:val="22"/>
          <w:szCs w:val="22"/>
          <w:lang w:val="ru-RU" w:eastAsia="ru-RU"/>
        </w:rPr>
        <w:softHyphen/>
        <w:t>ческие исследования, которые производятся в физиологии, психиатрии, в зоологии и т.п., от психологии, приводящей в систему эти отрывочные знания. Эту последнюю психо</w:t>
      </w:r>
      <w:r w:rsidRPr="003D2C93">
        <w:rPr>
          <w:color w:val="000000"/>
          <w:sz w:val="22"/>
          <w:szCs w:val="22"/>
          <w:lang w:val="ru-RU" w:eastAsia="ru-RU"/>
        </w:rPr>
        <w:softHyphen/>
        <w:t>логию следует считать психологией в собственном смысле. Это именно и есть психология теоретическая, общая или философская. Она исследует основные законы духа. Ее следует называть философской потому, что ее предмет мо</w:t>
      </w:r>
      <w:r w:rsidRPr="003D2C93">
        <w:rPr>
          <w:color w:val="000000"/>
          <w:sz w:val="22"/>
          <w:szCs w:val="22"/>
          <w:lang w:val="ru-RU" w:eastAsia="ru-RU"/>
        </w:rPr>
        <w:softHyphen/>
        <w:t>жет быть исследуем только лишь при помощи философски обработанных понятий.</w:t>
      </w:r>
    </w:p>
    <w:p w14:paraId="716EB41F"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Теперь я могу ответить на вопрос, кому разрабатывать психологию. Вы, может быть, подумаете, что я, вопреки Сеченову, скажу: «Психологию должны разрабатывать философы». Я очень далек от такого утверждения. Пусть психологию разрабатывают все, кто в своей специальной области соприкасается с проявлениями душевной жизни: натуралист, зоолог, психиатр, историк, лингвист. Но я ду</w:t>
      </w:r>
      <w:r w:rsidRPr="003D2C93">
        <w:rPr>
          <w:color w:val="000000"/>
          <w:sz w:val="22"/>
          <w:szCs w:val="22"/>
          <w:lang w:val="ru-RU" w:eastAsia="ru-RU"/>
        </w:rPr>
        <w:softHyphen/>
        <w:t>маю, что весь тот материал, который они соберут, нужно привести в конце концов в связь с общими законами духов</w:t>
      </w:r>
      <w:r w:rsidRPr="003D2C93">
        <w:rPr>
          <w:color w:val="000000"/>
          <w:sz w:val="22"/>
          <w:szCs w:val="22"/>
          <w:lang w:val="ru-RU" w:eastAsia="ru-RU"/>
        </w:rPr>
        <w:softHyphen/>
        <w:t>ной деятельности, т.е., другими словами, с философией. Пусть даже, как это принято в некоторых университетах, учреждаются кафедры психологии на естественных фа</w:t>
      </w:r>
      <w:r w:rsidRPr="003D2C93">
        <w:rPr>
          <w:color w:val="000000"/>
          <w:sz w:val="22"/>
          <w:szCs w:val="22"/>
          <w:lang w:val="ru-RU" w:eastAsia="ru-RU"/>
        </w:rPr>
        <w:softHyphen/>
        <w:t>культетах. Это может только способствовать успехам пси</w:t>
      </w:r>
      <w:r w:rsidRPr="003D2C93">
        <w:rPr>
          <w:color w:val="000000"/>
          <w:sz w:val="22"/>
          <w:szCs w:val="22"/>
          <w:lang w:val="ru-RU" w:eastAsia="ru-RU"/>
        </w:rPr>
        <w:softHyphen/>
        <w:t>хологии вследствие применения разделения труда и специ</w:t>
      </w:r>
      <w:r w:rsidRPr="003D2C93">
        <w:rPr>
          <w:color w:val="000000"/>
          <w:sz w:val="22"/>
          <w:szCs w:val="22"/>
          <w:lang w:val="ru-RU" w:eastAsia="ru-RU"/>
        </w:rPr>
        <w:softHyphen/>
        <w:t>ализации, но тем не менее, и эта естественнонаучная пси</w:t>
      </w:r>
      <w:r w:rsidRPr="003D2C93">
        <w:rPr>
          <w:color w:val="000000"/>
          <w:sz w:val="22"/>
          <w:szCs w:val="22"/>
          <w:lang w:val="ru-RU" w:eastAsia="ru-RU"/>
        </w:rPr>
        <w:softHyphen/>
        <w:t>хология будет иметь свои жизненные корни только в теоретической психологии. Инициатива в постановке наи</w:t>
      </w:r>
      <w:r w:rsidRPr="003D2C93">
        <w:rPr>
          <w:color w:val="000000"/>
          <w:sz w:val="22"/>
          <w:szCs w:val="22"/>
          <w:lang w:val="ru-RU" w:eastAsia="ru-RU"/>
        </w:rPr>
        <w:softHyphen/>
        <w:t>более важных проблем будет исходить от теоретической психологии.</w:t>
      </w:r>
    </w:p>
    <w:p w14:paraId="3F00FB87"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color w:val="000000"/>
          <w:sz w:val="22"/>
          <w:szCs w:val="22"/>
          <w:lang w:val="ru-RU" w:eastAsia="ru-RU"/>
        </w:rPr>
      </w:pPr>
      <w:r w:rsidRPr="003D2C93">
        <w:rPr>
          <w:color w:val="000000"/>
          <w:sz w:val="22"/>
          <w:szCs w:val="22"/>
          <w:lang w:val="ru-RU" w:eastAsia="ru-RU"/>
        </w:rPr>
        <w:t>Если, поэтому, собиратели психологических фактов склонны относиться с презрением к философским обобще</w:t>
      </w:r>
      <w:r w:rsidRPr="003D2C93">
        <w:rPr>
          <w:color w:val="000000"/>
          <w:sz w:val="22"/>
          <w:szCs w:val="22"/>
          <w:lang w:val="ru-RU" w:eastAsia="ru-RU"/>
        </w:rPr>
        <w:softHyphen/>
        <w:t>ниям, то они находятся приблизительно в таком же поло</w:t>
      </w:r>
      <w:r w:rsidRPr="003D2C93">
        <w:rPr>
          <w:color w:val="000000"/>
          <w:sz w:val="22"/>
          <w:szCs w:val="22"/>
          <w:lang w:val="ru-RU" w:eastAsia="ru-RU"/>
        </w:rPr>
        <w:softHyphen/>
        <w:t>жении, в каком находятся каменотесы, плотники и т.п., которые думают, что первенствующая роль в построении здания принадлежит им, а что невидимая рука архитекто</w:t>
      </w:r>
      <w:r w:rsidRPr="003D2C93">
        <w:rPr>
          <w:color w:val="000000"/>
          <w:sz w:val="22"/>
          <w:szCs w:val="22"/>
          <w:lang w:val="ru-RU" w:eastAsia="ru-RU"/>
        </w:rPr>
        <w:softHyphen/>
        <w:t>ра, творца плана их работы, имеет второстепенное значе</w:t>
      </w:r>
      <w:r w:rsidRPr="003D2C93">
        <w:rPr>
          <w:color w:val="000000"/>
          <w:sz w:val="22"/>
          <w:szCs w:val="22"/>
          <w:lang w:val="ru-RU" w:eastAsia="ru-RU"/>
        </w:rPr>
        <w:softHyphen/>
        <w:t>ние. Собиратели психологических фактов не знали бы, на что обратить внимание, если бы философия не поставляла проблем, на разрешение которых они в конце концов на</w:t>
      </w:r>
      <w:r w:rsidRPr="003D2C93">
        <w:rPr>
          <w:color w:val="000000"/>
          <w:sz w:val="22"/>
          <w:szCs w:val="22"/>
          <w:lang w:val="ru-RU" w:eastAsia="ru-RU"/>
        </w:rPr>
        <w:softHyphen/>
        <w:t>правляют свои усилия.</w:t>
      </w:r>
    </w:p>
    <w:p w14:paraId="23BE4409"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Таким образом, и для философов находится работа в современной психологии. Исследование отдельных обла</w:t>
      </w:r>
      <w:r w:rsidRPr="003D2C93">
        <w:rPr>
          <w:color w:val="000000"/>
          <w:sz w:val="22"/>
          <w:szCs w:val="22"/>
          <w:lang w:val="ru-RU" w:eastAsia="ru-RU"/>
        </w:rPr>
        <w:softHyphen/>
        <w:t xml:space="preserve">стей психических явлений может находиться в руках кого угодно, но </w:t>
      </w:r>
      <w:r w:rsidRPr="003D2C93">
        <w:rPr>
          <w:i/>
          <w:iCs/>
          <w:color w:val="000000"/>
          <w:sz w:val="22"/>
          <w:szCs w:val="22"/>
          <w:lang w:val="ru-RU" w:eastAsia="ru-RU"/>
        </w:rPr>
        <w:t>система</w:t>
      </w:r>
      <w:r w:rsidRPr="003D2C93">
        <w:rPr>
          <w:color w:val="000000"/>
          <w:sz w:val="22"/>
          <w:szCs w:val="22"/>
          <w:lang w:val="ru-RU" w:eastAsia="ru-RU"/>
        </w:rPr>
        <w:t xml:space="preserve"> психологии должна находиться в ру</w:t>
      </w:r>
      <w:r w:rsidRPr="003D2C93">
        <w:rPr>
          <w:color w:val="000000"/>
          <w:sz w:val="22"/>
          <w:szCs w:val="22"/>
          <w:lang w:val="ru-RU" w:eastAsia="ru-RU"/>
        </w:rPr>
        <w:softHyphen/>
        <w:t>ках психологов-философов; конечные нити психологии должны оставаться в руках психологов-философов.</w:t>
      </w:r>
    </w:p>
    <w:p w14:paraId="5544C684"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3D2C93">
        <w:rPr>
          <w:color w:val="000000"/>
          <w:sz w:val="22"/>
          <w:szCs w:val="22"/>
          <w:lang w:val="ru-RU" w:eastAsia="ru-RU"/>
        </w:rPr>
        <w:t>Из этого следует, что психология не должна отрешать</w:t>
      </w:r>
      <w:r w:rsidRPr="003D2C93">
        <w:rPr>
          <w:color w:val="000000"/>
          <w:sz w:val="22"/>
          <w:szCs w:val="22"/>
          <w:lang w:val="ru-RU" w:eastAsia="ru-RU"/>
        </w:rPr>
        <w:softHyphen/>
        <w:t>ся от философии; напротив, она должна стать в более тес</w:t>
      </w:r>
      <w:r w:rsidRPr="003D2C93">
        <w:rPr>
          <w:color w:val="000000"/>
          <w:sz w:val="22"/>
          <w:szCs w:val="22"/>
          <w:lang w:val="ru-RU" w:eastAsia="ru-RU"/>
        </w:rPr>
        <w:softHyphen/>
        <w:t>ную связь с ней. Другими словами, психология должна ос</w:t>
      </w:r>
      <w:r w:rsidRPr="003D2C93">
        <w:rPr>
          <w:color w:val="000000"/>
          <w:sz w:val="22"/>
          <w:szCs w:val="22"/>
          <w:lang w:val="ru-RU" w:eastAsia="ru-RU"/>
        </w:rPr>
        <w:softHyphen/>
        <w:t>таваться философской наукой, ибо ее связь с философией естественна и необходима.</w:t>
      </w:r>
    </w:p>
    <w:p w14:paraId="4A80871A"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color w:val="000000"/>
          <w:sz w:val="22"/>
          <w:szCs w:val="22"/>
          <w:lang w:val="ru-RU" w:eastAsia="ru-RU"/>
        </w:rPr>
      </w:pPr>
      <w:r w:rsidRPr="003D2C93">
        <w:rPr>
          <w:color w:val="000000"/>
          <w:sz w:val="22"/>
          <w:szCs w:val="22"/>
          <w:lang w:val="ru-RU" w:eastAsia="ru-RU"/>
        </w:rPr>
        <w:t>Я позволил себе занять ваше внимание вопросом о свя</w:t>
      </w:r>
      <w:r w:rsidRPr="003D2C93">
        <w:rPr>
          <w:color w:val="000000"/>
          <w:sz w:val="22"/>
          <w:szCs w:val="22"/>
          <w:lang w:val="ru-RU" w:eastAsia="ru-RU"/>
        </w:rPr>
        <w:softHyphen/>
        <w:t>зи между психологией и философией потому, что я убеж</w:t>
      </w:r>
      <w:r w:rsidRPr="003D2C93">
        <w:rPr>
          <w:color w:val="000000"/>
          <w:sz w:val="22"/>
          <w:szCs w:val="22"/>
          <w:lang w:val="ru-RU" w:eastAsia="ru-RU"/>
        </w:rPr>
        <w:softHyphen/>
        <w:t>ден, что если бы моя мысль о необходимой связи между ними была признана, то между философией и естественно</w:t>
      </w:r>
      <w:r w:rsidRPr="003D2C93">
        <w:rPr>
          <w:color w:val="000000"/>
          <w:sz w:val="22"/>
          <w:szCs w:val="22"/>
          <w:lang w:val="ru-RU" w:eastAsia="ru-RU"/>
        </w:rPr>
        <w:softHyphen/>
        <w:t>научной психологией установился бы тот мир, который яв</w:t>
      </w:r>
      <w:r w:rsidRPr="003D2C93">
        <w:rPr>
          <w:color w:val="000000"/>
          <w:sz w:val="22"/>
          <w:szCs w:val="22"/>
          <w:lang w:val="ru-RU" w:eastAsia="ru-RU"/>
        </w:rPr>
        <w:softHyphen/>
        <w:t>ляется необходимым условием правильной организации научной работы, а вместе с тем и условием правильного хода развития научной психологии.</w:t>
      </w:r>
    </w:p>
    <w:p w14:paraId="3FCBBF6C" w14:textId="77777777" w:rsidR="003C4281" w:rsidRPr="003D2C93"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i/>
          <w:color w:val="000000"/>
          <w:sz w:val="22"/>
          <w:szCs w:val="22"/>
          <w:lang w:val="ru-RU" w:eastAsia="ru-RU"/>
        </w:rPr>
      </w:pPr>
    </w:p>
    <w:p w14:paraId="067B56F3" w14:textId="77777777" w:rsidR="003C4281" w:rsidRPr="00A834A8" w:rsidRDefault="003C4281" w:rsidP="004A6747">
      <w:pPr>
        <w:pBdr>
          <w:top w:val="none" w:sz="0" w:space="0" w:color="auto"/>
          <w:left w:val="none" w:sz="0" w:space="0" w:color="auto"/>
          <w:bottom w:val="none" w:sz="0" w:space="0" w:color="auto"/>
          <w:right w:val="none" w:sz="0" w:space="0" w:color="auto"/>
          <w:bar w:val="none" w:sz="0" w:color="auto"/>
        </w:pBdr>
        <w:ind w:firstLine="357"/>
        <w:jc w:val="both"/>
        <w:rPr>
          <w:i/>
          <w:sz w:val="28"/>
          <w:szCs w:val="28"/>
          <w:lang w:val="ru-RU" w:eastAsia="ru-RU"/>
        </w:rPr>
      </w:pPr>
      <w:r w:rsidRPr="003D2C93">
        <w:rPr>
          <w:i/>
          <w:color w:val="000000"/>
          <w:sz w:val="22"/>
          <w:szCs w:val="22"/>
          <w:lang w:val="ru-RU" w:eastAsia="ru-RU"/>
        </w:rPr>
        <w:t>1907 г</w:t>
      </w:r>
    </w:p>
    <w:p w14:paraId="44C34B0B" w14:textId="77777777" w:rsidR="003C4281" w:rsidRPr="00A834A8" w:rsidRDefault="003C428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jc w:val="center"/>
        <w:rPr>
          <w:b/>
          <w:bCs/>
          <w:sz w:val="28"/>
          <w:szCs w:val="28"/>
        </w:rPr>
      </w:pPr>
      <w:r w:rsidRPr="00A834A8">
        <w:rPr>
          <w:b/>
          <w:bCs/>
          <w:sz w:val="28"/>
          <w:szCs w:val="28"/>
        </w:rPr>
        <w:br w:type="page"/>
      </w:r>
    </w:p>
    <w:p w14:paraId="1322C9A1" w14:textId="77777777" w:rsidR="003C4281" w:rsidRDefault="003C4281" w:rsidP="0073432B">
      <w:pPr>
        <w:pBdr>
          <w:top w:val="none" w:sz="0" w:space="0" w:color="auto"/>
          <w:left w:val="none" w:sz="0" w:space="0" w:color="auto"/>
          <w:bottom w:val="none" w:sz="0" w:space="0" w:color="auto"/>
          <w:right w:val="none" w:sz="0" w:space="0" w:color="auto"/>
          <w:bar w:val="none" w:sz="0" w:color="auto"/>
        </w:pBdr>
        <w:ind w:firstLine="357"/>
        <w:jc w:val="center"/>
        <w:rPr>
          <w:b/>
          <w:bCs/>
          <w:color w:val="000000"/>
          <w:sz w:val="22"/>
          <w:szCs w:val="22"/>
          <w:lang w:val="ru-RU" w:eastAsia="ru-RU"/>
        </w:rPr>
      </w:pPr>
      <w:r>
        <w:rPr>
          <w:b/>
          <w:bCs/>
          <w:color w:val="000000"/>
          <w:sz w:val="22"/>
          <w:szCs w:val="22"/>
          <w:lang w:val="ru-RU" w:eastAsia="ru-RU"/>
        </w:rPr>
        <w:lastRenderedPageBreak/>
        <w:t>ЧЕЛПАНОВ Г.</w:t>
      </w:r>
      <w:r w:rsidR="003D2C93">
        <w:rPr>
          <w:b/>
          <w:bCs/>
          <w:color w:val="000000"/>
          <w:sz w:val="22"/>
          <w:szCs w:val="22"/>
          <w:lang w:val="ru-RU" w:eastAsia="ru-RU"/>
        </w:rPr>
        <w:t>И</w:t>
      </w:r>
      <w:r>
        <w:rPr>
          <w:b/>
          <w:bCs/>
          <w:color w:val="000000"/>
          <w:sz w:val="22"/>
          <w:szCs w:val="22"/>
          <w:lang w:val="ru-RU" w:eastAsia="ru-RU"/>
        </w:rPr>
        <w:t>.</w:t>
      </w:r>
    </w:p>
    <w:p w14:paraId="389DD6CB" w14:textId="77777777" w:rsidR="003C4281" w:rsidRDefault="003C428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jc w:val="center"/>
        <w:rPr>
          <w:b/>
          <w:bCs/>
          <w:sz w:val="44"/>
          <w:szCs w:val="44"/>
        </w:rPr>
      </w:pPr>
    </w:p>
    <w:p w14:paraId="1A45F128" w14:textId="77777777" w:rsidR="003C4281" w:rsidRPr="004A6747" w:rsidRDefault="003C428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jc w:val="center"/>
        <w:rPr>
          <w:rFonts w:ascii="Times New Roman" w:hAnsi="Times New Roman" w:cs="Times New Roman"/>
          <w:b/>
          <w:bCs/>
          <w:sz w:val="44"/>
          <w:szCs w:val="44"/>
        </w:rPr>
      </w:pPr>
      <w:r w:rsidRPr="004A6747">
        <w:rPr>
          <w:rFonts w:ascii="Times New Roman" w:hAnsi="Times New Roman" w:cs="Times New Roman"/>
          <w:b/>
          <w:bCs/>
          <w:sz w:val="44"/>
          <w:szCs w:val="44"/>
        </w:rPr>
        <w:t>ОТЧЕТ</w:t>
      </w:r>
    </w:p>
    <w:p w14:paraId="084142FB" w14:textId="77777777" w:rsidR="003C4281" w:rsidRPr="004A6747" w:rsidRDefault="003C428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jc w:val="center"/>
        <w:rPr>
          <w:rFonts w:ascii="Times New Roman" w:hAnsi="Times New Roman" w:cs="Times New Roman"/>
          <w:b/>
          <w:bCs/>
          <w:sz w:val="36"/>
          <w:szCs w:val="36"/>
        </w:rPr>
      </w:pPr>
    </w:p>
    <w:p w14:paraId="4AB35A8B" w14:textId="77777777" w:rsidR="003C4281" w:rsidRPr="004A6747" w:rsidRDefault="003C428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jc w:val="center"/>
        <w:rPr>
          <w:rFonts w:ascii="Times New Roman" w:hAnsi="Times New Roman" w:cs="Times New Roman"/>
          <w:b/>
          <w:bCs/>
          <w:sz w:val="36"/>
          <w:szCs w:val="36"/>
        </w:rPr>
      </w:pPr>
    </w:p>
    <w:p w14:paraId="5DA56BA6" w14:textId="77777777" w:rsidR="003C4281" w:rsidRPr="004A6747" w:rsidRDefault="003C428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jc w:val="center"/>
        <w:rPr>
          <w:rFonts w:ascii="Times New Roman" w:hAnsi="Times New Roman" w:cs="Times New Roman"/>
          <w:b/>
          <w:bCs/>
          <w:sz w:val="44"/>
          <w:szCs w:val="44"/>
        </w:rPr>
      </w:pPr>
      <w:r w:rsidRPr="004A6747">
        <w:rPr>
          <w:rFonts w:ascii="Times New Roman" w:hAnsi="Times New Roman" w:cs="Times New Roman"/>
          <w:b/>
          <w:bCs/>
          <w:sz w:val="44"/>
          <w:szCs w:val="44"/>
        </w:rPr>
        <w:t>О ДЕЯТЕЛЬНОСТИ</w:t>
      </w:r>
    </w:p>
    <w:p w14:paraId="2E1FA163" w14:textId="77777777" w:rsidR="003C4281" w:rsidRPr="004A6747" w:rsidRDefault="003C428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jc w:val="center"/>
        <w:rPr>
          <w:rFonts w:ascii="Times New Roman" w:hAnsi="Times New Roman" w:cs="Times New Roman"/>
          <w:b/>
          <w:bCs/>
          <w:sz w:val="36"/>
          <w:szCs w:val="36"/>
        </w:rPr>
      </w:pPr>
    </w:p>
    <w:p w14:paraId="0E7F23E4" w14:textId="77777777" w:rsidR="003C4281" w:rsidRPr="004A6747" w:rsidRDefault="003C428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jc w:val="center"/>
        <w:rPr>
          <w:rFonts w:ascii="Times New Roman" w:hAnsi="Times New Roman" w:cs="Times New Roman"/>
          <w:b/>
          <w:bCs/>
          <w:sz w:val="36"/>
          <w:szCs w:val="36"/>
        </w:rPr>
      </w:pPr>
    </w:p>
    <w:p w14:paraId="3E909BE6" w14:textId="77777777" w:rsidR="003C4281" w:rsidRPr="004A6747" w:rsidRDefault="003C428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jc w:val="center"/>
        <w:rPr>
          <w:rFonts w:ascii="Times New Roman" w:hAnsi="Times New Roman" w:cs="Times New Roman"/>
          <w:b/>
          <w:bCs/>
          <w:sz w:val="44"/>
          <w:szCs w:val="44"/>
        </w:rPr>
      </w:pPr>
      <w:r w:rsidRPr="004A6747">
        <w:rPr>
          <w:rFonts w:ascii="Times New Roman" w:hAnsi="Times New Roman" w:cs="Times New Roman"/>
          <w:b/>
          <w:bCs/>
          <w:sz w:val="44"/>
          <w:szCs w:val="44"/>
        </w:rPr>
        <w:t>ПСИХОЛОГИЧЕСКОЙ СЕМИНАРИИ</w:t>
      </w:r>
    </w:p>
    <w:p w14:paraId="4CB997A0" w14:textId="77777777" w:rsidR="003C4281" w:rsidRPr="004A6747" w:rsidRDefault="003C428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jc w:val="center"/>
        <w:rPr>
          <w:rFonts w:ascii="Times New Roman" w:hAnsi="Times New Roman" w:cs="Times New Roman"/>
          <w:b/>
          <w:bCs/>
          <w:sz w:val="44"/>
          <w:szCs w:val="44"/>
        </w:rPr>
      </w:pPr>
    </w:p>
    <w:p w14:paraId="06FAC380" w14:textId="77777777" w:rsidR="003C4281" w:rsidRPr="004A6747" w:rsidRDefault="003C428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jc w:val="center"/>
        <w:rPr>
          <w:rFonts w:ascii="Times New Roman" w:hAnsi="Times New Roman" w:cs="Times New Roman"/>
          <w:b/>
          <w:bCs/>
          <w:sz w:val="36"/>
          <w:szCs w:val="36"/>
        </w:rPr>
      </w:pPr>
      <w:r w:rsidRPr="004A6747">
        <w:rPr>
          <w:rFonts w:ascii="Times New Roman" w:hAnsi="Times New Roman" w:cs="Times New Roman"/>
          <w:b/>
          <w:bCs/>
          <w:sz w:val="36"/>
          <w:szCs w:val="36"/>
        </w:rPr>
        <w:t>ПРИ УНИВЕРСИТЕТЕ Св. ВЛАДИМИРА</w:t>
      </w:r>
    </w:p>
    <w:p w14:paraId="5D2AA7F7" w14:textId="77777777" w:rsidR="003C4281" w:rsidRPr="004A6747" w:rsidRDefault="003C428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jc w:val="center"/>
        <w:rPr>
          <w:rFonts w:ascii="Times New Roman" w:hAnsi="Times New Roman" w:cs="Times New Roman"/>
          <w:b/>
          <w:bCs/>
          <w:sz w:val="36"/>
          <w:szCs w:val="36"/>
        </w:rPr>
      </w:pPr>
    </w:p>
    <w:p w14:paraId="487A9DD9" w14:textId="77777777" w:rsidR="003C4281" w:rsidRPr="004A6747" w:rsidRDefault="003C428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jc w:val="center"/>
        <w:rPr>
          <w:rFonts w:ascii="Times New Roman" w:hAnsi="Times New Roman" w:cs="Times New Roman"/>
          <w:b/>
          <w:bCs/>
          <w:sz w:val="36"/>
          <w:szCs w:val="36"/>
        </w:rPr>
      </w:pPr>
      <w:r w:rsidRPr="004A6747">
        <w:rPr>
          <w:rFonts w:ascii="Times New Roman" w:hAnsi="Times New Roman" w:cs="Times New Roman"/>
          <w:b/>
          <w:bCs/>
          <w:sz w:val="36"/>
          <w:szCs w:val="36"/>
        </w:rPr>
        <w:t xml:space="preserve">за 1897 – 1902 </w:t>
      </w:r>
      <w:r w:rsidRPr="004A6747">
        <w:rPr>
          <w:rFonts w:ascii="Times New Roman" w:hAnsi="Times New Roman" w:cs="Times New Roman"/>
          <w:b/>
          <w:bCs/>
          <w:sz w:val="36"/>
          <w:szCs w:val="36"/>
          <w:lang w:val="ru-RU"/>
        </w:rPr>
        <w:t>годы</w:t>
      </w:r>
    </w:p>
    <w:p w14:paraId="230675FC" w14:textId="77777777" w:rsidR="003C4281" w:rsidRDefault="003C428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jc w:val="center"/>
        <w:rPr>
          <w:rFonts w:ascii="Times New Roman" w:hAnsi="Times New Roman" w:cs="Times New Roman"/>
          <w:b/>
          <w:bCs/>
          <w:sz w:val="36"/>
          <w:szCs w:val="36"/>
        </w:rPr>
      </w:pPr>
    </w:p>
    <w:p w14:paraId="49E90A74" w14:textId="77777777" w:rsidR="003C4281" w:rsidRDefault="003C4281" w:rsidP="00054D3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
          <w:bCs/>
          <w:sz w:val="36"/>
          <w:szCs w:val="36"/>
        </w:rPr>
      </w:pPr>
    </w:p>
    <w:p w14:paraId="0C42F00A" w14:textId="77777777" w:rsidR="003C4281" w:rsidRDefault="003C4281" w:rsidP="00054D3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
          <w:bCs/>
          <w:sz w:val="36"/>
          <w:szCs w:val="36"/>
        </w:rPr>
      </w:pPr>
    </w:p>
    <w:p w14:paraId="7EFF78AF" w14:textId="77777777" w:rsidR="003C4281" w:rsidRDefault="003C4281" w:rsidP="00054D3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
          <w:bCs/>
          <w:sz w:val="36"/>
          <w:szCs w:val="36"/>
        </w:rPr>
      </w:pPr>
    </w:p>
    <w:p w14:paraId="29C5D599" w14:textId="77777777" w:rsidR="003C4281" w:rsidRDefault="003C4281" w:rsidP="00054D3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
          <w:bCs/>
          <w:sz w:val="36"/>
          <w:szCs w:val="36"/>
        </w:rPr>
      </w:pPr>
      <w:r w:rsidRPr="00054D31">
        <w:rPr>
          <w:rFonts w:ascii="Times New Roman" w:hAnsi="Times New Roman" w:cs="Times New Roman"/>
          <w:b/>
          <w:bCs/>
          <w:sz w:val="36"/>
          <w:szCs w:val="36"/>
        </w:rPr>
        <w:t>КИЕВ</w:t>
      </w:r>
    </w:p>
    <w:p w14:paraId="25A02A85" w14:textId="77777777" w:rsidR="003C4281" w:rsidRPr="00054D31" w:rsidRDefault="003C4281" w:rsidP="00054D3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
          <w:bCs/>
          <w:sz w:val="36"/>
          <w:szCs w:val="36"/>
        </w:rPr>
      </w:pPr>
    </w:p>
    <w:p w14:paraId="0C8C054A" w14:textId="77777777" w:rsidR="003C4281" w:rsidRPr="00054D31"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Cs/>
        </w:rPr>
      </w:pPr>
      <w:r w:rsidRPr="00054D31">
        <w:rPr>
          <w:rFonts w:ascii="Times New Roman" w:hAnsi="Times New Roman" w:cs="Times New Roman"/>
          <w:bCs/>
          <w:sz w:val="36"/>
          <w:szCs w:val="36"/>
        </w:rPr>
        <w:t xml:space="preserve">Типография Императорского Университета Св. </w:t>
      </w:r>
      <w:r w:rsidRPr="00054D31">
        <w:rPr>
          <w:rFonts w:ascii="Times New Roman" w:hAnsi="Times New Roman" w:cs="Times New Roman"/>
          <w:bCs/>
          <w:sz w:val="36"/>
          <w:szCs w:val="36"/>
          <w:lang w:val="ru-RU"/>
        </w:rPr>
        <w:t>Владимира</w:t>
      </w:r>
    </w:p>
    <w:p w14:paraId="72B39A9B" w14:textId="77777777" w:rsidR="003C4281" w:rsidRDefault="003C4281" w:rsidP="00054D3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
          <w:bCs/>
          <w:sz w:val="36"/>
          <w:szCs w:val="36"/>
        </w:rPr>
      </w:pPr>
    </w:p>
    <w:p w14:paraId="6F3F2B62" w14:textId="77777777" w:rsidR="003C4281" w:rsidRPr="00054D31" w:rsidRDefault="003C4281" w:rsidP="00054D3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
          <w:bCs/>
          <w:sz w:val="36"/>
          <w:szCs w:val="36"/>
        </w:rPr>
      </w:pPr>
      <w:r w:rsidRPr="00054D31">
        <w:rPr>
          <w:rFonts w:ascii="Times New Roman" w:hAnsi="Times New Roman" w:cs="Times New Roman"/>
          <w:b/>
          <w:bCs/>
          <w:sz w:val="36"/>
          <w:szCs w:val="36"/>
        </w:rPr>
        <w:t>1903</w:t>
      </w:r>
      <w:r w:rsidRPr="00054D31">
        <w:rPr>
          <w:rFonts w:ascii="Times New Roman" w:hAnsi="Times New Roman" w:cs="Times New Roman"/>
          <w:b/>
          <w:bCs/>
          <w:sz w:val="36"/>
          <w:szCs w:val="36"/>
        </w:rPr>
        <w:br w:type="page"/>
      </w:r>
    </w:p>
    <w:p w14:paraId="65705133" w14:textId="77777777" w:rsidR="003C4281" w:rsidRPr="003D2C93"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bCs/>
          <w:sz w:val="28"/>
          <w:szCs w:val="28"/>
        </w:rPr>
      </w:pPr>
      <w:r w:rsidRPr="003D2C93">
        <w:rPr>
          <w:rFonts w:ascii="Times New Roman" w:hAnsi="Times New Roman" w:cs="Times New Roman"/>
          <w:b/>
          <w:bCs/>
          <w:sz w:val="28"/>
          <w:szCs w:val="28"/>
          <w:lang w:val="ru-RU"/>
        </w:rPr>
        <w:lastRenderedPageBreak/>
        <w:t>Отчет о деятельности Психологической Семинарии при Университете</w:t>
      </w:r>
    </w:p>
    <w:p w14:paraId="20E80272" w14:textId="77777777" w:rsidR="003C4281" w:rsidRPr="003D2C93"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bCs/>
          <w:sz w:val="28"/>
          <w:szCs w:val="28"/>
        </w:rPr>
      </w:pPr>
      <w:r w:rsidRPr="003D2C93">
        <w:rPr>
          <w:rFonts w:ascii="Times New Roman" w:hAnsi="Times New Roman" w:cs="Times New Roman"/>
          <w:b/>
          <w:bCs/>
          <w:sz w:val="28"/>
          <w:szCs w:val="28"/>
        </w:rPr>
        <w:t xml:space="preserve">св. Владимира за 1897 – 1902 </w:t>
      </w:r>
      <w:r w:rsidRPr="003D2C93">
        <w:rPr>
          <w:rFonts w:ascii="Times New Roman" w:hAnsi="Times New Roman" w:cs="Times New Roman"/>
          <w:b/>
          <w:bCs/>
          <w:sz w:val="28"/>
          <w:szCs w:val="28"/>
          <w:lang w:val="ru-RU"/>
        </w:rPr>
        <w:t>годы</w:t>
      </w:r>
    </w:p>
    <w:p w14:paraId="7FB29EFC" w14:textId="77777777" w:rsidR="003C4281" w:rsidRPr="003D2C93"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bCs/>
          <w:sz w:val="28"/>
          <w:szCs w:val="28"/>
        </w:rPr>
      </w:pPr>
    </w:p>
    <w:p w14:paraId="028A2602"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3D2C93">
        <w:rPr>
          <w:rFonts w:ascii="Times New Roman" w:hAnsi="Times New Roman" w:cs="Times New Roman"/>
          <w:b/>
          <w:bCs/>
          <w:sz w:val="28"/>
          <w:szCs w:val="28"/>
        </w:rPr>
        <w:tab/>
      </w:r>
      <w:r w:rsidRPr="00894A97">
        <w:rPr>
          <w:rFonts w:ascii="Times New Roman" w:hAnsi="Times New Roman" w:cs="Times New Roman"/>
          <w:lang w:val="ru-RU"/>
        </w:rPr>
        <w:t>Практические занятия по философии</w:t>
      </w:r>
      <w:r w:rsidRPr="00894A97">
        <w:rPr>
          <w:rFonts w:ascii="Times New Roman" w:hAnsi="Times New Roman" w:cs="Times New Roman"/>
        </w:rPr>
        <w:t xml:space="preserve">, </w:t>
      </w:r>
      <w:r w:rsidRPr="00894A97">
        <w:rPr>
          <w:rFonts w:ascii="Times New Roman" w:hAnsi="Times New Roman" w:cs="Times New Roman"/>
          <w:lang w:val="ru-RU"/>
        </w:rPr>
        <w:t>имеющие целью систематическое изучение целых отделов</w:t>
      </w:r>
      <w:r w:rsidRPr="00894A97">
        <w:rPr>
          <w:rFonts w:ascii="Times New Roman" w:hAnsi="Times New Roman" w:cs="Times New Roman"/>
        </w:rPr>
        <w:t xml:space="preserve">, ведутся мною в Университете Св. Владимира с осеннего семестра 1894 – 95 года. </w:t>
      </w:r>
      <w:r w:rsidRPr="00894A97">
        <w:rPr>
          <w:rFonts w:ascii="Times New Roman" w:hAnsi="Times New Roman" w:cs="Times New Roman"/>
          <w:lang w:val="ru-RU"/>
        </w:rPr>
        <w:t>В этом семестре предметом изучения был избран вопрос</w:t>
      </w:r>
      <w:r w:rsidRPr="00894A97">
        <w:rPr>
          <w:rFonts w:ascii="Times New Roman" w:hAnsi="Times New Roman" w:cs="Times New Roman"/>
        </w:rPr>
        <w:t xml:space="preserve">: </w:t>
      </w:r>
      <w:r w:rsidRPr="00894A97">
        <w:rPr>
          <w:rFonts w:ascii="Times New Roman" w:hAnsi="Times New Roman" w:cs="Times New Roman"/>
          <w:lang w:val="ru-RU"/>
        </w:rPr>
        <w:t>«Критика философского материализма»</w:t>
      </w:r>
      <w:r w:rsidRPr="00894A97">
        <w:rPr>
          <w:rFonts w:ascii="Times New Roman" w:hAnsi="Times New Roman" w:cs="Times New Roman"/>
        </w:rPr>
        <w:t xml:space="preserve">. </w:t>
      </w:r>
      <w:r w:rsidRPr="00894A97">
        <w:rPr>
          <w:rFonts w:ascii="Times New Roman" w:hAnsi="Times New Roman" w:cs="Times New Roman"/>
          <w:lang w:val="ru-RU"/>
        </w:rPr>
        <w:t xml:space="preserve">Обсуждению этого вопроса было посвящено </w:t>
      </w:r>
      <w:r w:rsidRPr="00894A97">
        <w:rPr>
          <w:rFonts w:ascii="Times New Roman" w:hAnsi="Times New Roman" w:cs="Times New Roman"/>
        </w:rPr>
        <w:t xml:space="preserve">6 </w:t>
      </w:r>
      <w:r w:rsidRPr="00894A97">
        <w:rPr>
          <w:rFonts w:ascii="Times New Roman" w:hAnsi="Times New Roman" w:cs="Times New Roman"/>
          <w:lang w:val="ru-RU"/>
        </w:rPr>
        <w:t>заседаний</w:t>
      </w:r>
      <w:r w:rsidRPr="00894A97">
        <w:rPr>
          <w:rFonts w:ascii="Times New Roman" w:hAnsi="Times New Roman" w:cs="Times New Roman"/>
        </w:rPr>
        <w:t xml:space="preserve">, </w:t>
      </w:r>
      <w:r w:rsidRPr="00894A97">
        <w:rPr>
          <w:rFonts w:ascii="Times New Roman" w:hAnsi="Times New Roman" w:cs="Times New Roman"/>
          <w:lang w:val="ru-RU"/>
        </w:rPr>
        <w:t>в которых были прочитаны следующие сообщения</w:t>
      </w:r>
      <w:r w:rsidRPr="00894A97">
        <w:rPr>
          <w:rFonts w:ascii="Times New Roman" w:hAnsi="Times New Roman" w:cs="Times New Roman"/>
        </w:rPr>
        <w:t>:</w:t>
      </w:r>
    </w:p>
    <w:p w14:paraId="08E0C2F7"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1)</w:t>
      </w:r>
      <w:r w:rsidRPr="00894A97">
        <w:rPr>
          <w:rFonts w:ascii="Times New Roman" w:hAnsi="Times New Roman" w:cs="Times New Roman"/>
        </w:rPr>
        <w:tab/>
      </w:r>
      <w:r w:rsidRPr="00894A97">
        <w:rPr>
          <w:rFonts w:ascii="Times New Roman" w:hAnsi="Times New Roman" w:cs="Times New Roman"/>
          <w:lang w:val="ru-RU"/>
        </w:rPr>
        <w:t>Абель Г</w:t>
      </w:r>
      <w:r w:rsidRPr="00894A97">
        <w:rPr>
          <w:rFonts w:ascii="Times New Roman" w:hAnsi="Times New Roman" w:cs="Times New Roman"/>
        </w:rPr>
        <w:t xml:space="preserve">. </w:t>
      </w:r>
      <w:r w:rsidRPr="00894A97">
        <w:rPr>
          <w:rFonts w:ascii="Times New Roman" w:hAnsi="Times New Roman" w:cs="Times New Roman"/>
          <w:lang w:val="ru-RU"/>
        </w:rPr>
        <w:t>И</w:t>
      </w:r>
      <w:r w:rsidRPr="00894A97">
        <w:rPr>
          <w:rFonts w:ascii="Times New Roman" w:hAnsi="Times New Roman" w:cs="Times New Roman"/>
        </w:rPr>
        <w:t xml:space="preserve">. </w:t>
      </w:r>
      <w:r w:rsidRPr="00894A97">
        <w:rPr>
          <w:rFonts w:ascii="Times New Roman" w:hAnsi="Times New Roman" w:cs="Times New Roman"/>
          <w:lang w:val="ru-RU"/>
        </w:rPr>
        <w:t>О несостоятельности философского материализма</w:t>
      </w:r>
      <w:r w:rsidRPr="00894A97">
        <w:rPr>
          <w:rFonts w:ascii="Times New Roman" w:hAnsi="Times New Roman" w:cs="Times New Roman"/>
        </w:rPr>
        <w:t>.</w:t>
      </w:r>
    </w:p>
    <w:p w14:paraId="31A445F7"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2)</w:t>
      </w:r>
      <w:r w:rsidRPr="00894A97">
        <w:rPr>
          <w:rFonts w:ascii="Times New Roman" w:hAnsi="Times New Roman" w:cs="Times New Roman"/>
        </w:rPr>
        <w:tab/>
      </w:r>
      <w:r w:rsidRPr="00894A97">
        <w:rPr>
          <w:rFonts w:ascii="Times New Roman" w:hAnsi="Times New Roman" w:cs="Times New Roman"/>
          <w:lang w:val="ru-RU"/>
        </w:rPr>
        <w:t>Камбуров В</w:t>
      </w:r>
      <w:r w:rsidRPr="00894A97">
        <w:rPr>
          <w:rFonts w:ascii="Times New Roman" w:hAnsi="Times New Roman" w:cs="Times New Roman"/>
        </w:rPr>
        <w:t xml:space="preserve">. </w:t>
      </w:r>
      <w:r w:rsidRPr="00894A97">
        <w:rPr>
          <w:rFonts w:ascii="Times New Roman" w:hAnsi="Times New Roman" w:cs="Times New Roman"/>
          <w:lang w:val="ru-RU"/>
        </w:rPr>
        <w:t>И</w:t>
      </w:r>
      <w:r w:rsidRPr="00894A97">
        <w:rPr>
          <w:rFonts w:ascii="Times New Roman" w:hAnsi="Times New Roman" w:cs="Times New Roman"/>
        </w:rPr>
        <w:t xml:space="preserve">. </w:t>
      </w:r>
      <w:r w:rsidRPr="00894A97">
        <w:rPr>
          <w:rFonts w:ascii="Times New Roman" w:hAnsi="Times New Roman" w:cs="Times New Roman"/>
          <w:lang w:val="ru-RU"/>
        </w:rPr>
        <w:t>О различии между физическими и психическими явлениями</w:t>
      </w:r>
      <w:r w:rsidRPr="00894A97">
        <w:rPr>
          <w:rFonts w:ascii="Times New Roman" w:hAnsi="Times New Roman" w:cs="Times New Roman"/>
        </w:rPr>
        <w:t>.</w:t>
      </w:r>
    </w:p>
    <w:p w14:paraId="061CE31A"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3)</w:t>
      </w:r>
      <w:r w:rsidRPr="00894A97">
        <w:rPr>
          <w:rFonts w:ascii="Times New Roman" w:hAnsi="Times New Roman" w:cs="Times New Roman"/>
        </w:rPr>
        <w:tab/>
        <w:t xml:space="preserve">Улезко Н. Т. </w:t>
      </w:r>
      <w:r w:rsidRPr="00894A97">
        <w:rPr>
          <w:rFonts w:ascii="Times New Roman" w:hAnsi="Times New Roman" w:cs="Times New Roman"/>
          <w:lang w:val="ru-RU"/>
        </w:rPr>
        <w:t>О самонаблюдении</w:t>
      </w:r>
      <w:r w:rsidR="00BB6217" w:rsidRPr="00894A97">
        <w:rPr>
          <w:rFonts w:ascii="Times New Roman" w:hAnsi="Times New Roman" w:cs="Times New Roman"/>
          <w:lang w:val="ru-RU"/>
        </w:rPr>
        <w:t>,</w:t>
      </w:r>
      <w:r w:rsidR="003D2C93" w:rsidRPr="00894A97">
        <w:rPr>
          <w:rFonts w:ascii="Times New Roman" w:hAnsi="Times New Roman" w:cs="Times New Roman"/>
          <w:lang w:val="ru-RU"/>
        </w:rPr>
        <w:t xml:space="preserve"> </w:t>
      </w:r>
      <w:r w:rsidRPr="00894A97">
        <w:rPr>
          <w:rFonts w:ascii="Times New Roman" w:hAnsi="Times New Roman" w:cs="Times New Roman"/>
        </w:rPr>
        <w:t xml:space="preserve"> </w:t>
      </w:r>
      <w:r w:rsidRPr="00894A97">
        <w:rPr>
          <w:rFonts w:ascii="Times New Roman" w:hAnsi="Times New Roman" w:cs="Times New Roman"/>
          <w:lang w:val="ru-RU"/>
        </w:rPr>
        <w:t>как основе психологии</w:t>
      </w:r>
      <w:r w:rsidRPr="00894A97">
        <w:rPr>
          <w:rFonts w:ascii="Times New Roman" w:hAnsi="Times New Roman" w:cs="Times New Roman"/>
        </w:rPr>
        <w:t>.</w:t>
      </w:r>
    </w:p>
    <w:p w14:paraId="1D410087"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4)</w:t>
      </w:r>
      <w:r w:rsidRPr="00894A97">
        <w:rPr>
          <w:rFonts w:ascii="Times New Roman" w:hAnsi="Times New Roman" w:cs="Times New Roman"/>
        </w:rPr>
        <w:tab/>
      </w:r>
      <w:r w:rsidRPr="00894A97">
        <w:rPr>
          <w:rFonts w:ascii="Times New Roman" w:hAnsi="Times New Roman" w:cs="Times New Roman"/>
          <w:lang w:val="ru-RU"/>
        </w:rPr>
        <w:t>Морачевский И</w:t>
      </w:r>
      <w:r w:rsidRPr="00894A97">
        <w:rPr>
          <w:rFonts w:ascii="Times New Roman" w:hAnsi="Times New Roman" w:cs="Times New Roman"/>
        </w:rPr>
        <w:t xml:space="preserve">. А. </w:t>
      </w:r>
      <w:r w:rsidRPr="00894A97">
        <w:rPr>
          <w:rFonts w:ascii="Times New Roman" w:hAnsi="Times New Roman" w:cs="Times New Roman"/>
          <w:lang w:val="ru-RU"/>
        </w:rPr>
        <w:t>Взгляды Г</w:t>
      </w:r>
      <w:r w:rsidRPr="00894A97">
        <w:rPr>
          <w:rFonts w:ascii="Times New Roman" w:hAnsi="Times New Roman" w:cs="Times New Roman"/>
        </w:rPr>
        <w:t xml:space="preserve">. </w:t>
      </w:r>
      <w:r w:rsidRPr="00894A97">
        <w:rPr>
          <w:rFonts w:ascii="Times New Roman" w:hAnsi="Times New Roman" w:cs="Times New Roman"/>
          <w:lang w:val="ru-RU"/>
        </w:rPr>
        <w:t>Спенсера на отношение между физическими и психическими явлениями</w:t>
      </w:r>
      <w:r w:rsidRPr="00894A97">
        <w:rPr>
          <w:rFonts w:ascii="Times New Roman" w:hAnsi="Times New Roman" w:cs="Times New Roman"/>
        </w:rPr>
        <w:t>.</w:t>
      </w:r>
    </w:p>
    <w:p w14:paraId="61BDECFB"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5)</w:t>
      </w:r>
      <w:r w:rsidRPr="00894A97">
        <w:rPr>
          <w:rFonts w:ascii="Times New Roman" w:hAnsi="Times New Roman" w:cs="Times New Roman"/>
        </w:rPr>
        <w:tab/>
        <w:t xml:space="preserve">Ратнер М. Б. </w:t>
      </w:r>
      <w:r w:rsidRPr="00894A97">
        <w:rPr>
          <w:rFonts w:ascii="Times New Roman" w:hAnsi="Times New Roman" w:cs="Times New Roman"/>
          <w:lang w:val="ru-RU"/>
        </w:rPr>
        <w:t>Критика взглядов Паульсена на отношение между душой и телом</w:t>
      </w:r>
      <w:r w:rsidRPr="00894A97">
        <w:rPr>
          <w:rFonts w:ascii="Times New Roman" w:hAnsi="Times New Roman" w:cs="Times New Roman"/>
        </w:rPr>
        <w:t>.</w:t>
      </w:r>
    </w:p>
    <w:p w14:paraId="4E3948A4"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6)</w:t>
      </w:r>
      <w:r w:rsidRPr="00894A97">
        <w:rPr>
          <w:rFonts w:ascii="Times New Roman" w:hAnsi="Times New Roman" w:cs="Times New Roman"/>
        </w:rPr>
        <w:tab/>
        <w:t xml:space="preserve">Аркин Х. А. </w:t>
      </w:r>
      <w:r w:rsidRPr="00894A97">
        <w:rPr>
          <w:rFonts w:ascii="Times New Roman" w:hAnsi="Times New Roman" w:cs="Times New Roman"/>
          <w:lang w:val="ru-RU"/>
        </w:rPr>
        <w:t>О связи между психическими и физическими явлениями</w:t>
      </w:r>
      <w:r w:rsidRPr="00894A97">
        <w:rPr>
          <w:rFonts w:ascii="Times New Roman" w:hAnsi="Times New Roman" w:cs="Times New Roman"/>
        </w:rPr>
        <w:t xml:space="preserve">, </w:t>
      </w:r>
      <w:r w:rsidRPr="00894A97">
        <w:rPr>
          <w:rFonts w:ascii="Times New Roman" w:hAnsi="Times New Roman" w:cs="Times New Roman"/>
          <w:lang w:val="ru-RU"/>
        </w:rPr>
        <w:t>как доказательство правильности материализма</w:t>
      </w:r>
      <w:r w:rsidRPr="00894A97">
        <w:rPr>
          <w:rFonts w:ascii="Times New Roman" w:hAnsi="Times New Roman" w:cs="Times New Roman"/>
        </w:rPr>
        <w:t>.</w:t>
      </w:r>
    </w:p>
    <w:p w14:paraId="06A48982"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7)</w:t>
      </w:r>
      <w:r w:rsidRPr="00894A97">
        <w:rPr>
          <w:rFonts w:ascii="Times New Roman" w:hAnsi="Times New Roman" w:cs="Times New Roman"/>
        </w:rPr>
        <w:tab/>
      </w:r>
      <w:r w:rsidRPr="00894A97">
        <w:rPr>
          <w:rFonts w:ascii="Times New Roman" w:hAnsi="Times New Roman" w:cs="Times New Roman"/>
          <w:lang w:val="ru-RU"/>
        </w:rPr>
        <w:t>Крохмаль В</w:t>
      </w:r>
      <w:r w:rsidRPr="00894A97">
        <w:rPr>
          <w:rFonts w:ascii="Times New Roman" w:hAnsi="Times New Roman" w:cs="Times New Roman"/>
        </w:rPr>
        <w:t>. Н. Материализм, как основа мировоз</w:t>
      </w:r>
      <w:r w:rsidRPr="00894A97">
        <w:rPr>
          <w:rFonts w:ascii="Times New Roman" w:hAnsi="Times New Roman" w:cs="Times New Roman"/>
          <w:lang w:val="ru-RU"/>
        </w:rPr>
        <w:t>зрения</w:t>
      </w:r>
      <w:r w:rsidRPr="00894A97">
        <w:rPr>
          <w:rFonts w:ascii="Times New Roman" w:hAnsi="Times New Roman" w:cs="Times New Roman"/>
        </w:rPr>
        <w:t>.</w:t>
      </w:r>
    </w:p>
    <w:p w14:paraId="713BF01A"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lang w:val="ru-RU"/>
        </w:rPr>
        <w:tab/>
        <w:t>В этом семестре заседания были открыты для всех студентов</w:t>
      </w:r>
      <w:r w:rsidRPr="00894A97">
        <w:rPr>
          <w:rFonts w:ascii="Times New Roman" w:hAnsi="Times New Roman" w:cs="Times New Roman"/>
        </w:rPr>
        <w:t xml:space="preserve">, </w:t>
      </w:r>
      <w:r w:rsidRPr="00894A97">
        <w:rPr>
          <w:rFonts w:ascii="Times New Roman" w:hAnsi="Times New Roman" w:cs="Times New Roman"/>
          <w:lang w:val="ru-RU"/>
        </w:rPr>
        <w:t>интересовавшихся обсуждаемыми вопросами</w:t>
      </w:r>
      <w:r w:rsidRPr="00894A97">
        <w:rPr>
          <w:rFonts w:ascii="Times New Roman" w:hAnsi="Times New Roman" w:cs="Times New Roman"/>
        </w:rPr>
        <w:t>.</w:t>
      </w:r>
    </w:p>
    <w:p w14:paraId="23771846"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ab/>
      </w:r>
    </w:p>
    <w:p w14:paraId="2AEAEE9A"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lang w:val="ru-RU"/>
        </w:rPr>
        <w:tab/>
        <w:t xml:space="preserve">В осеннем семестре </w:t>
      </w:r>
      <w:r w:rsidRPr="00894A97">
        <w:rPr>
          <w:rFonts w:ascii="Times New Roman" w:hAnsi="Times New Roman" w:cs="Times New Roman"/>
        </w:rPr>
        <w:t xml:space="preserve">1896–97 г. </w:t>
      </w:r>
      <w:r w:rsidRPr="00894A97">
        <w:rPr>
          <w:rFonts w:ascii="Times New Roman" w:hAnsi="Times New Roman" w:cs="Times New Roman"/>
          <w:lang w:val="ru-RU"/>
        </w:rPr>
        <w:t>предметом занятий были избраны</w:t>
      </w:r>
      <w:r w:rsidRPr="00894A97">
        <w:rPr>
          <w:rFonts w:ascii="Times New Roman" w:hAnsi="Times New Roman" w:cs="Times New Roman"/>
        </w:rPr>
        <w:t xml:space="preserve">: </w:t>
      </w:r>
      <w:r w:rsidRPr="00894A97">
        <w:rPr>
          <w:rFonts w:ascii="Times New Roman" w:hAnsi="Times New Roman" w:cs="Times New Roman"/>
          <w:lang w:val="ru-RU"/>
        </w:rPr>
        <w:t>«Основные вопросы эмпирической психологии»</w:t>
      </w:r>
      <w:r w:rsidRPr="00894A97">
        <w:rPr>
          <w:rFonts w:ascii="Times New Roman" w:hAnsi="Times New Roman" w:cs="Times New Roman"/>
        </w:rPr>
        <w:t xml:space="preserve">. </w:t>
      </w:r>
      <w:r w:rsidRPr="00894A97">
        <w:rPr>
          <w:rFonts w:ascii="Times New Roman" w:hAnsi="Times New Roman" w:cs="Times New Roman"/>
          <w:lang w:val="ru-RU"/>
        </w:rPr>
        <w:t>В этом семестре заседания делаются закрытыми</w:t>
      </w:r>
      <w:r w:rsidRPr="00894A97">
        <w:rPr>
          <w:rFonts w:ascii="Times New Roman" w:hAnsi="Times New Roman" w:cs="Times New Roman"/>
        </w:rPr>
        <w:t xml:space="preserve">; </w:t>
      </w:r>
      <w:r w:rsidRPr="00894A97">
        <w:rPr>
          <w:rFonts w:ascii="Times New Roman" w:hAnsi="Times New Roman" w:cs="Times New Roman"/>
          <w:lang w:val="ru-RU"/>
        </w:rPr>
        <w:t xml:space="preserve">в них участвуют только члены «психологического кружка» числом не более </w:t>
      </w:r>
      <w:r w:rsidRPr="00894A97">
        <w:rPr>
          <w:rFonts w:ascii="Times New Roman" w:hAnsi="Times New Roman" w:cs="Times New Roman"/>
        </w:rPr>
        <w:t xml:space="preserve">30. </w:t>
      </w:r>
      <w:r w:rsidRPr="00894A97">
        <w:rPr>
          <w:rFonts w:ascii="Times New Roman" w:hAnsi="Times New Roman" w:cs="Times New Roman"/>
          <w:lang w:val="ru-RU"/>
        </w:rPr>
        <w:t>В члены кружка поступают те студенты</w:t>
      </w:r>
      <w:r w:rsidRPr="00894A97">
        <w:rPr>
          <w:rFonts w:ascii="Times New Roman" w:hAnsi="Times New Roman" w:cs="Times New Roman"/>
        </w:rPr>
        <w:t xml:space="preserve">, </w:t>
      </w:r>
      <w:r w:rsidRPr="00894A97">
        <w:rPr>
          <w:rFonts w:ascii="Times New Roman" w:hAnsi="Times New Roman" w:cs="Times New Roman"/>
          <w:lang w:val="ru-RU"/>
        </w:rPr>
        <w:t>которые представят сочинение на одну из разбираемых тем</w:t>
      </w:r>
      <w:r w:rsidRPr="00894A97">
        <w:rPr>
          <w:rFonts w:ascii="Times New Roman" w:hAnsi="Times New Roman" w:cs="Times New Roman"/>
        </w:rPr>
        <w:t xml:space="preserve">. </w:t>
      </w:r>
      <w:r w:rsidRPr="00894A97">
        <w:rPr>
          <w:rFonts w:ascii="Times New Roman" w:hAnsi="Times New Roman" w:cs="Times New Roman"/>
          <w:lang w:val="ru-RU"/>
        </w:rPr>
        <w:t>Кружок имеет собственную библиотеку</w:t>
      </w:r>
      <w:r w:rsidRPr="00894A97">
        <w:rPr>
          <w:rFonts w:ascii="Times New Roman" w:hAnsi="Times New Roman" w:cs="Times New Roman"/>
        </w:rPr>
        <w:t xml:space="preserve">, </w:t>
      </w:r>
      <w:r w:rsidRPr="00894A97">
        <w:rPr>
          <w:rFonts w:ascii="Times New Roman" w:hAnsi="Times New Roman" w:cs="Times New Roman"/>
          <w:lang w:val="ru-RU"/>
        </w:rPr>
        <w:t>приобретенную на пожертвования членов</w:t>
      </w:r>
      <w:r w:rsidRPr="00894A97">
        <w:rPr>
          <w:rFonts w:ascii="Times New Roman" w:hAnsi="Times New Roman" w:cs="Times New Roman"/>
        </w:rPr>
        <w:t xml:space="preserve">. </w:t>
      </w:r>
      <w:r w:rsidRPr="00894A97">
        <w:rPr>
          <w:rFonts w:ascii="Times New Roman" w:hAnsi="Times New Roman" w:cs="Times New Roman"/>
          <w:lang w:val="ru-RU"/>
        </w:rPr>
        <w:t xml:space="preserve">В этом семестре было </w:t>
      </w:r>
      <w:r w:rsidRPr="00894A97">
        <w:rPr>
          <w:rFonts w:ascii="Times New Roman" w:hAnsi="Times New Roman" w:cs="Times New Roman"/>
        </w:rPr>
        <w:t xml:space="preserve">8 </w:t>
      </w:r>
      <w:r w:rsidRPr="00894A97">
        <w:rPr>
          <w:rFonts w:ascii="Times New Roman" w:hAnsi="Times New Roman" w:cs="Times New Roman"/>
          <w:lang w:val="ru-RU"/>
        </w:rPr>
        <w:t>заседаний</w:t>
      </w:r>
      <w:r w:rsidRPr="00894A97">
        <w:rPr>
          <w:rFonts w:ascii="Times New Roman" w:hAnsi="Times New Roman" w:cs="Times New Roman"/>
        </w:rPr>
        <w:t xml:space="preserve">. </w:t>
      </w:r>
      <w:r w:rsidRPr="00894A97">
        <w:rPr>
          <w:rFonts w:ascii="Times New Roman" w:hAnsi="Times New Roman" w:cs="Times New Roman"/>
          <w:lang w:val="ru-RU"/>
        </w:rPr>
        <w:t>Сделаны были следующие сообщения</w:t>
      </w:r>
      <w:r w:rsidRPr="00894A97">
        <w:rPr>
          <w:rFonts w:ascii="Times New Roman" w:hAnsi="Times New Roman" w:cs="Times New Roman"/>
        </w:rPr>
        <w:t>:</w:t>
      </w:r>
    </w:p>
    <w:p w14:paraId="11D05421"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b/>
          <w:bCs/>
        </w:rPr>
      </w:pPr>
      <w:r w:rsidRPr="00894A97">
        <w:rPr>
          <w:rFonts w:ascii="Times New Roman" w:hAnsi="Times New Roman" w:cs="Times New Roman"/>
          <w:b/>
          <w:bCs/>
        </w:rPr>
        <w:t>1)</w:t>
      </w:r>
      <w:r w:rsidRPr="00894A97">
        <w:rPr>
          <w:rFonts w:ascii="Times New Roman" w:hAnsi="Times New Roman" w:cs="Times New Roman"/>
          <w:b/>
          <w:bCs/>
        </w:rPr>
        <w:tab/>
        <w:t xml:space="preserve">Челпанов Г. </w:t>
      </w:r>
      <w:r w:rsidRPr="00894A97">
        <w:rPr>
          <w:rFonts w:ascii="Times New Roman" w:hAnsi="Times New Roman" w:cs="Times New Roman"/>
          <w:b/>
          <w:bCs/>
          <w:lang w:val="ru-RU"/>
        </w:rPr>
        <w:t>И</w:t>
      </w:r>
      <w:r w:rsidRPr="00894A97">
        <w:rPr>
          <w:rFonts w:ascii="Times New Roman" w:hAnsi="Times New Roman" w:cs="Times New Roman"/>
          <w:b/>
          <w:bCs/>
        </w:rPr>
        <w:t xml:space="preserve">. </w:t>
      </w:r>
      <w:r w:rsidRPr="00894A97">
        <w:rPr>
          <w:rFonts w:ascii="Times New Roman" w:hAnsi="Times New Roman" w:cs="Times New Roman"/>
          <w:b/>
          <w:bCs/>
          <w:lang w:val="ru-RU"/>
        </w:rPr>
        <w:t>О развитии памяти</w:t>
      </w:r>
      <w:r w:rsidRPr="00894A97">
        <w:rPr>
          <w:rFonts w:ascii="Times New Roman" w:hAnsi="Times New Roman" w:cs="Times New Roman"/>
          <w:b/>
          <w:bCs/>
        </w:rPr>
        <w:t>.</w:t>
      </w:r>
    </w:p>
    <w:p w14:paraId="003822BA"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2)</w:t>
      </w:r>
      <w:r w:rsidRPr="00894A97">
        <w:rPr>
          <w:rFonts w:ascii="Times New Roman" w:hAnsi="Times New Roman" w:cs="Times New Roman"/>
        </w:rPr>
        <w:tab/>
      </w:r>
      <w:r w:rsidRPr="00894A97">
        <w:rPr>
          <w:rFonts w:ascii="Times New Roman" w:hAnsi="Times New Roman" w:cs="Times New Roman"/>
          <w:lang w:val="ru-RU"/>
        </w:rPr>
        <w:t>Шпитальников В</w:t>
      </w:r>
      <w:r w:rsidRPr="00894A97">
        <w:rPr>
          <w:rFonts w:ascii="Times New Roman" w:hAnsi="Times New Roman" w:cs="Times New Roman"/>
        </w:rPr>
        <w:t xml:space="preserve">. С. </w:t>
      </w:r>
      <w:r w:rsidRPr="00894A97">
        <w:rPr>
          <w:rFonts w:ascii="Times New Roman" w:hAnsi="Times New Roman" w:cs="Times New Roman"/>
          <w:lang w:val="ru-RU"/>
        </w:rPr>
        <w:t>О внимании</w:t>
      </w:r>
      <w:r w:rsidRPr="00894A97">
        <w:rPr>
          <w:rFonts w:ascii="Times New Roman" w:hAnsi="Times New Roman" w:cs="Times New Roman"/>
        </w:rPr>
        <w:t>.</w:t>
      </w:r>
    </w:p>
    <w:p w14:paraId="0498D78C"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3)</w:t>
      </w:r>
      <w:r w:rsidRPr="00894A97">
        <w:rPr>
          <w:rFonts w:ascii="Times New Roman" w:hAnsi="Times New Roman" w:cs="Times New Roman"/>
        </w:rPr>
        <w:tab/>
        <w:t xml:space="preserve">Читадзе Ш. С. </w:t>
      </w:r>
      <w:r w:rsidRPr="00894A97">
        <w:rPr>
          <w:rFonts w:ascii="Times New Roman" w:hAnsi="Times New Roman" w:cs="Times New Roman"/>
          <w:lang w:val="ru-RU"/>
        </w:rPr>
        <w:t>Об ассоциации идей</w:t>
      </w:r>
      <w:r w:rsidRPr="00894A97">
        <w:rPr>
          <w:rFonts w:ascii="Times New Roman" w:hAnsi="Times New Roman" w:cs="Times New Roman"/>
        </w:rPr>
        <w:t>.</w:t>
      </w:r>
    </w:p>
    <w:p w14:paraId="7691BC25"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4)</w:t>
      </w:r>
      <w:r w:rsidRPr="00894A97">
        <w:rPr>
          <w:rFonts w:ascii="Times New Roman" w:hAnsi="Times New Roman" w:cs="Times New Roman"/>
        </w:rPr>
        <w:tab/>
      </w:r>
      <w:r w:rsidRPr="00894A97">
        <w:rPr>
          <w:rFonts w:ascii="Times New Roman" w:hAnsi="Times New Roman" w:cs="Times New Roman"/>
          <w:lang w:val="ru-RU"/>
        </w:rPr>
        <w:t>Морачевский И</w:t>
      </w:r>
      <w:r w:rsidRPr="00894A97">
        <w:rPr>
          <w:rFonts w:ascii="Times New Roman" w:hAnsi="Times New Roman" w:cs="Times New Roman"/>
        </w:rPr>
        <w:t xml:space="preserve">. А. </w:t>
      </w:r>
      <w:r w:rsidRPr="00894A97">
        <w:rPr>
          <w:rFonts w:ascii="Times New Roman" w:hAnsi="Times New Roman" w:cs="Times New Roman"/>
          <w:lang w:val="ru-RU"/>
        </w:rPr>
        <w:t>О восприятии пространства</w:t>
      </w:r>
      <w:r w:rsidRPr="00894A97">
        <w:rPr>
          <w:rFonts w:ascii="Times New Roman" w:hAnsi="Times New Roman" w:cs="Times New Roman"/>
        </w:rPr>
        <w:t>.</w:t>
      </w:r>
    </w:p>
    <w:p w14:paraId="4FEBDF0C"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b/>
          <w:bCs/>
        </w:rPr>
      </w:pPr>
      <w:r w:rsidRPr="00894A97">
        <w:rPr>
          <w:rFonts w:ascii="Times New Roman" w:hAnsi="Times New Roman" w:cs="Times New Roman"/>
          <w:b/>
          <w:bCs/>
        </w:rPr>
        <w:t>5)</w:t>
      </w:r>
      <w:r w:rsidRPr="00894A97">
        <w:rPr>
          <w:rFonts w:ascii="Times New Roman" w:hAnsi="Times New Roman" w:cs="Times New Roman"/>
          <w:b/>
          <w:bCs/>
        </w:rPr>
        <w:tab/>
      </w:r>
      <w:r w:rsidRPr="00894A97">
        <w:rPr>
          <w:rFonts w:ascii="Times New Roman" w:hAnsi="Times New Roman" w:cs="Times New Roman"/>
          <w:b/>
          <w:bCs/>
          <w:lang w:val="ru-RU"/>
        </w:rPr>
        <w:t>Гальперин Я</w:t>
      </w:r>
      <w:r w:rsidRPr="00894A97">
        <w:rPr>
          <w:rFonts w:ascii="Times New Roman" w:hAnsi="Times New Roman" w:cs="Times New Roman"/>
          <w:b/>
          <w:bCs/>
        </w:rPr>
        <w:t xml:space="preserve">. А. </w:t>
      </w:r>
      <w:r w:rsidRPr="00894A97">
        <w:rPr>
          <w:rFonts w:ascii="Times New Roman" w:hAnsi="Times New Roman" w:cs="Times New Roman"/>
          <w:b/>
          <w:bCs/>
          <w:lang w:val="ru-RU"/>
        </w:rPr>
        <w:t>Природа пространственного качества</w:t>
      </w:r>
      <w:r w:rsidRPr="00894A97">
        <w:rPr>
          <w:rFonts w:ascii="Times New Roman" w:hAnsi="Times New Roman" w:cs="Times New Roman"/>
          <w:b/>
          <w:bCs/>
        </w:rPr>
        <w:t>.</w:t>
      </w:r>
    </w:p>
    <w:p w14:paraId="26D8AFF2"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6)</w:t>
      </w:r>
      <w:r w:rsidRPr="00894A97">
        <w:rPr>
          <w:rFonts w:ascii="Times New Roman" w:hAnsi="Times New Roman" w:cs="Times New Roman"/>
        </w:rPr>
        <w:tab/>
      </w:r>
      <w:r w:rsidRPr="00894A97">
        <w:rPr>
          <w:rFonts w:ascii="Times New Roman" w:hAnsi="Times New Roman" w:cs="Times New Roman"/>
          <w:lang w:val="ru-RU"/>
        </w:rPr>
        <w:t>Витковский Л</w:t>
      </w:r>
      <w:r w:rsidRPr="00894A97">
        <w:rPr>
          <w:rFonts w:ascii="Times New Roman" w:hAnsi="Times New Roman" w:cs="Times New Roman"/>
        </w:rPr>
        <w:t xml:space="preserve">. В. </w:t>
      </w:r>
      <w:r w:rsidRPr="00894A97">
        <w:rPr>
          <w:rFonts w:ascii="Times New Roman" w:hAnsi="Times New Roman" w:cs="Times New Roman"/>
          <w:lang w:val="ru-RU"/>
        </w:rPr>
        <w:t>О зрении и осязании</w:t>
      </w:r>
      <w:r w:rsidRPr="00894A97">
        <w:rPr>
          <w:rFonts w:ascii="Times New Roman" w:hAnsi="Times New Roman" w:cs="Times New Roman"/>
        </w:rPr>
        <w:t>.</w:t>
      </w:r>
    </w:p>
    <w:p w14:paraId="61E28F8F"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7)</w:t>
      </w:r>
      <w:r w:rsidRPr="00894A97">
        <w:rPr>
          <w:rFonts w:ascii="Times New Roman" w:hAnsi="Times New Roman" w:cs="Times New Roman"/>
        </w:rPr>
        <w:tab/>
      </w:r>
      <w:r w:rsidRPr="00894A97">
        <w:rPr>
          <w:rFonts w:ascii="Times New Roman" w:hAnsi="Times New Roman" w:cs="Times New Roman"/>
          <w:lang w:val="ru-RU"/>
        </w:rPr>
        <w:t>Кордыш Л</w:t>
      </w:r>
      <w:r w:rsidRPr="00894A97">
        <w:rPr>
          <w:rFonts w:ascii="Times New Roman" w:hAnsi="Times New Roman" w:cs="Times New Roman"/>
        </w:rPr>
        <w:t>. О. Учение Канта о восприятии пространства и нативизм.</w:t>
      </w:r>
    </w:p>
    <w:p w14:paraId="4BAA4713"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p>
    <w:p w14:paraId="5E7593D8"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lang w:val="ru-RU"/>
        </w:rPr>
        <w:tab/>
        <w:t xml:space="preserve">В осеннем семестре </w:t>
      </w:r>
      <w:r w:rsidRPr="00894A97">
        <w:rPr>
          <w:rFonts w:ascii="Times New Roman" w:hAnsi="Times New Roman" w:cs="Times New Roman"/>
        </w:rPr>
        <w:t xml:space="preserve">1896–97 </w:t>
      </w:r>
      <w:r w:rsidRPr="00894A97">
        <w:rPr>
          <w:rFonts w:ascii="Times New Roman" w:hAnsi="Times New Roman" w:cs="Times New Roman"/>
          <w:lang w:val="ru-RU"/>
        </w:rPr>
        <w:t>года обсуждался вопрос «О свободе воли» по сочинению на эту тему преподавателя Г</w:t>
      </w:r>
      <w:r w:rsidRPr="00894A97">
        <w:rPr>
          <w:rFonts w:ascii="Times New Roman" w:hAnsi="Times New Roman" w:cs="Times New Roman"/>
        </w:rPr>
        <w:t xml:space="preserve">. </w:t>
      </w:r>
      <w:r w:rsidRPr="00894A97">
        <w:rPr>
          <w:rFonts w:ascii="Times New Roman" w:hAnsi="Times New Roman" w:cs="Times New Roman"/>
          <w:lang w:val="ru-RU"/>
        </w:rPr>
        <w:t>И</w:t>
      </w:r>
      <w:r w:rsidRPr="00894A97">
        <w:rPr>
          <w:rFonts w:ascii="Times New Roman" w:hAnsi="Times New Roman" w:cs="Times New Roman"/>
        </w:rPr>
        <w:t xml:space="preserve">. Челпанова, </w:t>
      </w:r>
      <w:r w:rsidRPr="00894A97">
        <w:rPr>
          <w:rFonts w:ascii="Times New Roman" w:hAnsi="Times New Roman" w:cs="Times New Roman"/>
          <w:lang w:val="ru-RU"/>
        </w:rPr>
        <w:t>литографированному для этой цели</w:t>
      </w:r>
      <w:r w:rsidRPr="00894A97">
        <w:rPr>
          <w:rFonts w:ascii="Times New Roman" w:hAnsi="Times New Roman" w:cs="Times New Roman"/>
        </w:rPr>
        <w:t xml:space="preserve">. </w:t>
      </w:r>
      <w:r w:rsidRPr="00894A97">
        <w:rPr>
          <w:rFonts w:ascii="Times New Roman" w:hAnsi="Times New Roman" w:cs="Times New Roman"/>
          <w:lang w:val="ru-RU"/>
        </w:rPr>
        <w:t xml:space="preserve">Заседаний было </w:t>
      </w:r>
      <w:r w:rsidRPr="00894A97">
        <w:rPr>
          <w:rFonts w:ascii="Times New Roman" w:hAnsi="Times New Roman" w:cs="Times New Roman"/>
        </w:rPr>
        <w:t xml:space="preserve">8. </w:t>
      </w:r>
      <w:r w:rsidRPr="00894A97">
        <w:rPr>
          <w:rFonts w:ascii="Times New Roman" w:hAnsi="Times New Roman" w:cs="Times New Roman"/>
          <w:lang w:val="ru-RU"/>
        </w:rPr>
        <w:t>Сверх того были сделаны следующие сообщения</w:t>
      </w:r>
      <w:r w:rsidRPr="00894A97">
        <w:rPr>
          <w:rFonts w:ascii="Times New Roman" w:hAnsi="Times New Roman" w:cs="Times New Roman"/>
        </w:rPr>
        <w:t>:</w:t>
      </w:r>
    </w:p>
    <w:p w14:paraId="5FB5AD8B"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1)</w:t>
      </w:r>
      <w:r w:rsidRPr="00894A97">
        <w:rPr>
          <w:rFonts w:ascii="Times New Roman" w:hAnsi="Times New Roman" w:cs="Times New Roman"/>
        </w:rPr>
        <w:tab/>
      </w:r>
      <w:r w:rsidRPr="00894A97">
        <w:rPr>
          <w:rFonts w:ascii="Times New Roman" w:hAnsi="Times New Roman" w:cs="Times New Roman"/>
          <w:lang w:val="ru-RU"/>
        </w:rPr>
        <w:t>Бернацкий М</w:t>
      </w:r>
      <w:r w:rsidRPr="00894A97">
        <w:rPr>
          <w:rFonts w:ascii="Times New Roman" w:hAnsi="Times New Roman" w:cs="Times New Roman"/>
        </w:rPr>
        <w:t xml:space="preserve">. В. </w:t>
      </w:r>
      <w:r w:rsidRPr="00894A97">
        <w:rPr>
          <w:rFonts w:ascii="Times New Roman" w:hAnsi="Times New Roman" w:cs="Times New Roman"/>
          <w:lang w:val="ru-RU"/>
        </w:rPr>
        <w:t>Учение о свободе воли по Паульсену</w:t>
      </w:r>
      <w:r w:rsidRPr="00894A97">
        <w:rPr>
          <w:rFonts w:ascii="Times New Roman" w:hAnsi="Times New Roman" w:cs="Times New Roman"/>
        </w:rPr>
        <w:t>.</w:t>
      </w:r>
    </w:p>
    <w:p w14:paraId="57CF92CC"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2)</w:t>
      </w:r>
      <w:r w:rsidRPr="00894A97">
        <w:rPr>
          <w:rFonts w:ascii="Times New Roman" w:hAnsi="Times New Roman" w:cs="Times New Roman"/>
        </w:rPr>
        <w:tab/>
        <w:t>Витков</w:t>
      </w:r>
      <w:r w:rsidR="00BB6217" w:rsidRPr="00894A97">
        <w:rPr>
          <w:rFonts w:ascii="Times New Roman" w:hAnsi="Times New Roman" w:cs="Times New Roman"/>
          <w:lang w:val="ru-RU"/>
        </w:rPr>
        <w:t>с</w:t>
      </w:r>
      <w:r w:rsidRPr="00894A97">
        <w:rPr>
          <w:rFonts w:ascii="Times New Roman" w:hAnsi="Times New Roman" w:cs="Times New Roman"/>
        </w:rPr>
        <w:t xml:space="preserve">кий Л. В. </w:t>
      </w:r>
      <w:r w:rsidRPr="00894A97">
        <w:rPr>
          <w:rFonts w:ascii="Times New Roman" w:hAnsi="Times New Roman" w:cs="Times New Roman"/>
          <w:lang w:val="ru-RU"/>
        </w:rPr>
        <w:t>Критика теории свободы воли проф</w:t>
      </w:r>
      <w:r w:rsidRPr="00894A97">
        <w:rPr>
          <w:rFonts w:ascii="Times New Roman" w:hAnsi="Times New Roman" w:cs="Times New Roman"/>
        </w:rPr>
        <w:t xml:space="preserve">. </w:t>
      </w:r>
      <w:r w:rsidRPr="00894A97">
        <w:rPr>
          <w:rFonts w:ascii="Times New Roman" w:hAnsi="Times New Roman" w:cs="Times New Roman"/>
          <w:lang w:val="ru-RU"/>
        </w:rPr>
        <w:t>Кареева с точки зрения экономического материализма</w:t>
      </w:r>
      <w:r w:rsidRPr="00894A97">
        <w:rPr>
          <w:rFonts w:ascii="Times New Roman" w:hAnsi="Times New Roman" w:cs="Times New Roman"/>
        </w:rPr>
        <w:t>.</w:t>
      </w:r>
    </w:p>
    <w:p w14:paraId="513F8C20"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b/>
          <w:bCs/>
        </w:rPr>
      </w:pPr>
      <w:r w:rsidRPr="00894A97">
        <w:rPr>
          <w:rFonts w:ascii="Times New Roman" w:hAnsi="Times New Roman" w:cs="Times New Roman"/>
          <w:b/>
          <w:bCs/>
        </w:rPr>
        <w:t>3)</w:t>
      </w:r>
      <w:r w:rsidRPr="00894A97">
        <w:rPr>
          <w:rFonts w:ascii="Times New Roman" w:hAnsi="Times New Roman" w:cs="Times New Roman"/>
          <w:b/>
          <w:bCs/>
        </w:rPr>
        <w:tab/>
        <w:t xml:space="preserve">Челпанов Г. </w:t>
      </w:r>
      <w:r w:rsidRPr="00894A97">
        <w:rPr>
          <w:rFonts w:ascii="Times New Roman" w:hAnsi="Times New Roman" w:cs="Times New Roman"/>
          <w:b/>
          <w:bCs/>
          <w:lang w:val="ru-RU"/>
        </w:rPr>
        <w:t>И</w:t>
      </w:r>
      <w:r w:rsidRPr="00894A97">
        <w:rPr>
          <w:rFonts w:ascii="Times New Roman" w:hAnsi="Times New Roman" w:cs="Times New Roman"/>
          <w:b/>
          <w:bCs/>
        </w:rPr>
        <w:t xml:space="preserve">. </w:t>
      </w:r>
      <w:r w:rsidRPr="00894A97">
        <w:rPr>
          <w:rFonts w:ascii="Times New Roman" w:hAnsi="Times New Roman" w:cs="Times New Roman"/>
          <w:b/>
          <w:bCs/>
          <w:lang w:val="ru-RU"/>
        </w:rPr>
        <w:t>Учение о свободе воли и проблема экономического материализма</w:t>
      </w:r>
      <w:r w:rsidRPr="00894A97">
        <w:rPr>
          <w:rFonts w:ascii="Times New Roman" w:hAnsi="Times New Roman" w:cs="Times New Roman"/>
          <w:b/>
          <w:bCs/>
        </w:rPr>
        <w:t>.</w:t>
      </w:r>
    </w:p>
    <w:p w14:paraId="0DEF96AC"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ab/>
      </w:r>
    </w:p>
    <w:p w14:paraId="3B73FF4E"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lang w:val="ru-RU"/>
        </w:rPr>
        <w:tab/>
        <w:t xml:space="preserve">Осенью </w:t>
      </w:r>
      <w:r w:rsidRPr="00894A97">
        <w:rPr>
          <w:rFonts w:ascii="Times New Roman" w:hAnsi="Times New Roman" w:cs="Times New Roman"/>
        </w:rPr>
        <w:t>1897</w:t>
      </w:r>
      <w:r w:rsidR="00BB6217" w:rsidRPr="00894A97">
        <w:rPr>
          <w:rFonts w:ascii="Times New Roman" w:hAnsi="Times New Roman" w:cs="Times New Roman"/>
          <w:lang w:val="ru-RU"/>
        </w:rPr>
        <w:t xml:space="preserve"> </w:t>
      </w:r>
      <w:r w:rsidRPr="00894A97">
        <w:rPr>
          <w:rFonts w:ascii="Times New Roman" w:hAnsi="Times New Roman" w:cs="Times New Roman"/>
        </w:rPr>
        <w:t xml:space="preserve">г. </w:t>
      </w:r>
      <w:r w:rsidRPr="00894A97">
        <w:rPr>
          <w:rFonts w:ascii="Times New Roman" w:hAnsi="Times New Roman" w:cs="Times New Roman"/>
          <w:lang w:val="ru-RU"/>
        </w:rPr>
        <w:t>Историко</w:t>
      </w:r>
      <w:r w:rsidRPr="00894A97">
        <w:rPr>
          <w:rFonts w:ascii="Times New Roman" w:hAnsi="Times New Roman" w:cs="Times New Roman"/>
        </w:rPr>
        <w:t>-</w:t>
      </w:r>
      <w:r w:rsidRPr="00894A97">
        <w:rPr>
          <w:rFonts w:ascii="Times New Roman" w:hAnsi="Times New Roman" w:cs="Times New Roman"/>
          <w:lang w:val="ru-RU"/>
        </w:rPr>
        <w:t xml:space="preserve">философский факультет ходатайствует об открытии Психологической Семинарии согласно § </w:t>
      </w:r>
      <w:r w:rsidRPr="00894A97">
        <w:rPr>
          <w:rFonts w:ascii="Times New Roman" w:hAnsi="Times New Roman" w:cs="Times New Roman"/>
        </w:rPr>
        <w:t>96 Устава Университетов. 29-</w:t>
      </w:r>
      <w:r w:rsidRPr="00894A97">
        <w:rPr>
          <w:rFonts w:ascii="Times New Roman" w:hAnsi="Times New Roman" w:cs="Times New Roman"/>
          <w:lang w:val="ru-RU"/>
        </w:rPr>
        <w:t>го декабря того же года получается разрешение от Г</w:t>
      </w:r>
      <w:r w:rsidRPr="00894A97">
        <w:rPr>
          <w:rFonts w:ascii="Times New Roman" w:hAnsi="Times New Roman" w:cs="Times New Roman"/>
        </w:rPr>
        <w:t xml:space="preserve">. </w:t>
      </w:r>
      <w:r w:rsidRPr="00894A97">
        <w:rPr>
          <w:rFonts w:ascii="Times New Roman" w:hAnsi="Times New Roman" w:cs="Times New Roman"/>
          <w:lang w:val="ru-RU"/>
        </w:rPr>
        <w:t>Министра Народного Просвещения на открытие Психологической Семинарии при кафедре философии</w:t>
      </w:r>
      <w:r w:rsidRPr="00894A97">
        <w:rPr>
          <w:rFonts w:ascii="Times New Roman" w:hAnsi="Times New Roman" w:cs="Times New Roman"/>
        </w:rPr>
        <w:t xml:space="preserve">. </w:t>
      </w:r>
      <w:r w:rsidRPr="00894A97">
        <w:rPr>
          <w:rFonts w:ascii="Times New Roman" w:hAnsi="Times New Roman" w:cs="Times New Roman"/>
          <w:lang w:val="ru-RU"/>
        </w:rPr>
        <w:t>Психологический кружок получает официальную форму</w:t>
      </w:r>
      <w:r w:rsidRPr="00894A97">
        <w:rPr>
          <w:rFonts w:ascii="Times New Roman" w:hAnsi="Times New Roman" w:cs="Times New Roman"/>
        </w:rPr>
        <w:t xml:space="preserve">. </w:t>
      </w:r>
      <w:r w:rsidRPr="00894A97">
        <w:rPr>
          <w:rFonts w:ascii="Times New Roman" w:hAnsi="Times New Roman" w:cs="Times New Roman"/>
          <w:lang w:val="ru-RU"/>
        </w:rPr>
        <w:t>Для Семинарии отводится специальное помещение</w:t>
      </w:r>
      <w:r w:rsidRPr="00894A97">
        <w:rPr>
          <w:rFonts w:ascii="Times New Roman" w:hAnsi="Times New Roman" w:cs="Times New Roman"/>
        </w:rPr>
        <w:t xml:space="preserve"> </w:t>
      </w:r>
      <w:r w:rsidRPr="00894A97">
        <w:rPr>
          <w:rFonts w:ascii="Times New Roman" w:hAnsi="Times New Roman" w:cs="Times New Roman"/>
          <w:lang w:val="ru-RU"/>
        </w:rPr>
        <w:t xml:space="preserve">и на ее содержание из специальных средств Университета ассигнуется ежегодно </w:t>
      </w:r>
      <w:r w:rsidRPr="00894A97">
        <w:rPr>
          <w:rFonts w:ascii="Times New Roman" w:hAnsi="Times New Roman" w:cs="Times New Roman"/>
        </w:rPr>
        <w:t xml:space="preserve">250 </w:t>
      </w:r>
      <w:r w:rsidRPr="00894A97">
        <w:rPr>
          <w:rFonts w:ascii="Times New Roman" w:hAnsi="Times New Roman" w:cs="Times New Roman"/>
          <w:lang w:val="ru-RU"/>
        </w:rPr>
        <w:t>рублей</w:t>
      </w:r>
      <w:r w:rsidRPr="00894A97">
        <w:rPr>
          <w:rFonts w:ascii="Times New Roman" w:hAnsi="Times New Roman" w:cs="Times New Roman"/>
        </w:rPr>
        <w:t>.</w:t>
      </w:r>
    </w:p>
    <w:p w14:paraId="6C161D5D"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lang w:val="ru-RU"/>
        </w:rPr>
        <w:tab/>
        <w:t>В Семинарии действуют след</w:t>
      </w:r>
      <w:r w:rsidR="00BB6217" w:rsidRPr="00894A97">
        <w:rPr>
          <w:rFonts w:ascii="Times New Roman" w:hAnsi="Times New Roman" w:cs="Times New Roman"/>
          <w:lang w:val="ru-RU"/>
        </w:rPr>
        <w:t xml:space="preserve">ующие </w:t>
      </w:r>
      <w:r w:rsidRPr="00894A97">
        <w:rPr>
          <w:rFonts w:ascii="Times New Roman" w:hAnsi="Times New Roman" w:cs="Times New Roman"/>
        </w:rPr>
        <w:t xml:space="preserve"> правила:</w:t>
      </w:r>
    </w:p>
    <w:p w14:paraId="2771644F"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1)</w:t>
      </w:r>
      <w:r w:rsidRPr="00894A97">
        <w:rPr>
          <w:rFonts w:ascii="Times New Roman" w:hAnsi="Times New Roman" w:cs="Times New Roman"/>
        </w:rPr>
        <w:tab/>
      </w:r>
      <w:r w:rsidRPr="00894A97">
        <w:rPr>
          <w:rFonts w:ascii="Times New Roman" w:hAnsi="Times New Roman" w:cs="Times New Roman"/>
          <w:lang w:val="ru-RU"/>
        </w:rPr>
        <w:t>В Семинарии занятия происходят в вечерние часы</w:t>
      </w:r>
      <w:r w:rsidRPr="00894A97">
        <w:rPr>
          <w:rFonts w:ascii="Times New Roman" w:hAnsi="Times New Roman" w:cs="Times New Roman"/>
        </w:rPr>
        <w:t>.</w:t>
      </w:r>
    </w:p>
    <w:p w14:paraId="4421F75A"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2)</w:t>
      </w:r>
      <w:r w:rsidRPr="00894A97">
        <w:rPr>
          <w:rFonts w:ascii="Times New Roman" w:hAnsi="Times New Roman" w:cs="Times New Roman"/>
        </w:rPr>
        <w:tab/>
      </w:r>
      <w:r w:rsidRPr="00894A97">
        <w:rPr>
          <w:rFonts w:ascii="Times New Roman" w:hAnsi="Times New Roman" w:cs="Times New Roman"/>
          <w:lang w:val="ru-RU"/>
        </w:rPr>
        <w:t xml:space="preserve">Число участвующих в Семинарии не должно превышать </w:t>
      </w:r>
      <w:r w:rsidRPr="00894A97">
        <w:rPr>
          <w:rFonts w:ascii="Times New Roman" w:hAnsi="Times New Roman" w:cs="Times New Roman"/>
        </w:rPr>
        <w:t>25 человек.</w:t>
      </w:r>
    </w:p>
    <w:p w14:paraId="661B0A90"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lastRenderedPageBreak/>
        <w:t>3)</w:t>
      </w:r>
      <w:r w:rsidRPr="00894A97">
        <w:rPr>
          <w:rFonts w:ascii="Times New Roman" w:hAnsi="Times New Roman" w:cs="Times New Roman"/>
        </w:rPr>
        <w:tab/>
      </w:r>
      <w:r w:rsidRPr="00894A97">
        <w:rPr>
          <w:rFonts w:ascii="Times New Roman" w:hAnsi="Times New Roman" w:cs="Times New Roman"/>
          <w:lang w:val="ru-RU"/>
        </w:rPr>
        <w:t>В Семинарии принимают участие студенты историко</w:t>
      </w:r>
      <w:r w:rsidRPr="00894A97">
        <w:rPr>
          <w:rFonts w:ascii="Times New Roman" w:hAnsi="Times New Roman" w:cs="Times New Roman"/>
        </w:rPr>
        <w:t>-</w:t>
      </w:r>
      <w:r w:rsidRPr="00894A97">
        <w:rPr>
          <w:rFonts w:ascii="Times New Roman" w:hAnsi="Times New Roman" w:cs="Times New Roman"/>
          <w:lang w:val="ru-RU"/>
        </w:rPr>
        <w:t>филологического факультета</w:t>
      </w:r>
      <w:r w:rsidRPr="00894A97">
        <w:rPr>
          <w:rFonts w:ascii="Times New Roman" w:hAnsi="Times New Roman" w:cs="Times New Roman"/>
        </w:rPr>
        <w:t xml:space="preserve">, </w:t>
      </w:r>
      <w:r w:rsidRPr="00894A97">
        <w:rPr>
          <w:rFonts w:ascii="Times New Roman" w:hAnsi="Times New Roman" w:cs="Times New Roman"/>
          <w:lang w:val="ru-RU"/>
        </w:rPr>
        <w:t>а также студенты других факультетов</w:t>
      </w:r>
      <w:r w:rsidRPr="00894A97">
        <w:rPr>
          <w:rFonts w:ascii="Times New Roman" w:hAnsi="Times New Roman" w:cs="Times New Roman"/>
        </w:rPr>
        <w:t xml:space="preserve">, если комплект не заполнен, </w:t>
      </w:r>
      <w:r w:rsidRPr="00894A97">
        <w:rPr>
          <w:rFonts w:ascii="Times New Roman" w:hAnsi="Times New Roman" w:cs="Times New Roman"/>
          <w:lang w:val="ru-RU"/>
        </w:rPr>
        <w:t>равным образом лица</w:t>
      </w:r>
      <w:r w:rsidRPr="00894A97">
        <w:rPr>
          <w:rFonts w:ascii="Times New Roman" w:hAnsi="Times New Roman" w:cs="Times New Roman"/>
        </w:rPr>
        <w:t xml:space="preserve">, </w:t>
      </w:r>
      <w:r w:rsidRPr="00894A97">
        <w:rPr>
          <w:rFonts w:ascii="Times New Roman" w:hAnsi="Times New Roman" w:cs="Times New Roman"/>
          <w:lang w:val="ru-RU"/>
        </w:rPr>
        <w:t>оставленные при Университете для приготовления к профессорскому знанию</w:t>
      </w:r>
      <w:r w:rsidRPr="00894A97">
        <w:rPr>
          <w:rFonts w:ascii="Times New Roman" w:hAnsi="Times New Roman" w:cs="Times New Roman"/>
        </w:rPr>
        <w:t>.</w:t>
      </w:r>
    </w:p>
    <w:p w14:paraId="36713278"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4)</w:t>
      </w:r>
      <w:r w:rsidRPr="00894A97">
        <w:rPr>
          <w:rFonts w:ascii="Times New Roman" w:hAnsi="Times New Roman" w:cs="Times New Roman"/>
        </w:rPr>
        <w:tab/>
      </w:r>
      <w:r w:rsidRPr="00894A97">
        <w:rPr>
          <w:rFonts w:ascii="Times New Roman" w:hAnsi="Times New Roman" w:cs="Times New Roman"/>
          <w:lang w:val="ru-RU"/>
        </w:rPr>
        <w:t>Семинарией руководит профессор философии</w:t>
      </w:r>
      <w:r w:rsidRPr="00894A97">
        <w:rPr>
          <w:rFonts w:ascii="Times New Roman" w:hAnsi="Times New Roman" w:cs="Times New Roman"/>
        </w:rPr>
        <w:t xml:space="preserve">, </w:t>
      </w:r>
      <w:r w:rsidRPr="00894A97">
        <w:rPr>
          <w:rFonts w:ascii="Times New Roman" w:hAnsi="Times New Roman" w:cs="Times New Roman"/>
          <w:lang w:val="ru-RU"/>
        </w:rPr>
        <w:t>преподающий психологию</w:t>
      </w:r>
      <w:r w:rsidRPr="00894A97">
        <w:rPr>
          <w:rFonts w:ascii="Times New Roman" w:hAnsi="Times New Roman" w:cs="Times New Roman"/>
        </w:rPr>
        <w:t>.</w:t>
      </w:r>
    </w:p>
    <w:p w14:paraId="2FA9FE9C"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p>
    <w:p w14:paraId="2799786C"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lang w:val="ru-RU"/>
        </w:rPr>
        <w:tab/>
        <w:t xml:space="preserve">В осеннем семестре </w:t>
      </w:r>
      <w:r w:rsidRPr="00894A97">
        <w:rPr>
          <w:rFonts w:ascii="Times New Roman" w:hAnsi="Times New Roman" w:cs="Times New Roman"/>
        </w:rPr>
        <w:t xml:space="preserve">1898–99 </w:t>
      </w:r>
      <w:r w:rsidRPr="00894A97">
        <w:rPr>
          <w:rFonts w:ascii="Times New Roman" w:hAnsi="Times New Roman" w:cs="Times New Roman"/>
          <w:lang w:val="ru-RU"/>
        </w:rPr>
        <w:t>года предметом занятий был «Разбор основных пунктов Психологии Вундта» по следующему плану с указанием литературы</w:t>
      </w:r>
      <w:r w:rsidRPr="00894A97">
        <w:rPr>
          <w:rFonts w:ascii="Times New Roman" w:hAnsi="Times New Roman" w:cs="Times New Roman"/>
        </w:rPr>
        <w:t>:</w:t>
      </w:r>
    </w:p>
    <w:p w14:paraId="45AD813B"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1)</w:t>
      </w:r>
      <w:r w:rsidRPr="00894A97">
        <w:rPr>
          <w:rFonts w:ascii="Times New Roman" w:hAnsi="Times New Roman" w:cs="Times New Roman"/>
        </w:rPr>
        <w:tab/>
      </w:r>
      <w:r w:rsidRPr="00894A97">
        <w:rPr>
          <w:rFonts w:ascii="Times New Roman" w:hAnsi="Times New Roman" w:cs="Times New Roman"/>
          <w:lang w:val="ru-RU"/>
        </w:rPr>
        <w:t>О предмете психологии</w:t>
      </w:r>
      <w:r w:rsidRPr="00894A97">
        <w:rPr>
          <w:rFonts w:ascii="Times New Roman" w:hAnsi="Times New Roman" w:cs="Times New Roman"/>
        </w:rPr>
        <w:t xml:space="preserve">. (Литература вопроса: Вундт. </w:t>
      </w:r>
      <w:r w:rsidRPr="00894A97">
        <w:rPr>
          <w:rFonts w:ascii="Times New Roman" w:hAnsi="Times New Roman" w:cs="Times New Roman"/>
          <w:lang w:val="ru-RU"/>
        </w:rPr>
        <w:t>Очерки психологии</w:t>
      </w:r>
      <w:r w:rsidRPr="00894A97">
        <w:rPr>
          <w:rFonts w:ascii="Times New Roman" w:hAnsi="Times New Roman" w:cs="Times New Roman"/>
        </w:rPr>
        <w:t xml:space="preserve">. §§ </w:t>
      </w:r>
      <w:r w:rsidRPr="00894A97">
        <w:rPr>
          <w:rFonts w:ascii="Times New Roman" w:hAnsi="Times New Roman" w:cs="Times New Roman"/>
          <w:lang w:val="ru-RU"/>
        </w:rPr>
        <w:t xml:space="preserve">1 </w:t>
      </w:r>
      <w:r w:rsidRPr="00894A97">
        <w:rPr>
          <w:rFonts w:ascii="Times New Roman" w:hAnsi="Times New Roman" w:cs="Times New Roman"/>
        </w:rPr>
        <w:t xml:space="preserve">и 2. Гефдинг. </w:t>
      </w:r>
      <w:r w:rsidRPr="00894A97">
        <w:rPr>
          <w:rFonts w:ascii="Times New Roman" w:hAnsi="Times New Roman" w:cs="Times New Roman"/>
          <w:lang w:val="ru-RU"/>
        </w:rPr>
        <w:t>Психология</w:t>
      </w:r>
      <w:r w:rsidRPr="00894A97">
        <w:rPr>
          <w:rFonts w:ascii="Times New Roman" w:hAnsi="Times New Roman" w:cs="Times New Roman"/>
        </w:rPr>
        <w:t>. Гл. 1-я).</w:t>
      </w:r>
    </w:p>
    <w:p w14:paraId="2C437E8A"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2)</w:t>
      </w:r>
      <w:r w:rsidRPr="00894A97">
        <w:rPr>
          <w:rFonts w:ascii="Times New Roman" w:hAnsi="Times New Roman" w:cs="Times New Roman"/>
        </w:rPr>
        <w:tab/>
      </w:r>
      <w:r w:rsidRPr="00894A97">
        <w:rPr>
          <w:rFonts w:ascii="Times New Roman" w:hAnsi="Times New Roman" w:cs="Times New Roman"/>
          <w:lang w:val="ru-RU"/>
        </w:rPr>
        <w:t>О методе психологии</w:t>
      </w:r>
      <w:r w:rsidRPr="00894A97">
        <w:rPr>
          <w:rFonts w:ascii="Times New Roman" w:hAnsi="Times New Roman" w:cs="Times New Roman"/>
        </w:rPr>
        <w:t xml:space="preserve">. (Вундт. </w:t>
      </w:r>
      <w:r w:rsidRPr="00894A97">
        <w:rPr>
          <w:rFonts w:ascii="Times New Roman" w:hAnsi="Times New Roman" w:cs="Times New Roman"/>
          <w:lang w:val="ru-RU"/>
        </w:rPr>
        <w:t>Очерки психологии</w:t>
      </w:r>
      <w:r w:rsidRPr="00894A97">
        <w:rPr>
          <w:rFonts w:ascii="Times New Roman" w:hAnsi="Times New Roman" w:cs="Times New Roman"/>
        </w:rPr>
        <w:t>. § 3. Вундт. Основания физиологич. псих., стр</w:t>
      </w:r>
      <w:r w:rsidRPr="00894A97">
        <w:rPr>
          <w:rFonts w:ascii="Times New Roman" w:hAnsi="Times New Roman" w:cs="Times New Roman"/>
          <w:lang w:val="ru-RU"/>
        </w:rPr>
        <w:t xml:space="preserve">. 1 </w:t>
      </w:r>
      <w:r w:rsidRPr="00894A97">
        <w:rPr>
          <w:rFonts w:ascii="Times New Roman" w:hAnsi="Times New Roman" w:cs="Times New Roman"/>
        </w:rPr>
        <w:t xml:space="preserve">– 8. Гефдинг. </w:t>
      </w:r>
      <w:r w:rsidRPr="00894A97">
        <w:rPr>
          <w:rFonts w:ascii="Times New Roman" w:hAnsi="Times New Roman" w:cs="Times New Roman"/>
          <w:lang w:val="ru-RU"/>
        </w:rPr>
        <w:t>Психология</w:t>
      </w:r>
      <w:r w:rsidRPr="00894A97">
        <w:rPr>
          <w:rFonts w:ascii="Times New Roman" w:hAnsi="Times New Roman" w:cs="Times New Roman"/>
        </w:rPr>
        <w:t>. Гл. 1-я).</w:t>
      </w:r>
    </w:p>
    <w:p w14:paraId="345A4043"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3)</w:t>
      </w:r>
      <w:r w:rsidRPr="00894A97">
        <w:rPr>
          <w:rFonts w:ascii="Times New Roman" w:hAnsi="Times New Roman" w:cs="Times New Roman"/>
        </w:rPr>
        <w:tab/>
      </w:r>
      <w:r w:rsidRPr="00894A97">
        <w:rPr>
          <w:rFonts w:ascii="Times New Roman" w:hAnsi="Times New Roman" w:cs="Times New Roman"/>
          <w:lang w:val="ru-RU"/>
        </w:rPr>
        <w:t>Об ассоциации и апперцепции по Вундту</w:t>
      </w:r>
      <w:r w:rsidRPr="00894A97">
        <w:rPr>
          <w:rFonts w:ascii="Times New Roman" w:hAnsi="Times New Roman" w:cs="Times New Roman"/>
        </w:rPr>
        <w:t>. (</w:t>
      </w:r>
      <w:r w:rsidRPr="00894A97">
        <w:rPr>
          <w:rFonts w:ascii="Times New Roman" w:hAnsi="Times New Roman" w:cs="Times New Roman"/>
          <w:lang w:val="ru-RU"/>
        </w:rPr>
        <w:t>Очерки психологии</w:t>
      </w:r>
      <w:r w:rsidRPr="00894A97">
        <w:rPr>
          <w:rFonts w:ascii="Times New Roman" w:hAnsi="Times New Roman" w:cs="Times New Roman"/>
        </w:rPr>
        <w:t xml:space="preserve">. §§ 15, 16, 17. Вундт. </w:t>
      </w:r>
      <w:r w:rsidRPr="00894A97">
        <w:rPr>
          <w:rFonts w:ascii="Times New Roman" w:hAnsi="Times New Roman" w:cs="Times New Roman"/>
          <w:lang w:val="ru-RU"/>
        </w:rPr>
        <w:t>Лекции о душе человека и животных</w:t>
      </w:r>
      <w:r w:rsidRPr="00894A97">
        <w:rPr>
          <w:rFonts w:ascii="Times New Roman" w:hAnsi="Times New Roman" w:cs="Times New Roman"/>
        </w:rPr>
        <w:t xml:space="preserve">. </w:t>
      </w:r>
      <w:r w:rsidRPr="00894A97">
        <w:rPr>
          <w:rFonts w:ascii="Times New Roman" w:hAnsi="Times New Roman" w:cs="Times New Roman"/>
          <w:lang w:val="ru-RU"/>
        </w:rPr>
        <w:t xml:space="preserve">Лекции </w:t>
      </w:r>
      <w:r w:rsidRPr="00894A97">
        <w:rPr>
          <w:rFonts w:ascii="Times New Roman" w:hAnsi="Times New Roman" w:cs="Times New Roman"/>
        </w:rPr>
        <w:t>16, 17, 18, 19, 20, 21).</w:t>
      </w:r>
    </w:p>
    <w:p w14:paraId="056012CD"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4)</w:t>
      </w:r>
      <w:r w:rsidRPr="00894A97">
        <w:rPr>
          <w:rFonts w:ascii="Times New Roman" w:hAnsi="Times New Roman" w:cs="Times New Roman"/>
        </w:rPr>
        <w:tab/>
      </w:r>
      <w:r w:rsidRPr="00894A97">
        <w:rPr>
          <w:rFonts w:ascii="Times New Roman" w:hAnsi="Times New Roman" w:cs="Times New Roman"/>
          <w:lang w:val="ru-RU"/>
        </w:rPr>
        <w:t>О субстанциональном и актуальном понятии души</w:t>
      </w:r>
      <w:r w:rsidRPr="00894A97">
        <w:rPr>
          <w:rFonts w:ascii="Times New Roman" w:hAnsi="Times New Roman" w:cs="Times New Roman"/>
        </w:rPr>
        <w:t xml:space="preserve">. (Вундт. </w:t>
      </w:r>
      <w:r w:rsidRPr="00894A97">
        <w:rPr>
          <w:rFonts w:ascii="Times New Roman" w:hAnsi="Times New Roman" w:cs="Times New Roman"/>
          <w:lang w:val="ru-RU"/>
        </w:rPr>
        <w:t>Очерки психологии</w:t>
      </w:r>
      <w:r w:rsidRPr="00894A97">
        <w:rPr>
          <w:rFonts w:ascii="Times New Roman" w:hAnsi="Times New Roman" w:cs="Times New Roman"/>
        </w:rPr>
        <w:t xml:space="preserve">. § 22. Пуальсен. </w:t>
      </w:r>
      <w:r w:rsidRPr="00894A97">
        <w:rPr>
          <w:rFonts w:ascii="Times New Roman" w:hAnsi="Times New Roman" w:cs="Times New Roman"/>
          <w:lang w:val="ru-RU"/>
        </w:rPr>
        <w:t>Введение в философию</w:t>
      </w:r>
      <w:r w:rsidRPr="00894A97">
        <w:rPr>
          <w:rFonts w:ascii="Times New Roman" w:hAnsi="Times New Roman" w:cs="Times New Roman"/>
        </w:rPr>
        <w:t>, стр. 362 - 377).</w:t>
      </w:r>
    </w:p>
    <w:p w14:paraId="51BDE863"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5)</w:t>
      </w:r>
      <w:r w:rsidRPr="00894A97">
        <w:rPr>
          <w:rFonts w:ascii="Times New Roman" w:hAnsi="Times New Roman" w:cs="Times New Roman"/>
        </w:rPr>
        <w:tab/>
      </w:r>
      <w:r w:rsidRPr="00894A97">
        <w:rPr>
          <w:rFonts w:ascii="Times New Roman" w:hAnsi="Times New Roman" w:cs="Times New Roman"/>
          <w:lang w:val="ru-RU"/>
        </w:rPr>
        <w:t>О принципе психофизического параллелизма</w:t>
      </w:r>
      <w:r w:rsidRPr="00894A97">
        <w:rPr>
          <w:rFonts w:ascii="Times New Roman" w:hAnsi="Times New Roman" w:cs="Times New Roman"/>
        </w:rPr>
        <w:t xml:space="preserve">. (Вундт Оч. пс. § 22. Вундт. </w:t>
      </w:r>
      <w:r w:rsidRPr="00894A97">
        <w:rPr>
          <w:rFonts w:ascii="Times New Roman" w:hAnsi="Times New Roman" w:cs="Times New Roman"/>
          <w:lang w:val="ru-RU"/>
        </w:rPr>
        <w:t>Лекции о душе человека</w:t>
      </w:r>
      <w:r w:rsidRPr="00894A97">
        <w:rPr>
          <w:rFonts w:ascii="Times New Roman" w:hAnsi="Times New Roman" w:cs="Times New Roman"/>
        </w:rPr>
        <w:t xml:space="preserve">. Лекция 30-я. Гефдинг. </w:t>
      </w:r>
      <w:r w:rsidRPr="00894A97">
        <w:rPr>
          <w:rFonts w:ascii="Times New Roman" w:hAnsi="Times New Roman" w:cs="Times New Roman"/>
          <w:lang w:val="ru-RU"/>
        </w:rPr>
        <w:t>Очерки психологии</w:t>
      </w:r>
      <w:r w:rsidRPr="00894A97">
        <w:rPr>
          <w:rFonts w:ascii="Times New Roman" w:hAnsi="Times New Roman" w:cs="Times New Roman"/>
        </w:rPr>
        <w:t xml:space="preserve">. Гл. П. </w:t>
      </w:r>
      <w:r w:rsidRPr="00894A97">
        <w:rPr>
          <w:rFonts w:ascii="Times New Roman" w:hAnsi="Times New Roman" w:cs="Times New Roman"/>
          <w:lang w:val="ru-RU"/>
        </w:rPr>
        <w:t>Паульсен</w:t>
      </w:r>
      <w:r w:rsidRPr="00894A97">
        <w:rPr>
          <w:rFonts w:ascii="Times New Roman" w:hAnsi="Times New Roman" w:cs="Times New Roman"/>
        </w:rPr>
        <w:t xml:space="preserve">. </w:t>
      </w:r>
      <w:r w:rsidRPr="00894A97">
        <w:rPr>
          <w:rFonts w:ascii="Times New Roman" w:hAnsi="Times New Roman" w:cs="Times New Roman"/>
          <w:lang w:val="ru-RU"/>
        </w:rPr>
        <w:t>Введение в философию</w:t>
      </w:r>
      <w:r w:rsidRPr="00894A97">
        <w:rPr>
          <w:rFonts w:ascii="Times New Roman" w:hAnsi="Times New Roman" w:cs="Times New Roman"/>
        </w:rPr>
        <w:t>. Гл. 1-я).</w:t>
      </w:r>
    </w:p>
    <w:p w14:paraId="7D88F45B"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lang w:val="ru-RU"/>
        </w:rPr>
        <w:tab/>
        <w:t xml:space="preserve">Было </w:t>
      </w:r>
      <w:r w:rsidRPr="00894A97">
        <w:rPr>
          <w:rFonts w:ascii="Times New Roman" w:hAnsi="Times New Roman" w:cs="Times New Roman"/>
        </w:rPr>
        <w:t xml:space="preserve">8 </w:t>
      </w:r>
      <w:r w:rsidRPr="00894A97">
        <w:rPr>
          <w:rFonts w:ascii="Times New Roman" w:hAnsi="Times New Roman" w:cs="Times New Roman"/>
          <w:lang w:val="ru-RU"/>
        </w:rPr>
        <w:t>заседаний</w:t>
      </w:r>
      <w:r w:rsidRPr="00894A97">
        <w:rPr>
          <w:rFonts w:ascii="Times New Roman" w:hAnsi="Times New Roman" w:cs="Times New Roman"/>
        </w:rPr>
        <w:t xml:space="preserve">, </w:t>
      </w:r>
      <w:r w:rsidRPr="00894A97">
        <w:rPr>
          <w:rFonts w:ascii="Times New Roman" w:hAnsi="Times New Roman" w:cs="Times New Roman"/>
          <w:lang w:val="ru-RU"/>
        </w:rPr>
        <w:t>на которых прочитаны следующие сообщения</w:t>
      </w:r>
      <w:r w:rsidRPr="00894A97">
        <w:rPr>
          <w:rFonts w:ascii="Times New Roman" w:hAnsi="Times New Roman" w:cs="Times New Roman"/>
        </w:rPr>
        <w:t>:</w:t>
      </w:r>
    </w:p>
    <w:p w14:paraId="0A133176"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1)</w:t>
      </w:r>
      <w:r w:rsidRPr="00894A97">
        <w:rPr>
          <w:rFonts w:ascii="Times New Roman" w:hAnsi="Times New Roman" w:cs="Times New Roman"/>
        </w:rPr>
        <w:tab/>
      </w:r>
      <w:r w:rsidRPr="00894A97">
        <w:rPr>
          <w:rFonts w:ascii="Times New Roman" w:hAnsi="Times New Roman" w:cs="Times New Roman"/>
          <w:lang w:val="ru-RU"/>
        </w:rPr>
        <w:t>Соловейчик И</w:t>
      </w:r>
      <w:r w:rsidRPr="00894A97">
        <w:rPr>
          <w:rFonts w:ascii="Times New Roman" w:hAnsi="Times New Roman" w:cs="Times New Roman"/>
        </w:rPr>
        <w:t xml:space="preserve">. М. </w:t>
      </w:r>
      <w:r w:rsidRPr="00894A97">
        <w:rPr>
          <w:rFonts w:ascii="Times New Roman" w:hAnsi="Times New Roman" w:cs="Times New Roman"/>
          <w:lang w:val="ru-RU"/>
        </w:rPr>
        <w:t>О предмете психологии</w:t>
      </w:r>
      <w:r w:rsidRPr="00894A97">
        <w:rPr>
          <w:rFonts w:ascii="Times New Roman" w:hAnsi="Times New Roman" w:cs="Times New Roman"/>
        </w:rPr>
        <w:t>.</w:t>
      </w:r>
    </w:p>
    <w:p w14:paraId="1D5D2CA6"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2)</w:t>
      </w:r>
      <w:r w:rsidRPr="00894A97">
        <w:rPr>
          <w:rFonts w:ascii="Times New Roman" w:hAnsi="Times New Roman" w:cs="Times New Roman"/>
        </w:rPr>
        <w:tab/>
      </w:r>
      <w:r w:rsidRPr="00894A97">
        <w:rPr>
          <w:rFonts w:ascii="Times New Roman" w:hAnsi="Times New Roman" w:cs="Times New Roman"/>
          <w:lang w:val="ru-RU"/>
        </w:rPr>
        <w:t>Шаровольский И</w:t>
      </w:r>
      <w:r w:rsidRPr="00894A97">
        <w:rPr>
          <w:rFonts w:ascii="Times New Roman" w:hAnsi="Times New Roman" w:cs="Times New Roman"/>
        </w:rPr>
        <w:t xml:space="preserve">. В. </w:t>
      </w:r>
      <w:r w:rsidRPr="00894A97">
        <w:rPr>
          <w:rFonts w:ascii="Times New Roman" w:hAnsi="Times New Roman" w:cs="Times New Roman"/>
          <w:lang w:val="ru-RU"/>
        </w:rPr>
        <w:t>О методе психологии</w:t>
      </w:r>
      <w:r w:rsidRPr="00894A97">
        <w:rPr>
          <w:rFonts w:ascii="Times New Roman" w:hAnsi="Times New Roman" w:cs="Times New Roman"/>
        </w:rPr>
        <w:t>.</w:t>
      </w:r>
    </w:p>
    <w:p w14:paraId="1A86994D"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3)</w:t>
      </w:r>
      <w:r w:rsidRPr="00894A97">
        <w:rPr>
          <w:rFonts w:ascii="Times New Roman" w:hAnsi="Times New Roman" w:cs="Times New Roman"/>
        </w:rPr>
        <w:tab/>
      </w:r>
      <w:r w:rsidRPr="00894A97">
        <w:rPr>
          <w:rFonts w:ascii="Times New Roman" w:hAnsi="Times New Roman" w:cs="Times New Roman"/>
          <w:lang w:val="ru-RU"/>
        </w:rPr>
        <w:t>Елик М</w:t>
      </w:r>
      <w:r w:rsidRPr="00894A97">
        <w:rPr>
          <w:rFonts w:ascii="Times New Roman" w:hAnsi="Times New Roman" w:cs="Times New Roman"/>
        </w:rPr>
        <w:t xml:space="preserve">. Д. </w:t>
      </w:r>
      <w:r w:rsidRPr="00894A97">
        <w:rPr>
          <w:rFonts w:ascii="Times New Roman" w:hAnsi="Times New Roman" w:cs="Times New Roman"/>
          <w:lang w:val="ru-RU"/>
        </w:rPr>
        <w:t>О возможности самонаблюдения</w:t>
      </w:r>
      <w:r w:rsidRPr="00894A97">
        <w:rPr>
          <w:rFonts w:ascii="Times New Roman" w:hAnsi="Times New Roman" w:cs="Times New Roman"/>
        </w:rPr>
        <w:t>.</w:t>
      </w:r>
    </w:p>
    <w:p w14:paraId="38B3CCE8"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4)</w:t>
      </w:r>
      <w:r w:rsidRPr="00894A97">
        <w:rPr>
          <w:rFonts w:ascii="Times New Roman" w:hAnsi="Times New Roman" w:cs="Times New Roman"/>
        </w:rPr>
        <w:tab/>
      </w:r>
      <w:r w:rsidRPr="00894A97">
        <w:rPr>
          <w:rFonts w:ascii="Times New Roman" w:hAnsi="Times New Roman" w:cs="Times New Roman"/>
          <w:lang w:val="ru-RU"/>
        </w:rPr>
        <w:t>Книжник И</w:t>
      </w:r>
      <w:r w:rsidRPr="00894A97">
        <w:rPr>
          <w:rFonts w:ascii="Times New Roman" w:hAnsi="Times New Roman" w:cs="Times New Roman"/>
        </w:rPr>
        <w:t>. С. О психофизическом монизме по Рилю.</w:t>
      </w:r>
    </w:p>
    <w:p w14:paraId="64C8A104"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5)</w:t>
      </w:r>
      <w:r w:rsidRPr="00894A97">
        <w:rPr>
          <w:rFonts w:ascii="Times New Roman" w:hAnsi="Times New Roman" w:cs="Times New Roman"/>
        </w:rPr>
        <w:tab/>
      </w:r>
      <w:r w:rsidRPr="00894A97">
        <w:rPr>
          <w:rFonts w:ascii="Times New Roman" w:hAnsi="Times New Roman" w:cs="Times New Roman"/>
          <w:lang w:val="ru-RU"/>
        </w:rPr>
        <w:t>Жаков К</w:t>
      </w:r>
      <w:r w:rsidRPr="00894A97">
        <w:rPr>
          <w:rFonts w:ascii="Times New Roman" w:hAnsi="Times New Roman" w:cs="Times New Roman"/>
        </w:rPr>
        <w:t xml:space="preserve">. Ф. </w:t>
      </w:r>
      <w:r w:rsidRPr="00894A97">
        <w:rPr>
          <w:rFonts w:ascii="Times New Roman" w:hAnsi="Times New Roman" w:cs="Times New Roman"/>
          <w:lang w:val="ru-RU"/>
        </w:rPr>
        <w:t>Критика психофизического параллелизма</w:t>
      </w:r>
      <w:r w:rsidRPr="00894A97">
        <w:rPr>
          <w:rFonts w:ascii="Times New Roman" w:hAnsi="Times New Roman" w:cs="Times New Roman"/>
        </w:rPr>
        <w:t>.</w:t>
      </w:r>
    </w:p>
    <w:p w14:paraId="7FD61441"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6)</w:t>
      </w:r>
      <w:r w:rsidRPr="00894A97">
        <w:rPr>
          <w:rFonts w:ascii="Times New Roman" w:hAnsi="Times New Roman" w:cs="Times New Roman"/>
        </w:rPr>
        <w:tab/>
      </w:r>
      <w:r w:rsidRPr="00894A97">
        <w:rPr>
          <w:rFonts w:ascii="Times New Roman" w:hAnsi="Times New Roman" w:cs="Times New Roman"/>
          <w:lang w:val="ru-RU"/>
        </w:rPr>
        <w:t>Книжник И</w:t>
      </w:r>
      <w:r w:rsidRPr="00894A97">
        <w:rPr>
          <w:rFonts w:ascii="Times New Roman" w:hAnsi="Times New Roman" w:cs="Times New Roman"/>
        </w:rPr>
        <w:t>. С. Учение Джемса о личности.</w:t>
      </w:r>
    </w:p>
    <w:p w14:paraId="52D400D7"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7)</w:t>
      </w:r>
      <w:r w:rsidRPr="00894A97">
        <w:rPr>
          <w:rFonts w:ascii="Times New Roman" w:hAnsi="Times New Roman" w:cs="Times New Roman"/>
        </w:rPr>
        <w:tab/>
      </w:r>
      <w:r w:rsidRPr="00894A97">
        <w:rPr>
          <w:rFonts w:ascii="Times New Roman" w:hAnsi="Times New Roman" w:cs="Times New Roman"/>
          <w:lang w:val="ru-RU"/>
        </w:rPr>
        <w:t>Жаков К</w:t>
      </w:r>
      <w:r w:rsidRPr="00894A97">
        <w:rPr>
          <w:rFonts w:ascii="Times New Roman" w:hAnsi="Times New Roman" w:cs="Times New Roman"/>
        </w:rPr>
        <w:t xml:space="preserve">. Ф. </w:t>
      </w:r>
      <w:r w:rsidRPr="00894A97">
        <w:rPr>
          <w:rFonts w:ascii="Times New Roman" w:hAnsi="Times New Roman" w:cs="Times New Roman"/>
          <w:lang w:val="ru-RU"/>
        </w:rPr>
        <w:t>О субстанции духа</w:t>
      </w:r>
      <w:r w:rsidRPr="00894A97">
        <w:rPr>
          <w:rFonts w:ascii="Times New Roman" w:hAnsi="Times New Roman" w:cs="Times New Roman"/>
        </w:rPr>
        <w:t>.</w:t>
      </w:r>
    </w:p>
    <w:p w14:paraId="2A31226E"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8)</w:t>
      </w:r>
      <w:r w:rsidRPr="00894A97">
        <w:rPr>
          <w:rFonts w:ascii="Times New Roman" w:hAnsi="Times New Roman" w:cs="Times New Roman"/>
        </w:rPr>
        <w:tab/>
      </w:r>
      <w:r w:rsidRPr="00894A97">
        <w:rPr>
          <w:rFonts w:ascii="Times New Roman" w:hAnsi="Times New Roman" w:cs="Times New Roman"/>
          <w:lang w:val="ru-RU"/>
        </w:rPr>
        <w:t>Френкель Я</w:t>
      </w:r>
      <w:r w:rsidRPr="00894A97">
        <w:rPr>
          <w:rFonts w:ascii="Times New Roman" w:hAnsi="Times New Roman" w:cs="Times New Roman"/>
        </w:rPr>
        <w:t>. А. Критика спиритуализма.</w:t>
      </w:r>
    </w:p>
    <w:p w14:paraId="3A02A623"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p>
    <w:p w14:paraId="12AC4DD5"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lang w:val="ru-RU"/>
        </w:rPr>
        <w:tab/>
        <w:t xml:space="preserve">В осеннем семестре </w:t>
      </w:r>
      <w:r w:rsidRPr="00894A97">
        <w:rPr>
          <w:rFonts w:ascii="Times New Roman" w:hAnsi="Times New Roman" w:cs="Times New Roman"/>
        </w:rPr>
        <w:t xml:space="preserve">1899–1900 </w:t>
      </w:r>
      <w:r w:rsidRPr="00894A97">
        <w:rPr>
          <w:rFonts w:ascii="Times New Roman" w:hAnsi="Times New Roman" w:cs="Times New Roman"/>
          <w:lang w:val="ru-RU"/>
        </w:rPr>
        <w:t>года предметом изучения был вопрос «Современные учения о душе»</w:t>
      </w:r>
      <w:r w:rsidRPr="00894A97">
        <w:rPr>
          <w:rFonts w:ascii="Times New Roman" w:hAnsi="Times New Roman" w:cs="Times New Roman"/>
        </w:rPr>
        <w:t xml:space="preserve">. </w:t>
      </w:r>
      <w:r w:rsidRPr="00894A97">
        <w:rPr>
          <w:rFonts w:ascii="Times New Roman" w:hAnsi="Times New Roman" w:cs="Times New Roman"/>
          <w:lang w:val="ru-RU"/>
        </w:rPr>
        <w:t xml:space="preserve">Было </w:t>
      </w:r>
      <w:r w:rsidRPr="00894A97">
        <w:rPr>
          <w:rFonts w:ascii="Times New Roman" w:hAnsi="Times New Roman" w:cs="Times New Roman"/>
        </w:rPr>
        <w:t xml:space="preserve">8 </w:t>
      </w:r>
      <w:r w:rsidRPr="00894A97">
        <w:rPr>
          <w:rFonts w:ascii="Times New Roman" w:hAnsi="Times New Roman" w:cs="Times New Roman"/>
          <w:lang w:val="ru-RU"/>
        </w:rPr>
        <w:t>заседаний</w:t>
      </w:r>
      <w:r w:rsidRPr="00894A97">
        <w:rPr>
          <w:rFonts w:ascii="Times New Roman" w:hAnsi="Times New Roman" w:cs="Times New Roman"/>
        </w:rPr>
        <w:t xml:space="preserve">, </w:t>
      </w:r>
      <w:r w:rsidRPr="00894A97">
        <w:rPr>
          <w:rFonts w:ascii="Times New Roman" w:hAnsi="Times New Roman" w:cs="Times New Roman"/>
          <w:lang w:val="ru-RU"/>
        </w:rPr>
        <w:t>на которых читались след</w:t>
      </w:r>
      <w:r w:rsidR="00BB6217" w:rsidRPr="00894A97">
        <w:rPr>
          <w:rFonts w:ascii="Times New Roman" w:hAnsi="Times New Roman" w:cs="Times New Roman"/>
          <w:lang w:val="ru-RU"/>
        </w:rPr>
        <w:t>ующие</w:t>
      </w:r>
      <w:r w:rsidRPr="00894A97">
        <w:rPr>
          <w:rFonts w:ascii="Times New Roman" w:hAnsi="Times New Roman" w:cs="Times New Roman"/>
        </w:rPr>
        <w:t xml:space="preserve"> </w:t>
      </w:r>
      <w:r w:rsidRPr="00894A97">
        <w:rPr>
          <w:rFonts w:ascii="Times New Roman" w:hAnsi="Times New Roman" w:cs="Times New Roman"/>
          <w:lang w:val="ru-RU"/>
        </w:rPr>
        <w:t>сообщения</w:t>
      </w:r>
      <w:r w:rsidRPr="00894A97">
        <w:rPr>
          <w:rFonts w:ascii="Times New Roman" w:hAnsi="Times New Roman" w:cs="Times New Roman"/>
        </w:rPr>
        <w:t>:</w:t>
      </w:r>
    </w:p>
    <w:p w14:paraId="773291EF"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1)</w:t>
      </w:r>
      <w:r w:rsidRPr="00894A97">
        <w:rPr>
          <w:rFonts w:ascii="Times New Roman" w:hAnsi="Times New Roman" w:cs="Times New Roman"/>
        </w:rPr>
        <w:tab/>
        <w:t xml:space="preserve">Берков О. Н. </w:t>
      </w:r>
      <w:r w:rsidRPr="00894A97">
        <w:rPr>
          <w:rFonts w:ascii="Times New Roman" w:hAnsi="Times New Roman" w:cs="Times New Roman"/>
          <w:lang w:val="ru-RU"/>
        </w:rPr>
        <w:t>О различии между внешним и внутренним опытом с точки зрения монистического учения</w:t>
      </w:r>
      <w:r w:rsidRPr="00894A97">
        <w:rPr>
          <w:rFonts w:ascii="Times New Roman" w:hAnsi="Times New Roman" w:cs="Times New Roman"/>
        </w:rPr>
        <w:t>.</w:t>
      </w:r>
    </w:p>
    <w:p w14:paraId="6A156872"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2)</w:t>
      </w:r>
      <w:r w:rsidRPr="00894A97">
        <w:rPr>
          <w:rFonts w:ascii="Times New Roman" w:hAnsi="Times New Roman" w:cs="Times New Roman"/>
        </w:rPr>
        <w:tab/>
      </w:r>
      <w:r w:rsidRPr="00894A97">
        <w:rPr>
          <w:rFonts w:ascii="Times New Roman" w:hAnsi="Times New Roman" w:cs="Times New Roman"/>
          <w:lang w:val="ru-RU"/>
        </w:rPr>
        <w:t>Симич Н</w:t>
      </w:r>
      <w:r w:rsidRPr="00894A97">
        <w:rPr>
          <w:rFonts w:ascii="Times New Roman" w:hAnsi="Times New Roman" w:cs="Times New Roman"/>
        </w:rPr>
        <w:t xml:space="preserve">. Н. </w:t>
      </w:r>
      <w:r w:rsidRPr="00894A97">
        <w:rPr>
          <w:rFonts w:ascii="Times New Roman" w:hAnsi="Times New Roman" w:cs="Times New Roman"/>
          <w:lang w:val="ru-RU"/>
        </w:rPr>
        <w:t>Об отношении между психическими и физическими явлениями по монистическому учению</w:t>
      </w:r>
      <w:r w:rsidRPr="00894A97">
        <w:rPr>
          <w:rFonts w:ascii="Times New Roman" w:hAnsi="Times New Roman" w:cs="Times New Roman"/>
        </w:rPr>
        <w:t>.</w:t>
      </w:r>
    </w:p>
    <w:p w14:paraId="5254C989"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3)</w:t>
      </w:r>
      <w:r w:rsidRPr="00894A97">
        <w:rPr>
          <w:rFonts w:ascii="Times New Roman" w:hAnsi="Times New Roman" w:cs="Times New Roman"/>
        </w:rPr>
        <w:tab/>
        <w:t xml:space="preserve">Юдин М. </w:t>
      </w:r>
      <w:r w:rsidRPr="00894A97">
        <w:rPr>
          <w:rFonts w:ascii="Times New Roman" w:hAnsi="Times New Roman" w:cs="Times New Roman"/>
          <w:lang w:val="ru-RU"/>
        </w:rPr>
        <w:t>И</w:t>
      </w:r>
      <w:r w:rsidRPr="00894A97">
        <w:rPr>
          <w:rFonts w:ascii="Times New Roman" w:hAnsi="Times New Roman" w:cs="Times New Roman"/>
        </w:rPr>
        <w:t xml:space="preserve">. </w:t>
      </w:r>
      <w:r w:rsidRPr="00894A97">
        <w:rPr>
          <w:rFonts w:ascii="Times New Roman" w:hAnsi="Times New Roman" w:cs="Times New Roman"/>
          <w:lang w:val="ru-RU"/>
        </w:rPr>
        <w:t>О взаимодействии между физическими и психическими явлениями по монистическому учению</w:t>
      </w:r>
      <w:r w:rsidRPr="00894A97">
        <w:rPr>
          <w:rFonts w:ascii="Times New Roman" w:hAnsi="Times New Roman" w:cs="Times New Roman"/>
        </w:rPr>
        <w:t>.</w:t>
      </w:r>
    </w:p>
    <w:p w14:paraId="19C46ABB"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4)</w:t>
      </w:r>
      <w:r w:rsidRPr="00894A97">
        <w:rPr>
          <w:rFonts w:ascii="Times New Roman" w:hAnsi="Times New Roman" w:cs="Times New Roman"/>
        </w:rPr>
        <w:tab/>
      </w:r>
      <w:r w:rsidRPr="00894A97">
        <w:rPr>
          <w:rFonts w:ascii="Times New Roman" w:hAnsi="Times New Roman" w:cs="Times New Roman"/>
          <w:lang w:val="ru-RU"/>
        </w:rPr>
        <w:t>Шиманский А</w:t>
      </w:r>
      <w:r w:rsidRPr="00894A97">
        <w:rPr>
          <w:rFonts w:ascii="Times New Roman" w:hAnsi="Times New Roman" w:cs="Times New Roman"/>
        </w:rPr>
        <w:t>. К. Критика психофизического монизма.</w:t>
      </w:r>
    </w:p>
    <w:p w14:paraId="1F3F593C"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5)</w:t>
      </w:r>
      <w:r w:rsidRPr="00894A97">
        <w:rPr>
          <w:rFonts w:ascii="Times New Roman" w:hAnsi="Times New Roman" w:cs="Times New Roman"/>
        </w:rPr>
        <w:tab/>
      </w:r>
      <w:r w:rsidRPr="00894A97">
        <w:rPr>
          <w:rFonts w:ascii="Times New Roman" w:hAnsi="Times New Roman" w:cs="Times New Roman"/>
          <w:lang w:val="ru-RU"/>
        </w:rPr>
        <w:t>Попов Л</w:t>
      </w:r>
      <w:r w:rsidRPr="00894A97">
        <w:rPr>
          <w:rFonts w:ascii="Times New Roman" w:hAnsi="Times New Roman" w:cs="Times New Roman"/>
        </w:rPr>
        <w:t xml:space="preserve">. Л. </w:t>
      </w:r>
      <w:r w:rsidRPr="00894A97">
        <w:rPr>
          <w:rFonts w:ascii="Times New Roman" w:hAnsi="Times New Roman" w:cs="Times New Roman"/>
          <w:lang w:val="ru-RU"/>
        </w:rPr>
        <w:t>О субстанциальности и актуальности в учении о душе</w:t>
      </w:r>
      <w:r w:rsidRPr="00894A97">
        <w:rPr>
          <w:rFonts w:ascii="Times New Roman" w:hAnsi="Times New Roman" w:cs="Times New Roman"/>
        </w:rPr>
        <w:t>.</w:t>
      </w:r>
    </w:p>
    <w:p w14:paraId="5C4F0958"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6)</w:t>
      </w:r>
      <w:r w:rsidRPr="00894A97">
        <w:rPr>
          <w:rFonts w:ascii="Times New Roman" w:hAnsi="Times New Roman" w:cs="Times New Roman"/>
        </w:rPr>
        <w:tab/>
        <w:t xml:space="preserve">Маховер </w:t>
      </w:r>
      <w:r w:rsidR="00BB6217" w:rsidRPr="00894A97">
        <w:rPr>
          <w:rFonts w:ascii="Times New Roman" w:hAnsi="Times New Roman" w:cs="Times New Roman"/>
          <w:lang w:val="ru-RU"/>
        </w:rPr>
        <w:t>И</w:t>
      </w:r>
      <w:r w:rsidRPr="00894A97">
        <w:rPr>
          <w:rFonts w:ascii="Times New Roman" w:hAnsi="Times New Roman" w:cs="Times New Roman"/>
        </w:rPr>
        <w:t>. М</w:t>
      </w:r>
      <w:r w:rsidRPr="00894A97">
        <w:rPr>
          <w:rFonts w:ascii="Times New Roman" w:hAnsi="Times New Roman" w:cs="Times New Roman"/>
          <w:lang w:val="de-DE"/>
        </w:rPr>
        <w:t xml:space="preserve">.  </w:t>
      </w:r>
      <w:r w:rsidRPr="00894A97">
        <w:rPr>
          <w:rFonts w:ascii="Times New Roman" w:hAnsi="Times New Roman" w:cs="Times New Roman"/>
          <w:lang w:val="ru-RU"/>
        </w:rPr>
        <w:t>Критика теории актуальности</w:t>
      </w:r>
      <w:r w:rsidRPr="00894A97">
        <w:rPr>
          <w:rFonts w:ascii="Times New Roman" w:hAnsi="Times New Roman" w:cs="Times New Roman"/>
        </w:rPr>
        <w:t>.</w:t>
      </w:r>
    </w:p>
    <w:p w14:paraId="5F2657CC"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bCs/>
        </w:rPr>
      </w:pPr>
      <w:r w:rsidRPr="00894A97">
        <w:rPr>
          <w:rFonts w:ascii="Times New Roman" w:hAnsi="Times New Roman" w:cs="Times New Roman"/>
        </w:rPr>
        <w:t>7)</w:t>
      </w:r>
      <w:r w:rsidRPr="00894A97">
        <w:rPr>
          <w:rFonts w:ascii="Times New Roman" w:hAnsi="Times New Roman" w:cs="Times New Roman"/>
        </w:rPr>
        <w:tab/>
      </w:r>
      <w:r w:rsidRPr="00894A97">
        <w:rPr>
          <w:rFonts w:ascii="Times New Roman" w:hAnsi="Times New Roman" w:cs="Times New Roman"/>
          <w:bCs/>
        </w:rPr>
        <w:t xml:space="preserve">Покотило В. Л. Понятие о душе по соч. проф. </w:t>
      </w:r>
      <w:r w:rsidRPr="00894A97">
        <w:rPr>
          <w:rFonts w:ascii="Times New Roman" w:hAnsi="Times New Roman" w:cs="Times New Roman"/>
          <w:bCs/>
          <w:lang w:val="ru-RU"/>
        </w:rPr>
        <w:t>Лопатина «Понятие о душе по данным внутреннего опыта»</w:t>
      </w:r>
      <w:r w:rsidRPr="00894A97">
        <w:rPr>
          <w:rFonts w:ascii="Times New Roman" w:hAnsi="Times New Roman" w:cs="Times New Roman"/>
          <w:bCs/>
        </w:rPr>
        <w:t>.</w:t>
      </w:r>
    </w:p>
    <w:p w14:paraId="5D031D5A"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8)</w:t>
      </w:r>
      <w:r w:rsidRPr="00894A97">
        <w:rPr>
          <w:rFonts w:ascii="Times New Roman" w:hAnsi="Times New Roman" w:cs="Times New Roman"/>
        </w:rPr>
        <w:tab/>
      </w:r>
      <w:r w:rsidRPr="00894A97">
        <w:rPr>
          <w:rFonts w:ascii="Times New Roman" w:hAnsi="Times New Roman" w:cs="Times New Roman"/>
          <w:lang w:val="ru-RU"/>
        </w:rPr>
        <w:t>Кунцевич Л</w:t>
      </w:r>
      <w:r w:rsidRPr="00894A97">
        <w:rPr>
          <w:rFonts w:ascii="Times New Roman" w:hAnsi="Times New Roman" w:cs="Times New Roman"/>
        </w:rPr>
        <w:t xml:space="preserve">. З. </w:t>
      </w:r>
      <w:r w:rsidRPr="00894A97">
        <w:rPr>
          <w:rFonts w:ascii="Times New Roman" w:hAnsi="Times New Roman" w:cs="Times New Roman"/>
          <w:lang w:val="ru-RU"/>
        </w:rPr>
        <w:t>Милль и Тэн о душе</w:t>
      </w:r>
      <w:r w:rsidRPr="00894A97">
        <w:rPr>
          <w:rFonts w:ascii="Times New Roman" w:hAnsi="Times New Roman" w:cs="Times New Roman"/>
        </w:rPr>
        <w:t>.</w:t>
      </w:r>
    </w:p>
    <w:p w14:paraId="5B89E348"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9)</w:t>
      </w:r>
      <w:r w:rsidRPr="00894A97">
        <w:rPr>
          <w:rFonts w:ascii="Times New Roman" w:hAnsi="Times New Roman" w:cs="Times New Roman"/>
        </w:rPr>
        <w:tab/>
      </w:r>
      <w:r w:rsidRPr="00894A97">
        <w:rPr>
          <w:rFonts w:ascii="Times New Roman" w:hAnsi="Times New Roman" w:cs="Times New Roman"/>
          <w:lang w:val="ru-RU"/>
        </w:rPr>
        <w:t>Маховер И</w:t>
      </w:r>
      <w:r w:rsidRPr="00894A97">
        <w:rPr>
          <w:rFonts w:ascii="Times New Roman" w:hAnsi="Times New Roman" w:cs="Times New Roman"/>
        </w:rPr>
        <w:t>. М. О монадологических учениях.</w:t>
      </w:r>
    </w:p>
    <w:p w14:paraId="53E115F9"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p>
    <w:p w14:paraId="7D14E2F8"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lang w:val="ru-RU"/>
        </w:rPr>
        <w:tab/>
        <w:t xml:space="preserve">В весеннем полугодии </w:t>
      </w:r>
      <w:r w:rsidRPr="00894A97">
        <w:rPr>
          <w:rFonts w:ascii="Times New Roman" w:hAnsi="Times New Roman" w:cs="Times New Roman"/>
        </w:rPr>
        <w:t xml:space="preserve">1900–1901 </w:t>
      </w:r>
      <w:r w:rsidRPr="00894A97">
        <w:rPr>
          <w:rFonts w:ascii="Times New Roman" w:hAnsi="Times New Roman" w:cs="Times New Roman"/>
          <w:lang w:val="ru-RU"/>
        </w:rPr>
        <w:t>года занятия в Психологической Семинарии состояли в изучении «Теории познания Канта» по его сочинению «Пролегомены»</w:t>
      </w:r>
      <w:r w:rsidRPr="00894A97">
        <w:rPr>
          <w:rFonts w:ascii="Times New Roman" w:hAnsi="Times New Roman" w:cs="Times New Roman"/>
        </w:rPr>
        <w:t xml:space="preserve">. </w:t>
      </w:r>
      <w:r w:rsidRPr="00894A97">
        <w:rPr>
          <w:rFonts w:ascii="Times New Roman" w:hAnsi="Times New Roman" w:cs="Times New Roman"/>
          <w:lang w:val="ru-RU"/>
        </w:rPr>
        <w:t xml:space="preserve">Было </w:t>
      </w:r>
      <w:r w:rsidRPr="00894A97">
        <w:rPr>
          <w:rFonts w:ascii="Times New Roman" w:hAnsi="Times New Roman" w:cs="Times New Roman"/>
        </w:rPr>
        <w:t xml:space="preserve">12 </w:t>
      </w:r>
      <w:r w:rsidRPr="00894A97">
        <w:rPr>
          <w:rFonts w:ascii="Times New Roman" w:hAnsi="Times New Roman" w:cs="Times New Roman"/>
          <w:lang w:val="ru-RU"/>
        </w:rPr>
        <w:t>заседаний</w:t>
      </w:r>
      <w:r w:rsidRPr="00894A97">
        <w:rPr>
          <w:rFonts w:ascii="Times New Roman" w:hAnsi="Times New Roman" w:cs="Times New Roman"/>
        </w:rPr>
        <w:t>.</w:t>
      </w:r>
    </w:p>
    <w:p w14:paraId="25544B6B"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p>
    <w:p w14:paraId="2DDDFD26"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lang w:val="ru-RU"/>
        </w:rPr>
        <w:tab/>
        <w:t xml:space="preserve">В осеннем полугодии </w:t>
      </w:r>
      <w:r w:rsidRPr="00894A97">
        <w:rPr>
          <w:rFonts w:ascii="Times New Roman" w:hAnsi="Times New Roman" w:cs="Times New Roman"/>
        </w:rPr>
        <w:t xml:space="preserve">1900–1901 </w:t>
      </w:r>
      <w:r w:rsidRPr="00894A97">
        <w:rPr>
          <w:rFonts w:ascii="Times New Roman" w:hAnsi="Times New Roman" w:cs="Times New Roman"/>
          <w:lang w:val="ru-RU"/>
        </w:rPr>
        <w:t>года предметом занятий было изучение «Основных вопросов теории познания» по след</w:t>
      </w:r>
      <w:r w:rsidRPr="00894A97">
        <w:rPr>
          <w:rFonts w:ascii="Times New Roman" w:hAnsi="Times New Roman" w:cs="Times New Roman"/>
        </w:rPr>
        <w:t>. плану:</w:t>
      </w:r>
    </w:p>
    <w:p w14:paraId="384553E7"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1)</w:t>
      </w:r>
      <w:r w:rsidRPr="00894A97">
        <w:rPr>
          <w:rFonts w:ascii="Times New Roman" w:hAnsi="Times New Roman" w:cs="Times New Roman"/>
        </w:rPr>
        <w:tab/>
        <w:t>Об априорности понятия числа. (</w:t>
      </w:r>
      <w:r w:rsidRPr="00894A97">
        <w:rPr>
          <w:rFonts w:ascii="Times New Roman" w:hAnsi="Times New Roman" w:cs="Times New Roman"/>
          <w:lang w:val="ru-RU"/>
        </w:rPr>
        <w:t>Милль</w:t>
      </w:r>
      <w:r w:rsidRPr="00894A97">
        <w:rPr>
          <w:rFonts w:ascii="Times New Roman" w:hAnsi="Times New Roman" w:cs="Times New Roman"/>
        </w:rPr>
        <w:t xml:space="preserve">. Логика кн. ІІ. Гл. V Sigwart. Logik. В. П. Челпанов. Обзор лит. </w:t>
      </w:r>
      <w:r w:rsidRPr="00894A97">
        <w:rPr>
          <w:rFonts w:ascii="Times New Roman" w:hAnsi="Times New Roman" w:cs="Times New Roman"/>
          <w:lang w:val="ru-RU"/>
        </w:rPr>
        <w:t>по теории познания</w:t>
      </w:r>
      <w:r w:rsidRPr="00894A97">
        <w:rPr>
          <w:rFonts w:ascii="Times New Roman" w:hAnsi="Times New Roman" w:cs="Times New Roman"/>
        </w:rPr>
        <w:t>. 1900).</w:t>
      </w:r>
    </w:p>
    <w:p w14:paraId="56B08821"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lastRenderedPageBreak/>
        <w:t>2)</w:t>
      </w:r>
      <w:r w:rsidRPr="00894A97">
        <w:rPr>
          <w:rFonts w:ascii="Times New Roman" w:hAnsi="Times New Roman" w:cs="Times New Roman"/>
        </w:rPr>
        <w:tab/>
      </w:r>
      <w:r w:rsidRPr="00894A97">
        <w:rPr>
          <w:rFonts w:ascii="Times New Roman" w:hAnsi="Times New Roman" w:cs="Times New Roman"/>
          <w:lang w:val="ru-RU"/>
        </w:rPr>
        <w:t>О причинности в эмпирической школе</w:t>
      </w:r>
      <w:r w:rsidRPr="00894A97">
        <w:rPr>
          <w:rFonts w:ascii="Times New Roman" w:hAnsi="Times New Roman" w:cs="Times New Roman"/>
        </w:rPr>
        <w:t>. (</w:t>
      </w:r>
      <w:r w:rsidRPr="00894A97">
        <w:rPr>
          <w:rFonts w:ascii="Times New Roman" w:hAnsi="Times New Roman" w:cs="Times New Roman"/>
          <w:lang w:val="ru-RU"/>
        </w:rPr>
        <w:t>Милль</w:t>
      </w:r>
      <w:r w:rsidRPr="00894A97">
        <w:rPr>
          <w:rFonts w:ascii="Times New Roman" w:hAnsi="Times New Roman" w:cs="Times New Roman"/>
        </w:rPr>
        <w:t xml:space="preserve">. </w:t>
      </w:r>
      <w:r w:rsidRPr="00894A97">
        <w:rPr>
          <w:rFonts w:ascii="Times New Roman" w:hAnsi="Times New Roman" w:cs="Times New Roman"/>
          <w:lang w:val="ru-RU"/>
        </w:rPr>
        <w:t>Логика</w:t>
      </w:r>
      <w:r w:rsidRPr="00894A97">
        <w:rPr>
          <w:rFonts w:ascii="Times New Roman" w:hAnsi="Times New Roman" w:cs="Times New Roman"/>
        </w:rPr>
        <w:t xml:space="preserve">, кн. III. Гл. V и </w:t>
      </w:r>
      <w:r w:rsidRPr="00894A97">
        <w:rPr>
          <w:rFonts w:ascii="Times New Roman" w:hAnsi="Times New Roman" w:cs="Times New Roman"/>
          <w:lang w:val="it-IT"/>
        </w:rPr>
        <w:t xml:space="preserve">XXI. </w:t>
      </w:r>
      <w:r w:rsidRPr="00894A97">
        <w:rPr>
          <w:rFonts w:ascii="Times New Roman" w:hAnsi="Times New Roman" w:cs="Times New Roman"/>
          <w:lang w:val="ru-RU"/>
        </w:rPr>
        <w:t>Паульсен</w:t>
      </w:r>
      <w:r w:rsidRPr="00894A97">
        <w:rPr>
          <w:rFonts w:ascii="Times New Roman" w:hAnsi="Times New Roman" w:cs="Times New Roman"/>
        </w:rPr>
        <w:t xml:space="preserve">. </w:t>
      </w:r>
      <w:r w:rsidRPr="00894A97">
        <w:rPr>
          <w:rFonts w:ascii="Times New Roman" w:hAnsi="Times New Roman" w:cs="Times New Roman"/>
          <w:lang w:val="ru-RU"/>
        </w:rPr>
        <w:t>Введение в философию</w:t>
      </w:r>
      <w:r w:rsidRPr="00894A97">
        <w:rPr>
          <w:rFonts w:ascii="Times New Roman" w:hAnsi="Times New Roman" w:cs="Times New Roman"/>
        </w:rPr>
        <w:t>. Кн. 2-я. Гл. 2-я. Ланге. История материализма. Гл. Кант и материализм. 327 – 386 по 2-</w:t>
      </w:r>
      <w:r w:rsidRPr="00894A97">
        <w:rPr>
          <w:rFonts w:ascii="Times New Roman" w:hAnsi="Times New Roman" w:cs="Times New Roman"/>
          <w:lang w:val="ru-RU"/>
        </w:rPr>
        <w:t>му изд</w:t>
      </w:r>
      <w:r w:rsidRPr="00894A97">
        <w:rPr>
          <w:rFonts w:ascii="Times New Roman" w:hAnsi="Times New Roman" w:cs="Times New Roman"/>
        </w:rPr>
        <w:t>.).</w:t>
      </w:r>
    </w:p>
    <w:p w14:paraId="4D633134"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3)</w:t>
      </w:r>
      <w:r w:rsidRPr="00894A97">
        <w:rPr>
          <w:rFonts w:ascii="Times New Roman" w:hAnsi="Times New Roman" w:cs="Times New Roman"/>
        </w:rPr>
        <w:tab/>
        <w:t>О пространстве у Канта. (</w:t>
      </w:r>
      <w:r w:rsidRPr="00894A97">
        <w:rPr>
          <w:rFonts w:ascii="Times New Roman" w:hAnsi="Times New Roman" w:cs="Times New Roman"/>
          <w:lang w:val="ru-RU"/>
        </w:rPr>
        <w:t>Паульсен о Канте</w:t>
      </w:r>
      <w:r w:rsidRPr="00894A97">
        <w:rPr>
          <w:rFonts w:ascii="Times New Roman" w:hAnsi="Times New Roman" w:cs="Times New Roman"/>
        </w:rPr>
        <w:t xml:space="preserve">. </w:t>
      </w:r>
      <w:r w:rsidRPr="00894A97">
        <w:rPr>
          <w:rFonts w:ascii="Times New Roman" w:hAnsi="Times New Roman" w:cs="Times New Roman"/>
          <w:lang w:val="ru-RU"/>
        </w:rPr>
        <w:t>Виндельбанд о Канте</w:t>
      </w:r>
      <w:r w:rsidRPr="00894A97">
        <w:rPr>
          <w:rFonts w:ascii="Times New Roman" w:hAnsi="Times New Roman" w:cs="Times New Roman"/>
        </w:rPr>
        <w:t>).</w:t>
      </w:r>
    </w:p>
    <w:p w14:paraId="71638236"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4)</w:t>
      </w:r>
      <w:r w:rsidRPr="00894A97">
        <w:rPr>
          <w:rFonts w:ascii="Times New Roman" w:hAnsi="Times New Roman" w:cs="Times New Roman"/>
        </w:rPr>
        <w:tab/>
      </w:r>
      <w:r w:rsidRPr="00894A97">
        <w:rPr>
          <w:rFonts w:ascii="Times New Roman" w:hAnsi="Times New Roman" w:cs="Times New Roman"/>
          <w:lang w:val="ru-RU"/>
        </w:rPr>
        <w:t>Кант об априорности и эволюционизме</w:t>
      </w:r>
      <w:r w:rsidRPr="00894A97">
        <w:rPr>
          <w:rFonts w:ascii="Times New Roman" w:hAnsi="Times New Roman" w:cs="Times New Roman"/>
        </w:rPr>
        <w:t xml:space="preserve">. (Литер. Под № 3 </w:t>
      </w:r>
      <w:r w:rsidRPr="00894A97">
        <w:rPr>
          <w:rFonts w:ascii="Times New Roman" w:hAnsi="Times New Roman" w:cs="Times New Roman"/>
          <w:lang w:val="ru-RU"/>
        </w:rPr>
        <w:t>и главным образом Риль</w:t>
      </w:r>
      <w:r w:rsidRPr="00894A97">
        <w:rPr>
          <w:rFonts w:ascii="Times New Roman" w:hAnsi="Times New Roman" w:cs="Times New Roman"/>
        </w:rPr>
        <w:t xml:space="preserve">. </w:t>
      </w:r>
      <w:r w:rsidRPr="00894A97">
        <w:rPr>
          <w:rFonts w:ascii="Times New Roman" w:hAnsi="Times New Roman" w:cs="Times New Roman"/>
          <w:lang w:val="ru-RU"/>
        </w:rPr>
        <w:t>Теория науки</w:t>
      </w:r>
      <w:r w:rsidRPr="00894A97">
        <w:rPr>
          <w:rFonts w:ascii="Times New Roman" w:hAnsi="Times New Roman" w:cs="Times New Roman"/>
        </w:rPr>
        <w:t>, стр. 55 - 98).</w:t>
      </w:r>
    </w:p>
    <w:p w14:paraId="11874828"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5)</w:t>
      </w:r>
      <w:r w:rsidRPr="00894A97">
        <w:rPr>
          <w:rFonts w:ascii="Times New Roman" w:hAnsi="Times New Roman" w:cs="Times New Roman"/>
        </w:rPr>
        <w:tab/>
        <w:t xml:space="preserve">Кант и Спенсер о пространстве. (Лит. под №№ 3 и 4. </w:t>
      </w:r>
      <w:r w:rsidRPr="00894A97">
        <w:rPr>
          <w:rFonts w:ascii="Times New Roman" w:hAnsi="Times New Roman" w:cs="Times New Roman"/>
          <w:lang w:val="ru-RU"/>
        </w:rPr>
        <w:t>Спенсер</w:t>
      </w:r>
      <w:r w:rsidRPr="00894A97">
        <w:rPr>
          <w:rFonts w:ascii="Times New Roman" w:hAnsi="Times New Roman" w:cs="Times New Roman"/>
        </w:rPr>
        <w:t xml:space="preserve">. </w:t>
      </w:r>
      <w:r w:rsidRPr="00894A97">
        <w:rPr>
          <w:rFonts w:ascii="Times New Roman" w:hAnsi="Times New Roman" w:cs="Times New Roman"/>
          <w:lang w:val="ru-RU"/>
        </w:rPr>
        <w:t>Основания психологии</w:t>
      </w:r>
      <w:r w:rsidRPr="00894A97">
        <w:rPr>
          <w:rFonts w:ascii="Times New Roman" w:hAnsi="Times New Roman" w:cs="Times New Roman"/>
        </w:rPr>
        <w:t>. §§ 330 – 347).</w:t>
      </w:r>
    </w:p>
    <w:p w14:paraId="0DE7E7CC"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6)</w:t>
      </w:r>
      <w:r w:rsidRPr="00894A97">
        <w:rPr>
          <w:rFonts w:ascii="Times New Roman" w:hAnsi="Times New Roman" w:cs="Times New Roman"/>
        </w:rPr>
        <w:tab/>
      </w:r>
      <w:r w:rsidRPr="00894A97">
        <w:rPr>
          <w:rFonts w:ascii="Times New Roman" w:hAnsi="Times New Roman" w:cs="Times New Roman"/>
          <w:lang w:val="ru-RU"/>
        </w:rPr>
        <w:t>О причинности у априористов</w:t>
      </w:r>
      <w:r w:rsidRPr="00894A97">
        <w:rPr>
          <w:rFonts w:ascii="Times New Roman" w:hAnsi="Times New Roman" w:cs="Times New Roman"/>
        </w:rPr>
        <w:t>. (</w:t>
      </w:r>
      <w:r w:rsidRPr="00894A97">
        <w:rPr>
          <w:rFonts w:ascii="Times New Roman" w:hAnsi="Times New Roman" w:cs="Times New Roman"/>
          <w:lang w:val="ru-RU"/>
        </w:rPr>
        <w:t>Виндельбанд</w:t>
      </w:r>
      <w:r w:rsidRPr="00894A97">
        <w:rPr>
          <w:rFonts w:ascii="Times New Roman" w:hAnsi="Times New Roman" w:cs="Times New Roman"/>
        </w:rPr>
        <w:t xml:space="preserve">. О Канте, </w:t>
      </w:r>
      <w:r w:rsidRPr="00894A97">
        <w:rPr>
          <w:rFonts w:ascii="Times New Roman" w:hAnsi="Times New Roman" w:cs="Times New Roman"/>
          <w:lang w:val="ru-RU"/>
        </w:rPr>
        <w:t>Паульсен о Канте</w:t>
      </w:r>
      <w:r w:rsidRPr="00894A97">
        <w:rPr>
          <w:rFonts w:ascii="Times New Roman" w:hAnsi="Times New Roman" w:cs="Times New Roman"/>
        </w:rPr>
        <w:t xml:space="preserve">. </w:t>
      </w:r>
      <w:r w:rsidRPr="00894A97">
        <w:rPr>
          <w:rFonts w:ascii="Times New Roman" w:hAnsi="Times New Roman" w:cs="Times New Roman"/>
          <w:lang w:val="ru-RU"/>
        </w:rPr>
        <w:t>Паульсен</w:t>
      </w:r>
      <w:r w:rsidRPr="00894A97">
        <w:rPr>
          <w:rFonts w:ascii="Times New Roman" w:hAnsi="Times New Roman" w:cs="Times New Roman"/>
        </w:rPr>
        <w:t xml:space="preserve">. </w:t>
      </w:r>
      <w:r w:rsidRPr="00894A97">
        <w:rPr>
          <w:rFonts w:ascii="Times New Roman" w:hAnsi="Times New Roman" w:cs="Times New Roman"/>
          <w:lang w:val="ru-RU"/>
        </w:rPr>
        <w:t>Введение в философ</w:t>
      </w:r>
      <w:r w:rsidRPr="00894A97">
        <w:rPr>
          <w:rFonts w:ascii="Times New Roman" w:hAnsi="Times New Roman" w:cs="Times New Roman"/>
        </w:rPr>
        <w:t xml:space="preserve">. Ланге. </w:t>
      </w:r>
      <w:r w:rsidRPr="00894A97">
        <w:rPr>
          <w:rFonts w:ascii="Times New Roman" w:hAnsi="Times New Roman" w:cs="Times New Roman"/>
          <w:lang w:val="ru-RU"/>
        </w:rPr>
        <w:t>Ист</w:t>
      </w:r>
      <w:r w:rsidRPr="00894A97">
        <w:rPr>
          <w:rFonts w:ascii="Times New Roman" w:hAnsi="Times New Roman" w:cs="Times New Roman"/>
        </w:rPr>
        <w:t xml:space="preserve">. Мат. </w:t>
      </w:r>
      <w:r w:rsidRPr="00894A97">
        <w:rPr>
          <w:rFonts w:ascii="Times New Roman" w:hAnsi="Times New Roman" w:cs="Times New Roman"/>
          <w:lang w:val="ru-RU"/>
        </w:rPr>
        <w:t>См</w:t>
      </w:r>
      <w:r w:rsidRPr="00894A97">
        <w:rPr>
          <w:rFonts w:ascii="Times New Roman" w:hAnsi="Times New Roman" w:cs="Times New Roman"/>
        </w:rPr>
        <w:t xml:space="preserve">. № 2. </w:t>
      </w:r>
      <w:r w:rsidRPr="00894A97">
        <w:rPr>
          <w:rFonts w:ascii="Times New Roman" w:hAnsi="Times New Roman" w:cs="Times New Roman"/>
          <w:lang w:val="ru-RU"/>
        </w:rPr>
        <w:t>Риль</w:t>
      </w:r>
      <w:r w:rsidRPr="00894A97">
        <w:rPr>
          <w:rFonts w:ascii="Times New Roman" w:hAnsi="Times New Roman" w:cs="Times New Roman"/>
        </w:rPr>
        <w:t xml:space="preserve">. </w:t>
      </w:r>
      <w:r w:rsidRPr="00894A97">
        <w:rPr>
          <w:rFonts w:ascii="Times New Roman" w:hAnsi="Times New Roman" w:cs="Times New Roman"/>
          <w:lang w:val="ru-RU"/>
        </w:rPr>
        <w:t>Теория науки</w:t>
      </w:r>
      <w:r w:rsidRPr="00894A97">
        <w:rPr>
          <w:rFonts w:ascii="Times New Roman" w:hAnsi="Times New Roman" w:cs="Times New Roman"/>
        </w:rPr>
        <w:t>, 55 – 85).</w:t>
      </w:r>
    </w:p>
    <w:p w14:paraId="14B4389B"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7)</w:t>
      </w:r>
      <w:r w:rsidRPr="00894A97">
        <w:rPr>
          <w:rFonts w:ascii="Times New Roman" w:hAnsi="Times New Roman" w:cs="Times New Roman"/>
        </w:rPr>
        <w:tab/>
        <w:t>Кант и Юм. (</w:t>
      </w:r>
      <w:r w:rsidRPr="00894A97">
        <w:rPr>
          <w:rFonts w:ascii="Times New Roman" w:hAnsi="Times New Roman" w:cs="Times New Roman"/>
          <w:lang w:val="ru-RU"/>
        </w:rPr>
        <w:t>Паульсен</w:t>
      </w:r>
      <w:r w:rsidRPr="00894A97">
        <w:rPr>
          <w:rFonts w:ascii="Times New Roman" w:hAnsi="Times New Roman" w:cs="Times New Roman"/>
        </w:rPr>
        <w:t xml:space="preserve">. о Канте, 72 – 100. Пуальсен. </w:t>
      </w:r>
      <w:r w:rsidRPr="00894A97">
        <w:rPr>
          <w:rFonts w:ascii="Times New Roman" w:hAnsi="Times New Roman" w:cs="Times New Roman"/>
          <w:lang w:val="ru-RU"/>
        </w:rPr>
        <w:t>Введение</w:t>
      </w:r>
      <w:r w:rsidRPr="00894A97">
        <w:rPr>
          <w:rFonts w:ascii="Times New Roman" w:hAnsi="Times New Roman" w:cs="Times New Roman"/>
        </w:rPr>
        <w:t>, стр. 406 и след.).</w:t>
      </w:r>
    </w:p>
    <w:p w14:paraId="60EC4E53"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8)</w:t>
      </w:r>
      <w:r w:rsidRPr="00894A97">
        <w:rPr>
          <w:rFonts w:ascii="Times New Roman" w:hAnsi="Times New Roman" w:cs="Times New Roman"/>
        </w:rPr>
        <w:tab/>
      </w:r>
      <w:r w:rsidRPr="00894A97">
        <w:rPr>
          <w:rFonts w:ascii="Times New Roman" w:hAnsi="Times New Roman" w:cs="Times New Roman"/>
          <w:lang w:val="ru-RU"/>
        </w:rPr>
        <w:t>Разбор двух первых антиномий</w:t>
      </w:r>
      <w:r w:rsidRPr="00894A97">
        <w:rPr>
          <w:rFonts w:ascii="Times New Roman" w:hAnsi="Times New Roman" w:cs="Times New Roman"/>
        </w:rPr>
        <w:t>. (</w:t>
      </w:r>
      <w:r w:rsidRPr="00894A97">
        <w:rPr>
          <w:rFonts w:ascii="Times New Roman" w:hAnsi="Times New Roman" w:cs="Times New Roman"/>
          <w:lang w:val="ru-RU"/>
        </w:rPr>
        <w:t>Паульсен</w:t>
      </w:r>
      <w:r w:rsidRPr="00894A97">
        <w:rPr>
          <w:rFonts w:ascii="Times New Roman" w:hAnsi="Times New Roman" w:cs="Times New Roman"/>
        </w:rPr>
        <w:t xml:space="preserve">. О Канте, стр. 197 – 204; </w:t>
      </w:r>
      <w:r w:rsidRPr="00894A97">
        <w:rPr>
          <w:rFonts w:ascii="Times New Roman" w:hAnsi="Times New Roman" w:cs="Times New Roman"/>
          <w:lang w:val="ru-RU"/>
        </w:rPr>
        <w:t>Риль</w:t>
      </w:r>
      <w:r w:rsidRPr="00894A97">
        <w:rPr>
          <w:rFonts w:ascii="Times New Roman" w:hAnsi="Times New Roman" w:cs="Times New Roman"/>
        </w:rPr>
        <w:t xml:space="preserve">. Отд. П. Гл. IV. Кант. </w:t>
      </w:r>
      <w:r w:rsidRPr="00894A97">
        <w:rPr>
          <w:rFonts w:ascii="Times New Roman" w:hAnsi="Times New Roman" w:cs="Times New Roman"/>
          <w:lang w:val="ru-RU"/>
        </w:rPr>
        <w:t>Критика</w:t>
      </w:r>
      <w:r w:rsidRPr="00894A97">
        <w:rPr>
          <w:rFonts w:ascii="Times New Roman" w:hAnsi="Times New Roman" w:cs="Times New Roman"/>
        </w:rPr>
        <w:t xml:space="preserve">. Ч. Р.). </w:t>
      </w:r>
    </w:p>
    <w:p w14:paraId="6485B2F2"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lang w:val="ru-RU"/>
        </w:rPr>
        <w:tab/>
        <w:t>Для успешного участия в занятиях Семинарии необходимо изучение след</w:t>
      </w:r>
      <w:r w:rsidRPr="00894A97">
        <w:rPr>
          <w:rFonts w:ascii="Times New Roman" w:hAnsi="Times New Roman" w:cs="Times New Roman"/>
        </w:rPr>
        <w:t xml:space="preserve">. </w:t>
      </w:r>
      <w:r w:rsidRPr="00894A97">
        <w:rPr>
          <w:rFonts w:ascii="Times New Roman" w:hAnsi="Times New Roman" w:cs="Times New Roman"/>
          <w:lang w:val="ru-RU"/>
        </w:rPr>
        <w:t>сочинений</w:t>
      </w:r>
      <w:r w:rsidRPr="00894A97">
        <w:rPr>
          <w:rFonts w:ascii="Times New Roman" w:hAnsi="Times New Roman" w:cs="Times New Roman"/>
        </w:rPr>
        <w:t xml:space="preserve">: 1) </w:t>
      </w:r>
      <w:r w:rsidRPr="00894A97">
        <w:rPr>
          <w:rFonts w:ascii="Times New Roman" w:hAnsi="Times New Roman" w:cs="Times New Roman"/>
          <w:lang w:val="ru-RU"/>
        </w:rPr>
        <w:t>Паульсен</w:t>
      </w:r>
      <w:r w:rsidRPr="00894A97">
        <w:rPr>
          <w:rFonts w:ascii="Times New Roman" w:hAnsi="Times New Roman" w:cs="Times New Roman"/>
        </w:rPr>
        <w:t xml:space="preserve">. </w:t>
      </w:r>
      <w:r w:rsidRPr="00894A97">
        <w:rPr>
          <w:rFonts w:ascii="Times New Roman" w:hAnsi="Times New Roman" w:cs="Times New Roman"/>
          <w:lang w:val="ru-RU"/>
        </w:rPr>
        <w:t>Введение в философию</w:t>
      </w:r>
      <w:r w:rsidRPr="00894A97">
        <w:rPr>
          <w:rFonts w:ascii="Times New Roman" w:hAnsi="Times New Roman" w:cs="Times New Roman"/>
        </w:rPr>
        <w:t xml:space="preserve">. 2) </w:t>
      </w:r>
      <w:r w:rsidRPr="00894A97">
        <w:rPr>
          <w:rFonts w:ascii="Times New Roman" w:hAnsi="Times New Roman" w:cs="Times New Roman"/>
          <w:lang w:val="ru-RU"/>
        </w:rPr>
        <w:t>Паульсен</w:t>
      </w:r>
      <w:r w:rsidRPr="00894A97">
        <w:rPr>
          <w:rFonts w:ascii="Times New Roman" w:hAnsi="Times New Roman" w:cs="Times New Roman"/>
        </w:rPr>
        <w:t xml:space="preserve">. О Канте. 3) </w:t>
      </w:r>
      <w:r w:rsidRPr="00894A97">
        <w:rPr>
          <w:rFonts w:ascii="Times New Roman" w:hAnsi="Times New Roman" w:cs="Times New Roman"/>
          <w:lang w:val="ru-RU"/>
        </w:rPr>
        <w:t>Риль</w:t>
      </w:r>
      <w:r w:rsidRPr="00894A97">
        <w:rPr>
          <w:rFonts w:ascii="Times New Roman" w:hAnsi="Times New Roman" w:cs="Times New Roman"/>
        </w:rPr>
        <w:t xml:space="preserve">. Теория науки и метафизика. 4) </w:t>
      </w:r>
      <w:r w:rsidRPr="00894A97">
        <w:rPr>
          <w:rFonts w:ascii="Times New Roman" w:hAnsi="Times New Roman" w:cs="Times New Roman"/>
          <w:lang w:val="ru-RU"/>
        </w:rPr>
        <w:t>Виндельбанд</w:t>
      </w:r>
      <w:r w:rsidRPr="00894A97">
        <w:rPr>
          <w:rFonts w:ascii="Times New Roman" w:hAnsi="Times New Roman" w:cs="Times New Roman"/>
        </w:rPr>
        <w:t xml:space="preserve">. </w:t>
      </w:r>
      <w:r w:rsidRPr="00894A97">
        <w:rPr>
          <w:rFonts w:ascii="Times New Roman" w:hAnsi="Times New Roman" w:cs="Times New Roman"/>
          <w:lang w:val="ru-RU"/>
        </w:rPr>
        <w:t>История философии</w:t>
      </w:r>
      <w:r w:rsidRPr="00894A97">
        <w:rPr>
          <w:rFonts w:ascii="Times New Roman" w:hAnsi="Times New Roman" w:cs="Times New Roman"/>
        </w:rPr>
        <w:t>.</w:t>
      </w:r>
    </w:p>
    <w:p w14:paraId="782EE439"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ab/>
      </w:r>
    </w:p>
    <w:p w14:paraId="39F657A4"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lang w:val="ru-RU"/>
        </w:rPr>
        <w:tab/>
        <w:t xml:space="preserve">Было прочитано </w:t>
      </w:r>
      <w:r w:rsidRPr="00894A97">
        <w:rPr>
          <w:rFonts w:ascii="Times New Roman" w:hAnsi="Times New Roman" w:cs="Times New Roman"/>
        </w:rPr>
        <w:t xml:space="preserve">11 </w:t>
      </w:r>
      <w:r w:rsidRPr="00894A97">
        <w:rPr>
          <w:rFonts w:ascii="Times New Roman" w:hAnsi="Times New Roman" w:cs="Times New Roman"/>
          <w:lang w:val="ru-RU"/>
        </w:rPr>
        <w:t>сообщений</w:t>
      </w:r>
      <w:r w:rsidRPr="00894A97">
        <w:rPr>
          <w:rFonts w:ascii="Times New Roman" w:hAnsi="Times New Roman" w:cs="Times New Roman"/>
        </w:rPr>
        <w:t>:</w:t>
      </w:r>
    </w:p>
    <w:p w14:paraId="3A8D0F03"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1)</w:t>
      </w:r>
      <w:r w:rsidRPr="00894A97">
        <w:rPr>
          <w:rFonts w:ascii="Times New Roman" w:hAnsi="Times New Roman" w:cs="Times New Roman"/>
        </w:rPr>
        <w:tab/>
        <w:t>О</w:t>
      </w:r>
      <w:r w:rsidRPr="00894A97">
        <w:rPr>
          <w:rFonts w:ascii="Times New Roman" w:hAnsi="Times New Roman" w:cs="Times New Roman"/>
          <w:lang w:val="ru-RU"/>
        </w:rPr>
        <w:t>г</w:t>
      </w:r>
      <w:r w:rsidRPr="00894A97">
        <w:rPr>
          <w:rFonts w:ascii="Times New Roman" w:hAnsi="Times New Roman" w:cs="Times New Roman"/>
        </w:rPr>
        <w:t>лоблин Н. В. Об априорности понятия числа.</w:t>
      </w:r>
    </w:p>
    <w:p w14:paraId="5085B729"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2)</w:t>
      </w:r>
      <w:r w:rsidRPr="00894A97">
        <w:rPr>
          <w:rFonts w:ascii="Times New Roman" w:hAnsi="Times New Roman" w:cs="Times New Roman"/>
        </w:rPr>
        <w:tab/>
      </w:r>
      <w:r w:rsidRPr="00894A97">
        <w:rPr>
          <w:rFonts w:ascii="Times New Roman" w:hAnsi="Times New Roman" w:cs="Times New Roman"/>
          <w:lang w:val="ru-RU"/>
        </w:rPr>
        <w:t>Шиманский А</w:t>
      </w:r>
      <w:r w:rsidRPr="00894A97">
        <w:rPr>
          <w:rFonts w:ascii="Times New Roman" w:hAnsi="Times New Roman" w:cs="Times New Roman"/>
        </w:rPr>
        <w:t xml:space="preserve">. К. </w:t>
      </w:r>
      <w:r w:rsidRPr="00894A97">
        <w:rPr>
          <w:rFonts w:ascii="Times New Roman" w:hAnsi="Times New Roman" w:cs="Times New Roman"/>
          <w:lang w:val="ru-RU"/>
        </w:rPr>
        <w:t>Понятие априорности у Канта</w:t>
      </w:r>
      <w:r w:rsidRPr="00894A97">
        <w:rPr>
          <w:rFonts w:ascii="Times New Roman" w:hAnsi="Times New Roman" w:cs="Times New Roman"/>
        </w:rPr>
        <w:t>.</w:t>
      </w:r>
    </w:p>
    <w:p w14:paraId="34D08E44"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3)</w:t>
      </w:r>
      <w:r w:rsidRPr="00894A97">
        <w:rPr>
          <w:rFonts w:ascii="Times New Roman" w:hAnsi="Times New Roman" w:cs="Times New Roman"/>
        </w:rPr>
        <w:tab/>
        <w:t xml:space="preserve">Юдин М. </w:t>
      </w:r>
      <w:r w:rsidRPr="00894A97">
        <w:rPr>
          <w:rFonts w:ascii="Times New Roman" w:hAnsi="Times New Roman" w:cs="Times New Roman"/>
          <w:lang w:val="ru-RU"/>
        </w:rPr>
        <w:t>И</w:t>
      </w:r>
      <w:r w:rsidRPr="00894A97">
        <w:rPr>
          <w:rFonts w:ascii="Times New Roman" w:hAnsi="Times New Roman" w:cs="Times New Roman"/>
        </w:rPr>
        <w:t>. Разбор аргументов Канта об априорности пространства.</w:t>
      </w:r>
    </w:p>
    <w:p w14:paraId="3FEE8F89"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4)</w:t>
      </w:r>
      <w:r w:rsidRPr="00894A97">
        <w:rPr>
          <w:rFonts w:ascii="Times New Roman" w:hAnsi="Times New Roman" w:cs="Times New Roman"/>
        </w:rPr>
        <w:tab/>
      </w:r>
      <w:r w:rsidRPr="00894A97">
        <w:rPr>
          <w:rFonts w:ascii="Times New Roman" w:hAnsi="Times New Roman" w:cs="Times New Roman"/>
          <w:lang w:val="ru-RU"/>
        </w:rPr>
        <w:t>Прессман Г</w:t>
      </w:r>
      <w:r w:rsidRPr="00894A97">
        <w:rPr>
          <w:rFonts w:ascii="Times New Roman" w:hAnsi="Times New Roman" w:cs="Times New Roman"/>
        </w:rPr>
        <w:t xml:space="preserve">. М. </w:t>
      </w:r>
      <w:r w:rsidRPr="00894A97">
        <w:rPr>
          <w:rFonts w:ascii="Times New Roman" w:hAnsi="Times New Roman" w:cs="Times New Roman"/>
          <w:lang w:val="ru-RU"/>
        </w:rPr>
        <w:t>Трансцендентальное объяснение пространства у Канта</w:t>
      </w:r>
      <w:r w:rsidRPr="00894A97">
        <w:rPr>
          <w:rFonts w:ascii="Times New Roman" w:hAnsi="Times New Roman" w:cs="Times New Roman"/>
        </w:rPr>
        <w:t>.</w:t>
      </w:r>
    </w:p>
    <w:p w14:paraId="3E054386"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5)</w:t>
      </w:r>
      <w:r w:rsidRPr="00894A97">
        <w:rPr>
          <w:rFonts w:ascii="Times New Roman" w:hAnsi="Times New Roman" w:cs="Times New Roman"/>
        </w:rPr>
        <w:tab/>
      </w:r>
      <w:r w:rsidRPr="00894A97">
        <w:rPr>
          <w:rFonts w:ascii="Times New Roman" w:hAnsi="Times New Roman" w:cs="Times New Roman"/>
          <w:lang w:val="ru-RU"/>
        </w:rPr>
        <w:t>Книжник И</w:t>
      </w:r>
      <w:r w:rsidRPr="00894A97">
        <w:rPr>
          <w:rFonts w:ascii="Times New Roman" w:hAnsi="Times New Roman" w:cs="Times New Roman"/>
        </w:rPr>
        <w:t>. С. Учение Канта о времени.</w:t>
      </w:r>
    </w:p>
    <w:p w14:paraId="6AFC53D4"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6)</w:t>
      </w:r>
      <w:r w:rsidRPr="00894A97">
        <w:rPr>
          <w:rFonts w:ascii="Times New Roman" w:hAnsi="Times New Roman" w:cs="Times New Roman"/>
        </w:rPr>
        <w:tab/>
      </w:r>
      <w:r w:rsidRPr="00894A97">
        <w:rPr>
          <w:rFonts w:ascii="Times New Roman" w:hAnsi="Times New Roman" w:cs="Times New Roman"/>
          <w:lang w:val="ru-RU"/>
        </w:rPr>
        <w:t>Слуцкий Е</w:t>
      </w:r>
      <w:r w:rsidRPr="00894A97">
        <w:rPr>
          <w:rFonts w:ascii="Times New Roman" w:hAnsi="Times New Roman" w:cs="Times New Roman"/>
        </w:rPr>
        <w:t xml:space="preserve">. </w:t>
      </w:r>
      <w:r w:rsidRPr="00894A97">
        <w:rPr>
          <w:rFonts w:ascii="Times New Roman" w:hAnsi="Times New Roman" w:cs="Times New Roman"/>
          <w:lang w:val="ru-RU"/>
        </w:rPr>
        <w:t>Е</w:t>
      </w:r>
      <w:r w:rsidRPr="00894A97">
        <w:rPr>
          <w:rFonts w:ascii="Times New Roman" w:hAnsi="Times New Roman" w:cs="Times New Roman"/>
        </w:rPr>
        <w:t xml:space="preserve">. </w:t>
      </w:r>
      <w:r w:rsidRPr="00894A97">
        <w:rPr>
          <w:rFonts w:ascii="Times New Roman" w:hAnsi="Times New Roman" w:cs="Times New Roman"/>
          <w:lang w:val="ru-RU"/>
        </w:rPr>
        <w:t>О двух первых антиномиях у Канта</w:t>
      </w:r>
      <w:r w:rsidRPr="00894A97">
        <w:rPr>
          <w:rFonts w:ascii="Times New Roman" w:hAnsi="Times New Roman" w:cs="Times New Roman"/>
        </w:rPr>
        <w:t>.</w:t>
      </w:r>
    </w:p>
    <w:p w14:paraId="6D28D849"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7)</w:t>
      </w:r>
      <w:r w:rsidRPr="00894A97">
        <w:rPr>
          <w:rFonts w:ascii="Times New Roman" w:hAnsi="Times New Roman" w:cs="Times New Roman"/>
        </w:rPr>
        <w:tab/>
        <w:t xml:space="preserve">Долинский Н. С. </w:t>
      </w:r>
      <w:r w:rsidRPr="00894A97">
        <w:rPr>
          <w:rFonts w:ascii="Times New Roman" w:hAnsi="Times New Roman" w:cs="Times New Roman"/>
          <w:lang w:val="ru-RU"/>
        </w:rPr>
        <w:t>Об отношении Канта к Юму</w:t>
      </w:r>
      <w:r w:rsidRPr="00894A97">
        <w:rPr>
          <w:rFonts w:ascii="Times New Roman" w:hAnsi="Times New Roman" w:cs="Times New Roman"/>
        </w:rPr>
        <w:t>.</w:t>
      </w:r>
    </w:p>
    <w:p w14:paraId="52FE547E"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8)</w:t>
      </w:r>
      <w:r w:rsidRPr="00894A97">
        <w:rPr>
          <w:rFonts w:ascii="Times New Roman" w:hAnsi="Times New Roman" w:cs="Times New Roman"/>
        </w:rPr>
        <w:tab/>
      </w:r>
      <w:r w:rsidRPr="00894A97">
        <w:rPr>
          <w:rFonts w:ascii="Times New Roman" w:hAnsi="Times New Roman" w:cs="Times New Roman"/>
          <w:lang w:val="ru-RU"/>
        </w:rPr>
        <w:t>Кунцевич Л</w:t>
      </w:r>
      <w:r w:rsidRPr="00894A97">
        <w:rPr>
          <w:rFonts w:ascii="Times New Roman" w:hAnsi="Times New Roman" w:cs="Times New Roman"/>
        </w:rPr>
        <w:t>. З. Учение Спенсера о пространстве.</w:t>
      </w:r>
    </w:p>
    <w:p w14:paraId="01FC35E0"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9)</w:t>
      </w:r>
      <w:r w:rsidRPr="00894A97">
        <w:rPr>
          <w:rFonts w:ascii="Times New Roman" w:hAnsi="Times New Roman" w:cs="Times New Roman"/>
        </w:rPr>
        <w:tab/>
      </w:r>
      <w:r w:rsidRPr="00894A97">
        <w:rPr>
          <w:rFonts w:ascii="Times New Roman" w:hAnsi="Times New Roman" w:cs="Times New Roman"/>
          <w:lang w:val="ru-RU"/>
        </w:rPr>
        <w:t>Шиманский А</w:t>
      </w:r>
      <w:r w:rsidRPr="00894A97">
        <w:rPr>
          <w:rFonts w:ascii="Times New Roman" w:hAnsi="Times New Roman" w:cs="Times New Roman"/>
        </w:rPr>
        <w:t>. К. Теория познания Канта и физиология.</w:t>
      </w:r>
    </w:p>
    <w:p w14:paraId="43AB8C85"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 xml:space="preserve">10) </w:t>
      </w:r>
      <w:r w:rsidRPr="00894A97">
        <w:rPr>
          <w:rFonts w:ascii="Times New Roman" w:hAnsi="Times New Roman" w:cs="Times New Roman"/>
          <w:lang w:val="ru-RU"/>
        </w:rPr>
        <w:t>Челпанов И</w:t>
      </w:r>
      <w:r w:rsidRPr="00894A97">
        <w:rPr>
          <w:rFonts w:ascii="Times New Roman" w:hAnsi="Times New Roman" w:cs="Times New Roman"/>
        </w:rPr>
        <w:t xml:space="preserve">. </w:t>
      </w:r>
      <w:r w:rsidRPr="00894A97">
        <w:rPr>
          <w:rFonts w:ascii="Times New Roman" w:hAnsi="Times New Roman" w:cs="Times New Roman"/>
          <w:lang w:val="ru-RU"/>
        </w:rPr>
        <w:t>И</w:t>
      </w:r>
      <w:r w:rsidRPr="00894A97">
        <w:rPr>
          <w:rFonts w:ascii="Times New Roman" w:hAnsi="Times New Roman" w:cs="Times New Roman"/>
        </w:rPr>
        <w:t xml:space="preserve">. </w:t>
      </w:r>
      <w:r w:rsidRPr="00894A97">
        <w:rPr>
          <w:rFonts w:ascii="Times New Roman" w:hAnsi="Times New Roman" w:cs="Times New Roman"/>
          <w:lang w:val="ru-RU"/>
        </w:rPr>
        <w:t>Эволюционная психология и трансцендентальный метод</w:t>
      </w:r>
      <w:r w:rsidRPr="00894A97">
        <w:rPr>
          <w:rFonts w:ascii="Times New Roman" w:hAnsi="Times New Roman" w:cs="Times New Roman"/>
        </w:rPr>
        <w:t>.</w:t>
      </w:r>
    </w:p>
    <w:p w14:paraId="273AA25D"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 xml:space="preserve">11) </w:t>
      </w:r>
      <w:r w:rsidRPr="00894A97">
        <w:rPr>
          <w:rFonts w:ascii="Times New Roman" w:hAnsi="Times New Roman" w:cs="Times New Roman"/>
          <w:lang w:val="ru-RU"/>
        </w:rPr>
        <w:t>Кунцевич Л</w:t>
      </w:r>
      <w:r w:rsidRPr="00894A97">
        <w:rPr>
          <w:rFonts w:ascii="Times New Roman" w:hAnsi="Times New Roman" w:cs="Times New Roman"/>
        </w:rPr>
        <w:t xml:space="preserve">. З. </w:t>
      </w:r>
      <w:r w:rsidRPr="00894A97">
        <w:rPr>
          <w:rFonts w:ascii="Times New Roman" w:hAnsi="Times New Roman" w:cs="Times New Roman"/>
          <w:lang w:val="ru-RU"/>
        </w:rPr>
        <w:t>Отношение трансцендентальной философии к эволюционизму по Паульсену</w:t>
      </w:r>
      <w:r w:rsidRPr="00894A97">
        <w:rPr>
          <w:rFonts w:ascii="Times New Roman" w:hAnsi="Times New Roman" w:cs="Times New Roman"/>
        </w:rPr>
        <w:t>.</w:t>
      </w:r>
    </w:p>
    <w:p w14:paraId="0F737E50"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p>
    <w:p w14:paraId="5CC18333"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lang w:val="ru-RU"/>
        </w:rPr>
        <w:t xml:space="preserve">В весеннем полугодии </w:t>
      </w:r>
      <w:r w:rsidRPr="00894A97">
        <w:rPr>
          <w:rFonts w:ascii="Times New Roman" w:hAnsi="Times New Roman" w:cs="Times New Roman"/>
        </w:rPr>
        <w:t xml:space="preserve">1900–1901 </w:t>
      </w:r>
      <w:r w:rsidRPr="00894A97">
        <w:rPr>
          <w:rFonts w:ascii="Times New Roman" w:hAnsi="Times New Roman" w:cs="Times New Roman"/>
          <w:lang w:val="ru-RU"/>
        </w:rPr>
        <w:t>года предметом занятий был разбор вопроса</w:t>
      </w:r>
      <w:r w:rsidRPr="00894A97">
        <w:rPr>
          <w:rFonts w:ascii="Times New Roman" w:hAnsi="Times New Roman" w:cs="Times New Roman"/>
        </w:rPr>
        <w:t xml:space="preserve">: </w:t>
      </w:r>
      <w:r w:rsidRPr="00894A97">
        <w:rPr>
          <w:rFonts w:ascii="Times New Roman" w:hAnsi="Times New Roman" w:cs="Times New Roman"/>
          <w:lang w:val="ru-RU"/>
        </w:rPr>
        <w:t>«О реальности внешнего мира» по следующему плану</w:t>
      </w:r>
      <w:r w:rsidRPr="00894A97">
        <w:rPr>
          <w:rFonts w:ascii="Times New Roman" w:hAnsi="Times New Roman" w:cs="Times New Roman"/>
        </w:rPr>
        <w:t>:</w:t>
      </w:r>
    </w:p>
    <w:p w14:paraId="06D327F4"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1)</w:t>
      </w:r>
      <w:r w:rsidRPr="00894A97">
        <w:rPr>
          <w:rFonts w:ascii="Times New Roman" w:hAnsi="Times New Roman" w:cs="Times New Roman"/>
        </w:rPr>
        <w:tab/>
      </w:r>
      <w:r w:rsidRPr="00894A97">
        <w:rPr>
          <w:rFonts w:ascii="Times New Roman" w:hAnsi="Times New Roman" w:cs="Times New Roman"/>
          <w:lang w:val="ru-RU"/>
        </w:rPr>
        <w:t>Учение о реальности внешнего мира у Декарта</w:t>
      </w:r>
      <w:r w:rsidRPr="00894A97">
        <w:rPr>
          <w:rFonts w:ascii="Times New Roman" w:hAnsi="Times New Roman" w:cs="Times New Roman"/>
        </w:rPr>
        <w:t xml:space="preserve">, </w:t>
      </w:r>
      <w:r w:rsidRPr="00894A97">
        <w:rPr>
          <w:rFonts w:ascii="Times New Roman" w:hAnsi="Times New Roman" w:cs="Times New Roman"/>
          <w:lang w:val="ru-RU"/>
        </w:rPr>
        <w:t>Локка</w:t>
      </w:r>
      <w:r w:rsidRPr="00894A97">
        <w:rPr>
          <w:rFonts w:ascii="Times New Roman" w:hAnsi="Times New Roman" w:cs="Times New Roman"/>
        </w:rPr>
        <w:t>, Беркл</w:t>
      </w:r>
      <w:r w:rsidRPr="00894A97">
        <w:rPr>
          <w:rFonts w:ascii="Times New Roman" w:hAnsi="Times New Roman" w:cs="Times New Roman"/>
          <w:lang w:val="ru-RU"/>
        </w:rPr>
        <w:t>и</w:t>
      </w:r>
      <w:r w:rsidRPr="00894A97">
        <w:rPr>
          <w:rFonts w:ascii="Times New Roman" w:hAnsi="Times New Roman" w:cs="Times New Roman"/>
        </w:rPr>
        <w:t xml:space="preserve">. (Литература: </w:t>
      </w:r>
      <w:r w:rsidRPr="00894A97">
        <w:rPr>
          <w:rFonts w:ascii="Times New Roman" w:hAnsi="Times New Roman" w:cs="Times New Roman"/>
          <w:lang w:val="ru-RU"/>
        </w:rPr>
        <w:t>Виндельбанд</w:t>
      </w:r>
      <w:r w:rsidRPr="00894A97">
        <w:rPr>
          <w:rFonts w:ascii="Times New Roman" w:hAnsi="Times New Roman" w:cs="Times New Roman"/>
        </w:rPr>
        <w:t xml:space="preserve">. </w:t>
      </w:r>
      <w:r w:rsidRPr="00894A97">
        <w:rPr>
          <w:rFonts w:ascii="Times New Roman" w:hAnsi="Times New Roman" w:cs="Times New Roman"/>
          <w:lang w:val="ru-RU"/>
        </w:rPr>
        <w:t>История философии</w:t>
      </w:r>
      <w:r w:rsidRPr="00894A97">
        <w:rPr>
          <w:rFonts w:ascii="Times New Roman" w:hAnsi="Times New Roman" w:cs="Times New Roman"/>
        </w:rPr>
        <w:t xml:space="preserve">. § 34. </w:t>
      </w:r>
      <w:r w:rsidRPr="00894A97">
        <w:rPr>
          <w:rFonts w:ascii="Times New Roman" w:hAnsi="Times New Roman" w:cs="Times New Roman"/>
          <w:lang w:val="ru-RU"/>
        </w:rPr>
        <w:t>Учебники истории философии</w:t>
      </w:r>
      <w:r w:rsidRPr="00894A97">
        <w:rPr>
          <w:rFonts w:ascii="Times New Roman" w:hAnsi="Times New Roman" w:cs="Times New Roman"/>
        </w:rPr>
        <w:t xml:space="preserve">. </w:t>
      </w:r>
      <w:r w:rsidRPr="00894A97">
        <w:rPr>
          <w:rFonts w:ascii="Times New Roman" w:hAnsi="Times New Roman" w:cs="Times New Roman"/>
          <w:lang w:val="ru-RU"/>
        </w:rPr>
        <w:t>Локк</w:t>
      </w:r>
      <w:r w:rsidRPr="00894A97">
        <w:rPr>
          <w:rFonts w:ascii="Times New Roman" w:hAnsi="Times New Roman" w:cs="Times New Roman"/>
        </w:rPr>
        <w:t xml:space="preserve">. </w:t>
      </w:r>
      <w:r w:rsidRPr="00894A97">
        <w:rPr>
          <w:rFonts w:ascii="Times New Roman" w:hAnsi="Times New Roman" w:cs="Times New Roman"/>
          <w:lang w:val="ru-RU"/>
        </w:rPr>
        <w:t>Опыт о чел</w:t>
      </w:r>
      <w:r w:rsidRPr="00894A97">
        <w:rPr>
          <w:rFonts w:ascii="Times New Roman" w:hAnsi="Times New Roman" w:cs="Times New Roman"/>
        </w:rPr>
        <w:t>. раз.).</w:t>
      </w:r>
    </w:p>
    <w:p w14:paraId="6DB068BF"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2)</w:t>
      </w:r>
      <w:r w:rsidRPr="00894A97">
        <w:rPr>
          <w:rFonts w:ascii="Times New Roman" w:hAnsi="Times New Roman" w:cs="Times New Roman"/>
        </w:rPr>
        <w:tab/>
      </w:r>
      <w:r w:rsidRPr="00894A97">
        <w:rPr>
          <w:rFonts w:ascii="Times New Roman" w:hAnsi="Times New Roman" w:cs="Times New Roman"/>
          <w:lang w:val="ru-RU"/>
        </w:rPr>
        <w:t>Психологическая теория веры во внешний мир Д</w:t>
      </w:r>
      <w:r w:rsidRPr="00894A97">
        <w:rPr>
          <w:rFonts w:ascii="Times New Roman" w:hAnsi="Times New Roman" w:cs="Times New Roman"/>
        </w:rPr>
        <w:t xml:space="preserve">. С. </w:t>
      </w:r>
      <w:r w:rsidRPr="00894A97">
        <w:rPr>
          <w:rFonts w:ascii="Times New Roman" w:hAnsi="Times New Roman" w:cs="Times New Roman"/>
          <w:lang w:val="ru-RU"/>
        </w:rPr>
        <w:t>Милля</w:t>
      </w:r>
      <w:r w:rsidRPr="00894A97">
        <w:rPr>
          <w:rFonts w:ascii="Times New Roman" w:hAnsi="Times New Roman" w:cs="Times New Roman"/>
        </w:rPr>
        <w:t>. (</w:t>
      </w:r>
      <w:r w:rsidRPr="00894A97">
        <w:rPr>
          <w:rFonts w:ascii="Times New Roman" w:hAnsi="Times New Roman" w:cs="Times New Roman"/>
          <w:lang w:val="ru-RU"/>
        </w:rPr>
        <w:t>Милль</w:t>
      </w:r>
      <w:r w:rsidRPr="00894A97">
        <w:rPr>
          <w:rFonts w:ascii="Times New Roman" w:hAnsi="Times New Roman" w:cs="Times New Roman"/>
        </w:rPr>
        <w:t xml:space="preserve">. </w:t>
      </w:r>
      <w:r w:rsidRPr="00894A97">
        <w:rPr>
          <w:rFonts w:ascii="Times New Roman" w:hAnsi="Times New Roman" w:cs="Times New Roman"/>
          <w:lang w:val="ru-RU"/>
        </w:rPr>
        <w:t>Исследование философии Гамильтона</w:t>
      </w:r>
      <w:r w:rsidRPr="00894A97">
        <w:rPr>
          <w:rFonts w:ascii="Times New Roman" w:hAnsi="Times New Roman" w:cs="Times New Roman"/>
        </w:rPr>
        <w:t>. Гл</w:t>
      </w:r>
      <w:r w:rsidRPr="00894A97">
        <w:rPr>
          <w:rFonts w:ascii="Times New Roman" w:hAnsi="Times New Roman" w:cs="Times New Roman"/>
          <w:lang w:val="it-IT"/>
        </w:rPr>
        <w:t xml:space="preserve">. XI. </w:t>
      </w:r>
      <w:r w:rsidRPr="00894A97">
        <w:rPr>
          <w:rFonts w:ascii="Times New Roman" w:hAnsi="Times New Roman" w:cs="Times New Roman"/>
        </w:rPr>
        <w:t xml:space="preserve">Рибо. </w:t>
      </w:r>
      <w:r w:rsidRPr="00894A97">
        <w:rPr>
          <w:rFonts w:ascii="Times New Roman" w:hAnsi="Times New Roman" w:cs="Times New Roman"/>
          <w:lang w:val="ru-RU"/>
        </w:rPr>
        <w:t>Соврем</w:t>
      </w:r>
      <w:r w:rsidRPr="00894A97">
        <w:rPr>
          <w:rFonts w:ascii="Times New Roman" w:hAnsi="Times New Roman" w:cs="Times New Roman"/>
        </w:rPr>
        <w:t xml:space="preserve">. англ. </w:t>
      </w:r>
      <w:r w:rsidRPr="00894A97">
        <w:rPr>
          <w:rFonts w:ascii="Times New Roman" w:hAnsi="Times New Roman" w:cs="Times New Roman"/>
          <w:lang w:val="ru-RU"/>
        </w:rPr>
        <w:t>психология</w:t>
      </w:r>
      <w:r w:rsidRPr="00894A97">
        <w:rPr>
          <w:rFonts w:ascii="Times New Roman" w:hAnsi="Times New Roman" w:cs="Times New Roman"/>
        </w:rPr>
        <w:t xml:space="preserve">, стр. 117. </w:t>
      </w:r>
      <w:r w:rsidRPr="00894A97">
        <w:rPr>
          <w:rFonts w:ascii="Times New Roman" w:hAnsi="Times New Roman" w:cs="Times New Roman"/>
          <w:lang w:val="ru-RU"/>
        </w:rPr>
        <w:t>Тэн</w:t>
      </w:r>
      <w:r w:rsidRPr="00894A97">
        <w:rPr>
          <w:rFonts w:ascii="Times New Roman" w:hAnsi="Times New Roman" w:cs="Times New Roman"/>
        </w:rPr>
        <w:t xml:space="preserve">. </w:t>
      </w:r>
      <w:r w:rsidRPr="00894A97">
        <w:rPr>
          <w:rFonts w:ascii="Times New Roman" w:hAnsi="Times New Roman" w:cs="Times New Roman"/>
          <w:lang w:val="ru-RU"/>
        </w:rPr>
        <w:t>Об уме и познании</w:t>
      </w:r>
      <w:r w:rsidRPr="00894A97">
        <w:rPr>
          <w:rFonts w:ascii="Times New Roman" w:hAnsi="Times New Roman" w:cs="Times New Roman"/>
        </w:rPr>
        <w:t>. Ч. 2-я. Кн. 2-я. Гл. I).</w:t>
      </w:r>
    </w:p>
    <w:p w14:paraId="23AF4E91"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3)</w:t>
      </w:r>
      <w:r w:rsidRPr="00894A97">
        <w:rPr>
          <w:rFonts w:ascii="Times New Roman" w:hAnsi="Times New Roman" w:cs="Times New Roman"/>
        </w:rPr>
        <w:tab/>
      </w:r>
      <w:r w:rsidRPr="00894A97">
        <w:rPr>
          <w:rFonts w:ascii="Times New Roman" w:hAnsi="Times New Roman" w:cs="Times New Roman"/>
          <w:lang w:val="ru-RU"/>
        </w:rPr>
        <w:t>Учение Г</w:t>
      </w:r>
      <w:r w:rsidRPr="00894A97">
        <w:rPr>
          <w:rFonts w:ascii="Times New Roman" w:hAnsi="Times New Roman" w:cs="Times New Roman"/>
        </w:rPr>
        <w:t>. Спенсера о реализме. (</w:t>
      </w:r>
      <w:r w:rsidRPr="00894A97">
        <w:rPr>
          <w:rFonts w:ascii="Times New Roman" w:hAnsi="Times New Roman" w:cs="Times New Roman"/>
          <w:lang w:val="ru-RU"/>
        </w:rPr>
        <w:t>Спенсер</w:t>
      </w:r>
      <w:r w:rsidRPr="00894A97">
        <w:rPr>
          <w:rFonts w:ascii="Times New Roman" w:hAnsi="Times New Roman" w:cs="Times New Roman"/>
        </w:rPr>
        <w:t xml:space="preserve">. </w:t>
      </w:r>
      <w:r w:rsidRPr="00894A97">
        <w:rPr>
          <w:rFonts w:ascii="Times New Roman" w:hAnsi="Times New Roman" w:cs="Times New Roman"/>
          <w:lang w:val="ru-RU"/>
        </w:rPr>
        <w:t>Основание психологии</w:t>
      </w:r>
      <w:r w:rsidRPr="00894A97">
        <w:rPr>
          <w:rFonts w:ascii="Times New Roman" w:hAnsi="Times New Roman" w:cs="Times New Roman"/>
        </w:rPr>
        <w:t xml:space="preserve">. </w:t>
      </w:r>
      <w:r w:rsidRPr="00894A97">
        <w:rPr>
          <w:rFonts w:ascii="Times New Roman" w:hAnsi="Times New Roman" w:cs="Times New Roman"/>
          <w:lang w:val="ru-RU"/>
        </w:rPr>
        <w:t xml:space="preserve">Часть </w:t>
      </w:r>
      <w:r w:rsidRPr="00894A97">
        <w:rPr>
          <w:rFonts w:ascii="Times New Roman" w:hAnsi="Times New Roman" w:cs="Times New Roman"/>
        </w:rPr>
        <w:t>7-я).</w:t>
      </w:r>
    </w:p>
    <w:p w14:paraId="1765C8CD"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4)</w:t>
      </w:r>
      <w:r w:rsidRPr="00894A97">
        <w:rPr>
          <w:rFonts w:ascii="Times New Roman" w:hAnsi="Times New Roman" w:cs="Times New Roman"/>
        </w:rPr>
        <w:tab/>
      </w:r>
      <w:r w:rsidRPr="00894A97">
        <w:rPr>
          <w:rFonts w:ascii="Times New Roman" w:hAnsi="Times New Roman" w:cs="Times New Roman"/>
          <w:lang w:val="ru-RU"/>
        </w:rPr>
        <w:t>Риль о реальности внешнего мира</w:t>
      </w:r>
      <w:r w:rsidRPr="00894A97">
        <w:rPr>
          <w:rFonts w:ascii="Times New Roman" w:hAnsi="Times New Roman" w:cs="Times New Roman"/>
        </w:rPr>
        <w:t>. (</w:t>
      </w:r>
      <w:r w:rsidRPr="00894A97">
        <w:rPr>
          <w:rFonts w:ascii="Times New Roman" w:hAnsi="Times New Roman" w:cs="Times New Roman"/>
          <w:lang w:val="ru-RU"/>
        </w:rPr>
        <w:t>Риль</w:t>
      </w:r>
      <w:r w:rsidRPr="00894A97">
        <w:rPr>
          <w:rFonts w:ascii="Times New Roman" w:hAnsi="Times New Roman" w:cs="Times New Roman"/>
        </w:rPr>
        <w:t>. Теория науки и метафизика. Отд. 2-й. Глава 1-я).</w:t>
      </w:r>
    </w:p>
    <w:p w14:paraId="36D515D3"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5)</w:t>
      </w:r>
      <w:r w:rsidRPr="00894A97">
        <w:rPr>
          <w:rFonts w:ascii="Times New Roman" w:hAnsi="Times New Roman" w:cs="Times New Roman"/>
        </w:rPr>
        <w:tab/>
        <w:t xml:space="preserve">Учение Канта о вещи в себе. (Кант. </w:t>
      </w:r>
      <w:r w:rsidRPr="00894A97">
        <w:rPr>
          <w:rFonts w:ascii="Times New Roman" w:hAnsi="Times New Roman" w:cs="Times New Roman"/>
          <w:lang w:val="ru-RU"/>
        </w:rPr>
        <w:t>Критика чистого разума и Пролегомены</w:t>
      </w:r>
      <w:r w:rsidRPr="00894A97">
        <w:rPr>
          <w:rFonts w:ascii="Times New Roman" w:hAnsi="Times New Roman" w:cs="Times New Roman"/>
        </w:rPr>
        <w:t xml:space="preserve">. </w:t>
      </w:r>
      <w:r w:rsidRPr="00894A97">
        <w:rPr>
          <w:rFonts w:ascii="Times New Roman" w:hAnsi="Times New Roman" w:cs="Times New Roman"/>
          <w:lang w:val="ru-RU"/>
        </w:rPr>
        <w:t>Виндельбанд</w:t>
      </w:r>
      <w:r w:rsidRPr="00894A97">
        <w:rPr>
          <w:rFonts w:ascii="Times New Roman" w:hAnsi="Times New Roman" w:cs="Times New Roman"/>
        </w:rPr>
        <w:t xml:space="preserve">. </w:t>
      </w:r>
      <w:r w:rsidRPr="00894A97">
        <w:rPr>
          <w:rFonts w:ascii="Times New Roman" w:hAnsi="Times New Roman" w:cs="Times New Roman"/>
          <w:lang w:val="ru-RU"/>
        </w:rPr>
        <w:t>История философии</w:t>
      </w:r>
      <w:r w:rsidRPr="00894A97">
        <w:rPr>
          <w:rFonts w:ascii="Times New Roman" w:hAnsi="Times New Roman" w:cs="Times New Roman"/>
        </w:rPr>
        <w:t>. § 41. Куно-</w:t>
      </w:r>
      <w:r w:rsidRPr="00894A97">
        <w:rPr>
          <w:rFonts w:ascii="Times New Roman" w:hAnsi="Times New Roman" w:cs="Times New Roman"/>
          <w:lang w:val="ru-RU"/>
        </w:rPr>
        <w:t>Фишер</w:t>
      </w:r>
      <w:r w:rsidRPr="00894A97">
        <w:rPr>
          <w:rFonts w:ascii="Times New Roman" w:hAnsi="Times New Roman" w:cs="Times New Roman"/>
        </w:rPr>
        <w:t xml:space="preserve">. </w:t>
      </w:r>
      <w:r w:rsidRPr="00894A97">
        <w:rPr>
          <w:rFonts w:ascii="Times New Roman" w:hAnsi="Times New Roman" w:cs="Times New Roman"/>
          <w:lang w:val="ru-RU"/>
        </w:rPr>
        <w:t>Философия Канта</w:t>
      </w:r>
      <w:r w:rsidRPr="00894A97">
        <w:rPr>
          <w:rFonts w:ascii="Times New Roman" w:hAnsi="Times New Roman" w:cs="Times New Roman"/>
        </w:rPr>
        <w:t xml:space="preserve">. </w:t>
      </w:r>
      <w:r w:rsidRPr="00894A97">
        <w:rPr>
          <w:rFonts w:ascii="Times New Roman" w:hAnsi="Times New Roman" w:cs="Times New Roman"/>
          <w:lang w:val="ru-RU"/>
        </w:rPr>
        <w:t>Паульсен о Канте</w:t>
      </w:r>
      <w:r w:rsidRPr="00894A97">
        <w:rPr>
          <w:rFonts w:ascii="Times New Roman" w:hAnsi="Times New Roman" w:cs="Times New Roman"/>
        </w:rPr>
        <w:t>).</w:t>
      </w:r>
    </w:p>
    <w:p w14:paraId="27B2FFB8"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6)</w:t>
      </w:r>
      <w:r w:rsidRPr="00894A97">
        <w:rPr>
          <w:rFonts w:ascii="Times New Roman" w:hAnsi="Times New Roman" w:cs="Times New Roman"/>
        </w:rPr>
        <w:tab/>
        <w:t>Изложение сочинения Авенариуса «</w:t>
      </w:r>
      <w:r w:rsidRPr="00894A97">
        <w:rPr>
          <w:rFonts w:ascii="Times New Roman" w:hAnsi="Times New Roman" w:cs="Times New Roman"/>
          <w:lang w:val="de-DE"/>
        </w:rPr>
        <w:t>Der menschliche Weltbegriff</w:t>
      </w:r>
      <w:r w:rsidRPr="00894A97">
        <w:rPr>
          <w:rFonts w:ascii="Times New Roman" w:hAnsi="Times New Roman" w:cs="Times New Roman"/>
          <w:lang w:val="it-IT"/>
        </w:rPr>
        <w:t>»</w:t>
      </w:r>
      <w:r w:rsidRPr="00894A97">
        <w:rPr>
          <w:rFonts w:ascii="Times New Roman" w:hAnsi="Times New Roman" w:cs="Times New Roman"/>
        </w:rPr>
        <w:t>. (</w:t>
      </w:r>
      <w:r w:rsidRPr="00894A97">
        <w:rPr>
          <w:rFonts w:ascii="Times New Roman" w:hAnsi="Times New Roman" w:cs="Times New Roman"/>
          <w:lang w:val="ru-RU"/>
        </w:rPr>
        <w:t>Карстаньен</w:t>
      </w:r>
      <w:r w:rsidRPr="00894A97">
        <w:rPr>
          <w:rFonts w:ascii="Times New Roman" w:hAnsi="Times New Roman" w:cs="Times New Roman"/>
        </w:rPr>
        <w:t xml:space="preserve">. </w:t>
      </w:r>
      <w:r w:rsidRPr="00894A97">
        <w:rPr>
          <w:rFonts w:ascii="Times New Roman" w:hAnsi="Times New Roman" w:cs="Times New Roman"/>
          <w:lang w:val="ru-RU"/>
        </w:rPr>
        <w:t>Введение в критику чистого опыта</w:t>
      </w:r>
      <w:r w:rsidRPr="00894A97">
        <w:rPr>
          <w:rFonts w:ascii="Times New Roman" w:hAnsi="Times New Roman" w:cs="Times New Roman"/>
        </w:rPr>
        <w:t>).</w:t>
      </w:r>
    </w:p>
    <w:p w14:paraId="1908F4F0"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7)</w:t>
      </w:r>
      <w:r w:rsidRPr="00894A97">
        <w:rPr>
          <w:rFonts w:ascii="Times New Roman" w:hAnsi="Times New Roman" w:cs="Times New Roman"/>
        </w:rPr>
        <w:tab/>
      </w:r>
      <w:r w:rsidRPr="00894A97">
        <w:rPr>
          <w:rFonts w:ascii="Times New Roman" w:hAnsi="Times New Roman" w:cs="Times New Roman"/>
          <w:lang w:val="ru-RU"/>
        </w:rPr>
        <w:t xml:space="preserve">Теория познания в Имманентной школе по </w:t>
      </w:r>
      <w:r w:rsidRPr="00894A97">
        <w:rPr>
          <w:rFonts w:ascii="Times New Roman" w:hAnsi="Times New Roman" w:cs="Times New Roman"/>
          <w:lang w:val="de-DE"/>
        </w:rPr>
        <w:t>Schuppe.</w:t>
      </w:r>
    </w:p>
    <w:p w14:paraId="07A94C6B"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lang w:val="ru-RU"/>
        </w:rPr>
        <w:tab/>
        <w:t>Рекомендуется ознакомление с элементами теории познания по след</w:t>
      </w:r>
      <w:r w:rsidRPr="00894A97">
        <w:rPr>
          <w:rFonts w:ascii="Times New Roman" w:hAnsi="Times New Roman" w:cs="Times New Roman"/>
        </w:rPr>
        <w:t xml:space="preserve">. </w:t>
      </w:r>
      <w:r w:rsidRPr="00894A97">
        <w:rPr>
          <w:rFonts w:ascii="Times New Roman" w:hAnsi="Times New Roman" w:cs="Times New Roman"/>
          <w:lang w:val="ru-RU"/>
        </w:rPr>
        <w:t>сочинениям</w:t>
      </w:r>
      <w:r w:rsidRPr="00894A97">
        <w:rPr>
          <w:rFonts w:ascii="Times New Roman" w:hAnsi="Times New Roman" w:cs="Times New Roman"/>
        </w:rPr>
        <w:t>:</w:t>
      </w:r>
    </w:p>
    <w:p w14:paraId="04E56550"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1)</w:t>
      </w:r>
      <w:r w:rsidRPr="00894A97">
        <w:rPr>
          <w:rFonts w:ascii="Times New Roman" w:hAnsi="Times New Roman" w:cs="Times New Roman"/>
        </w:rPr>
        <w:tab/>
      </w:r>
      <w:r w:rsidRPr="00894A97">
        <w:rPr>
          <w:rFonts w:ascii="Times New Roman" w:hAnsi="Times New Roman" w:cs="Times New Roman"/>
          <w:lang w:val="ru-RU"/>
        </w:rPr>
        <w:t>Кюльпе</w:t>
      </w:r>
      <w:r w:rsidRPr="00894A97">
        <w:rPr>
          <w:rFonts w:ascii="Times New Roman" w:hAnsi="Times New Roman" w:cs="Times New Roman"/>
        </w:rPr>
        <w:t xml:space="preserve">. </w:t>
      </w:r>
      <w:r w:rsidRPr="00894A97">
        <w:rPr>
          <w:rFonts w:ascii="Times New Roman" w:hAnsi="Times New Roman" w:cs="Times New Roman"/>
          <w:lang w:val="ru-RU"/>
        </w:rPr>
        <w:t>Введение в философию</w:t>
      </w:r>
      <w:r w:rsidRPr="00894A97">
        <w:rPr>
          <w:rFonts w:ascii="Times New Roman" w:hAnsi="Times New Roman" w:cs="Times New Roman"/>
        </w:rPr>
        <w:t>. Сиб. 1901. § 5 и 25, 26.</w:t>
      </w:r>
    </w:p>
    <w:p w14:paraId="6F6C69A1"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2)</w:t>
      </w:r>
      <w:r w:rsidRPr="00894A97">
        <w:rPr>
          <w:rFonts w:ascii="Times New Roman" w:hAnsi="Times New Roman" w:cs="Times New Roman"/>
        </w:rPr>
        <w:tab/>
      </w:r>
      <w:r w:rsidRPr="00894A97">
        <w:rPr>
          <w:rFonts w:ascii="Times New Roman" w:hAnsi="Times New Roman" w:cs="Times New Roman"/>
          <w:lang w:val="ru-RU"/>
        </w:rPr>
        <w:t>Паульсен</w:t>
      </w:r>
      <w:r w:rsidRPr="00894A97">
        <w:rPr>
          <w:rFonts w:ascii="Times New Roman" w:hAnsi="Times New Roman" w:cs="Times New Roman"/>
        </w:rPr>
        <w:t xml:space="preserve">. </w:t>
      </w:r>
      <w:r w:rsidRPr="00894A97">
        <w:rPr>
          <w:rFonts w:ascii="Times New Roman" w:hAnsi="Times New Roman" w:cs="Times New Roman"/>
          <w:lang w:val="ru-RU"/>
        </w:rPr>
        <w:t>Введение в философию</w:t>
      </w:r>
      <w:r w:rsidRPr="00894A97">
        <w:rPr>
          <w:rFonts w:ascii="Times New Roman" w:hAnsi="Times New Roman" w:cs="Times New Roman"/>
        </w:rPr>
        <w:t>. Кн. 2-я. Гл. 1-я.</w:t>
      </w:r>
    </w:p>
    <w:p w14:paraId="2D1D2ED7"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p>
    <w:p w14:paraId="539AB091"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lang w:val="ru-RU"/>
        </w:rPr>
        <w:tab/>
        <w:t>Было 7 заседаний</w:t>
      </w:r>
      <w:r w:rsidRPr="00894A97">
        <w:rPr>
          <w:rFonts w:ascii="Times New Roman" w:hAnsi="Times New Roman" w:cs="Times New Roman"/>
        </w:rPr>
        <w:t xml:space="preserve">, </w:t>
      </w:r>
      <w:r w:rsidRPr="00894A97">
        <w:rPr>
          <w:rFonts w:ascii="Times New Roman" w:hAnsi="Times New Roman" w:cs="Times New Roman"/>
          <w:lang w:val="ru-RU"/>
        </w:rPr>
        <w:t>на которых прочтены след</w:t>
      </w:r>
      <w:r w:rsidRPr="00894A97">
        <w:rPr>
          <w:rFonts w:ascii="Times New Roman" w:hAnsi="Times New Roman" w:cs="Times New Roman"/>
        </w:rPr>
        <w:t xml:space="preserve">. </w:t>
      </w:r>
      <w:r w:rsidRPr="00894A97">
        <w:rPr>
          <w:rFonts w:ascii="Times New Roman" w:hAnsi="Times New Roman" w:cs="Times New Roman"/>
          <w:lang w:val="ru-RU"/>
        </w:rPr>
        <w:t>доклады</w:t>
      </w:r>
      <w:r w:rsidRPr="00894A97">
        <w:rPr>
          <w:rFonts w:ascii="Times New Roman" w:hAnsi="Times New Roman" w:cs="Times New Roman"/>
        </w:rPr>
        <w:t>:</w:t>
      </w:r>
    </w:p>
    <w:p w14:paraId="707488EF"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1)</w:t>
      </w:r>
      <w:r w:rsidRPr="00894A97">
        <w:rPr>
          <w:rFonts w:ascii="Times New Roman" w:hAnsi="Times New Roman" w:cs="Times New Roman"/>
        </w:rPr>
        <w:tab/>
      </w:r>
      <w:r w:rsidRPr="00894A97">
        <w:rPr>
          <w:rFonts w:ascii="Times New Roman" w:hAnsi="Times New Roman" w:cs="Times New Roman"/>
          <w:lang w:val="ru-RU"/>
        </w:rPr>
        <w:t>Салагов Л</w:t>
      </w:r>
      <w:r w:rsidRPr="00894A97">
        <w:rPr>
          <w:rFonts w:ascii="Times New Roman" w:hAnsi="Times New Roman" w:cs="Times New Roman"/>
        </w:rPr>
        <w:t xml:space="preserve">. П. </w:t>
      </w:r>
      <w:r w:rsidRPr="00894A97">
        <w:rPr>
          <w:rFonts w:ascii="Times New Roman" w:hAnsi="Times New Roman" w:cs="Times New Roman"/>
          <w:lang w:val="ru-RU"/>
        </w:rPr>
        <w:t>Учение о реальности внешнего мира у Декарта</w:t>
      </w:r>
      <w:r w:rsidRPr="00894A97">
        <w:rPr>
          <w:rFonts w:ascii="Times New Roman" w:hAnsi="Times New Roman" w:cs="Times New Roman"/>
        </w:rPr>
        <w:t xml:space="preserve">, </w:t>
      </w:r>
      <w:r w:rsidRPr="00894A97">
        <w:rPr>
          <w:rFonts w:ascii="Times New Roman" w:hAnsi="Times New Roman" w:cs="Times New Roman"/>
          <w:lang w:val="ru-RU"/>
        </w:rPr>
        <w:t>Локка</w:t>
      </w:r>
      <w:r w:rsidRPr="00894A97">
        <w:rPr>
          <w:rFonts w:ascii="Times New Roman" w:hAnsi="Times New Roman" w:cs="Times New Roman"/>
        </w:rPr>
        <w:t>, Берклея.</w:t>
      </w:r>
    </w:p>
    <w:p w14:paraId="41B625FF"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2)</w:t>
      </w:r>
      <w:r w:rsidRPr="00894A97">
        <w:rPr>
          <w:rFonts w:ascii="Times New Roman" w:hAnsi="Times New Roman" w:cs="Times New Roman"/>
        </w:rPr>
        <w:tab/>
      </w:r>
      <w:r w:rsidRPr="00894A97">
        <w:rPr>
          <w:rFonts w:ascii="Times New Roman" w:hAnsi="Times New Roman" w:cs="Times New Roman"/>
          <w:lang w:val="ru-RU"/>
        </w:rPr>
        <w:t>Тростянский М</w:t>
      </w:r>
      <w:r w:rsidRPr="00894A97">
        <w:rPr>
          <w:rFonts w:ascii="Times New Roman" w:hAnsi="Times New Roman" w:cs="Times New Roman"/>
        </w:rPr>
        <w:t xml:space="preserve">. </w:t>
      </w:r>
      <w:r w:rsidRPr="00894A97">
        <w:rPr>
          <w:rFonts w:ascii="Times New Roman" w:hAnsi="Times New Roman" w:cs="Times New Roman"/>
          <w:lang w:val="ru-RU"/>
        </w:rPr>
        <w:t>И</w:t>
      </w:r>
      <w:r w:rsidRPr="00894A97">
        <w:rPr>
          <w:rFonts w:ascii="Times New Roman" w:hAnsi="Times New Roman" w:cs="Times New Roman"/>
        </w:rPr>
        <w:t xml:space="preserve">. </w:t>
      </w:r>
      <w:r w:rsidRPr="00894A97">
        <w:rPr>
          <w:rFonts w:ascii="Times New Roman" w:hAnsi="Times New Roman" w:cs="Times New Roman"/>
          <w:lang w:val="ru-RU"/>
        </w:rPr>
        <w:t>Психологическая теория веры во внешний мир у Д</w:t>
      </w:r>
      <w:r w:rsidRPr="00894A97">
        <w:rPr>
          <w:rFonts w:ascii="Times New Roman" w:hAnsi="Times New Roman" w:cs="Times New Roman"/>
        </w:rPr>
        <w:t xml:space="preserve">. С. </w:t>
      </w:r>
      <w:r w:rsidRPr="00894A97">
        <w:rPr>
          <w:rFonts w:ascii="Times New Roman" w:hAnsi="Times New Roman" w:cs="Times New Roman"/>
          <w:lang w:val="ru-RU"/>
        </w:rPr>
        <w:t>Милля</w:t>
      </w:r>
      <w:r w:rsidRPr="00894A97">
        <w:rPr>
          <w:rFonts w:ascii="Times New Roman" w:hAnsi="Times New Roman" w:cs="Times New Roman"/>
        </w:rPr>
        <w:t>.</w:t>
      </w:r>
    </w:p>
    <w:p w14:paraId="03DC7424"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lastRenderedPageBreak/>
        <w:t>3)</w:t>
      </w:r>
      <w:r w:rsidRPr="00894A97">
        <w:rPr>
          <w:rFonts w:ascii="Times New Roman" w:hAnsi="Times New Roman" w:cs="Times New Roman"/>
        </w:rPr>
        <w:tab/>
      </w:r>
      <w:r w:rsidRPr="00894A97">
        <w:rPr>
          <w:rFonts w:ascii="Times New Roman" w:hAnsi="Times New Roman" w:cs="Times New Roman"/>
          <w:lang w:val="ru-RU"/>
        </w:rPr>
        <w:t>Кунцевич Л</w:t>
      </w:r>
      <w:r w:rsidRPr="00894A97">
        <w:rPr>
          <w:rFonts w:ascii="Times New Roman" w:hAnsi="Times New Roman" w:cs="Times New Roman"/>
        </w:rPr>
        <w:t xml:space="preserve">. З. О преобразованном реализме по Г. </w:t>
      </w:r>
      <w:r w:rsidRPr="00894A97">
        <w:rPr>
          <w:rFonts w:ascii="Times New Roman" w:hAnsi="Times New Roman" w:cs="Times New Roman"/>
          <w:lang w:val="ru-RU"/>
        </w:rPr>
        <w:t>Спенсеру</w:t>
      </w:r>
      <w:r w:rsidRPr="00894A97">
        <w:rPr>
          <w:rFonts w:ascii="Times New Roman" w:hAnsi="Times New Roman" w:cs="Times New Roman"/>
        </w:rPr>
        <w:t>.</w:t>
      </w:r>
    </w:p>
    <w:p w14:paraId="3B604E03"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4)</w:t>
      </w:r>
      <w:r w:rsidRPr="00894A97">
        <w:rPr>
          <w:rFonts w:ascii="Times New Roman" w:hAnsi="Times New Roman" w:cs="Times New Roman"/>
        </w:rPr>
        <w:tab/>
        <w:t xml:space="preserve">Селихонович А. Б. </w:t>
      </w:r>
      <w:r w:rsidRPr="00894A97">
        <w:rPr>
          <w:rFonts w:ascii="Times New Roman" w:hAnsi="Times New Roman" w:cs="Times New Roman"/>
          <w:lang w:val="ru-RU"/>
        </w:rPr>
        <w:t>Учение Риля о реальности внешнего мира</w:t>
      </w:r>
      <w:r w:rsidRPr="00894A97">
        <w:rPr>
          <w:rFonts w:ascii="Times New Roman" w:hAnsi="Times New Roman" w:cs="Times New Roman"/>
        </w:rPr>
        <w:t>.</w:t>
      </w:r>
    </w:p>
    <w:p w14:paraId="789DA71F"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5)</w:t>
      </w:r>
      <w:r w:rsidRPr="00894A97">
        <w:rPr>
          <w:rFonts w:ascii="Times New Roman" w:hAnsi="Times New Roman" w:cs="Times New Roman"/>
        </w:rPr>
        <w:tab/>
      </w:r>
      <w:r w:rsidRPr="00894A97">
        <w:rPr>
          <w:rFonts w:ascii="Times New Roman" w:hAnsi="Times New Roman" w:cs="Times New Roman"/>
          <w:lang w:val="ru-RU"/>
        </w:rPr>
        <w:t>Фельдманн Л</w:t>
      </w:r>
      <w:r w:rsidRPr="00894A97">
        <w:rPr>
          <w:rFonts w:ascii="Times New Roman" w:hAnsi="Times New Roman" w:cs="Times New Roman"/>
        </w:rPr>
        <w:t>. М. Учение Канта о вещи в себе.</w:t>
      </w:r>
    </w:p>
    <w:p w14:paraId="53214EE4"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6)</w:t>
      </w:r>
      <w:r w:rsidRPr="00894A97">
        <w:rPr>
          <w:rFonts w:ascii="Times New Roman" w:hAnsi="Times New Roman" w:cs="Times New Roman"/>
        </w:rPr>
        <w:tab/>
      </w:r>
      <w:r w:rsidRPr="00894A97">
        <w:rPr>
          <w:rFonts w:ascii="Times New Roman" w:hAnsi="Times New Roman" w:cs="Times New Roman"/>
          <w:lang w:val="ru-RU"/>
        </w:rPr>
        <w:t>Шиманский А</w:t>
      </w:r>
      <w:r w:rsidRPr="00894A97">
        <w:rPr>
          <w:rFonts w:ascii="Times New Roman" w:hAnsi="Times New Roman" w:cs="Times New Roman"/>
        </w:rPr>
        <w:t>. К. Учение Авенариуса о человеческом миропонятии.</w:t>
      </w:r>
    </w:p>
    <w:p w14:paraId="3FDC59C5"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7)</w:t>
      </w:r>
      <w:r w:rsidRPr="00894A97">
        <w:rPr>
          <w:rFonts w:ascii="Times New Roman" w:hAnsi="Times New Roman" w:cs="Times New Roman"/>
        </w:rPr>
        <w:tab/>
      </w:r>
      <w:r w:rsidRPr="00894A97">
        <w:rPr>
          <w:rFonts w:ascii="Times New Roman" w:hAnsi="Times New Roman" w:cs="Times New Roman"/>
          <w:lang w:val="ru-RU"/>
        </w:rPr>
        <w:t>Прессман Г</w:t>
      </w:r>
      <w:r w:rsidRPr="00894A97">
        <w:rPr>
          <w:rFonts w:ascii="Times New Roman" w:hAnsi="Times New Roman" w:cs="Times New Roman"/>
        </w:rPr>
        <w:t>. М. восприятие внешнего мира по Авенариусу.</w:t>
      </w:r>
    </w:p>
    <w:p w14:paraId="036CA559"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p>
    <w:p w14:paraId="7A100572"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ab/>
        <w:t xml:space="preserve">В 1901–1902 </w:t>
      </w:r>
      <w:r w:rsidRPr="00894A97">
        <w:rPr>
          <w:rFonts w:ascii="Times New Roman" w:hAnsi="Times New Roman" w:cs="Times New Roman"/>
          <w:lang w:val="ru-RU"/>
        </w:rPr>
        <w:t>учебном году занятия в П</w:t>
      </w:r>
      <w:r w:rsidRPr="00894A97">
        <w:rPr>
          <w:rFonts w:ascii="Times New Roman" w:hAnsi="Times New Roman" w:cs="Times New Roman"/>
        </w:rPr>
        <w:t xml:space="preserve">. С. </w:t>
      </w:r>
      <w:r w:rsidRPr="00894A97">
        <w:rPr>
          <w:rFonts w:ascii="Times New Roman" w:hAnsi="Times New Roman" w:cs="Times New Roman"/>
          <w:lang w:val="ru-RU"/>
        </w:rPr>
        <w:t>заключались в разборе «Основных вопросов этики» по след</w:t>
      </w:r>
      <w:r w:rsidRPr="00894A97">
        <w:rPr>
          <w:rFonts w:ascii="Times New Roman" w:hAnsi="Times New Roman" w:cs="Times New Roman"/>
        </w:rPr>
        <w:t>. плану:</w:t>
      </w:r>
    </w:p>
    <w:p w14:paraId="53ADD682"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1)</w:t>
      </w:r>
      <w:r w:rsidRPr="00894A97">
        <w:rPr>
          <w:rFonts w:ascii="Times New Roman" w:hAnsi="Times New Roman" w:cs="Times New Roman"/>
        </w:rPr>
        <w:tab/>
      </w:r>
      <w:r w:rsidRPr="00894A97">
        <w:rPr>
          <w:rFonts w:ascii="Times New Roman" w:hAnsi="Times New Roman" w:cs="Times New Roman"/>
          <w:lang w:val="ru-RU"/>
        </w:rPr>
        <w:t>Сравнение утилитаризма Бентама и Милля</w:t>
      </w:r>
      <w:r w:rsidRPr="00894A97">
        <w:rPr>
          <w:rFonts w:ascii="Times New Roman" w:hAnsi="Times New Roman" w:cs="Times New Roman"/>
        </w:rPr>
        <w:t xml:space="preserve">. (Литература: Гюйо. </w:t>
      </w:r>
      <w:r w:rsidRPr="00894A97">
        <w:rPr>
          <w:rFonts w:ascii="Times New Roman" w:hAnsi="Times New Roman" w:cs="Times New Roman"/>
          <w:lang w:val="ru-RU"/>
        </w:rPr>
        <w:t>Современная английская мораль</w:t>
      </w:r>
      <w:r w:rsidRPr="00894A97">
        <w:rPr>
          <w:rFonts w:ascii="Times New Roman" w:hAnsi="Times New Roman" w:cs="Times New Roman"/>
        </w:rPr>
        <w:t xml:space="preserve">. </w:t>
      </w:r>
      <w:r w:rsidRPr="00894A97">
        <w:rPr>
          <w:rFonts w:ascii="Times New Roman" w:hAnsi="Times New Roman" w:cs="Times New Roman"/>
          <w:lang w:val="ru-RU"/>
        </w:rPr>
        <w:t>Иодль</w:t>
      </w:r>
      <w:r w:rsidRPr="00894A97">
        <w:rPr>
          <w:rFonts w:ascii="Times New Roman" w:hAnsi="Times New Roman" w:cs="Times New Roman"/>
        </w:rPr>
        <w:t xml:space="preserve">. </w:t>
      </w:r>
      <w:r w:rsidRPr="00894A97">
        <w:rPr>
          <w:rFonts w:ascii="Times New Roman" w:hAnsi="Times New Roman" w:cs="Times New Roman"/>
          <w:lang w:val="ru-RU"/>
        </w:rPr>
        <w:t>История этики</w:t>
      </w:r>
      <w:r w:rsidRPr="00894A97">
        <w:rPr>
          <w:rFonts w:ascii="Times New Roman" w:hAnsi="Times New Roman" w:cs="Times New Roman"/>
        </w:rPr>
        <w:t xml:space="preserve">, т. II. Бентам. </w:t>
      </w:r>
      <w:r w:rsidRPr="00894A97">
        <w:rPr>
          <w:rFonts w:ascii="Times New Roman" w:hAnsi="Times New Roman" w:cs="Times New Roman"/>
          <w:lang w:val="ru-RU"/>
        </w:rPr>
        <w:t>Принципы законодат</w:t>
      </w:r>
      <w:r w:rsidRPr="00894A97">
        <w:rPr>
          <w:rFonts w:ascii="Times New Roman" w:hAnsi="Times New Roman" w:cs="Times New Roman"/>
        </w:rPr>
        <w:t xml:space="preserve">. </w:t>
      </w:r>
      <w:r w:rsidRPr="00894A97">
        <w:rPr>
          <w:rFonts w:ascii="Times New Roman" w:hAnsi="Times New Roman" w:cs="Times New Roman"/>
          <w:lang w:val="ru-RU"/>
        </w:rPr>
        <w:t>Милль</w:t>
      </w:r>
      <w:r w:rsidRPr="00894A97">
        <w:rPr>
          <w:rFonts w:ascii="Times New Roman" w:hAnsi="Times New Roman" w:cs="Times New Roman"/>
        </w:rPr>
        <w:t>. Утилитарианизм).</w:t>
      </w:r>
    </w:p>
    <w:p w14:paraId="4F0B08E0"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2)</w:t>
      </w:r>
      <w:r w:rsidRPr="00894A97">
        <w:rPr>
          <w:rFonts w:ascii="Times New Roman" w:hAnsi="Times New Roman" w:cs="Times New Roman"/>
        </w:rPr>
        <w:tab/>
      </w:r>
      <w:r w:rsidRPr="00894A97">
        <w:rPr>
          <w:rFonts w:ascii="Times New Roman" w:hAnsi="Times New Roman" w:cs="Times New Roman"/>
          <w:lang w:val="ru-RU"/>
        </w:rPr>
        <w:t>Критика утилитаризма Бентама и Милля</w:t>
      </w:r>
      <w:r w:rsidRPr="00894A97">
        <w:rPr>
          <w:rFonts w:ascii="Times New Roman" w:hAnsi="Times New Roman" w:cs="Times New Roman"/>
        </w:rPr>
        <w:t xml:space="preserve">. (Гюйо. </w:t>
      </w:r>
      <w:r w:rsidRPr="00894A97">
        <w:rPr>
          <w:rFonts w:ascii="Times New Roman" w:hAnsi="Times New Roman" w:cs="Times New Roman"/>
          <w:lang w:val="ru-RU"/>
        </w:rPr>
        <w:t>Современ</w:t>
      </w:r>
      <w:r w:rsidRPr="00894A97">
        <w:rPr>
          <w:rFonts w:ascii="Times New Roman" w:hAnsi="Times New Roman" w:cs="Times New Roman"/>
        </w:rPr>
        <w:t xml:space="preserve">. англ. </w:t>
      </w:r>
      <w:r w:rsidRPr="00894A97">
        <w:rPr>
          <w:rFonts w:ascii="Times New Roman" w:hAnsi="Times New Roman" w:cs="Times New Roman"/>
          <w:lang w:val="ru-RU"/>
        </w:rPr>
        <w:t>мораль</w:t>
      </w:r>
      <w:r w:rsidRPr="00894A97">
        <w:rPr>
          <w:rFonts w:ascii="Times New Roman" w:hAnsi="Times New Roman" w:cs="Times New Roman"/>
        </w:rPr>
        <w:t>. Макензи. Этика. Paulsen. System. d. Ethik. В. И. Челпанов Моральн. сист. утилитаризма «Мир Божий». 1900, № 11).</w:t>
      </w:r>
    </w:p>
    <w:p w14:paraId="7560566F"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3)</w:t>
      </w:r>
      <w:r w:rsidRPr="00894A97">
        <w:rPr>
          <w:rFonts w:ascii="Times New Roman" w:hAnsi="Times New Roman" w:cs="Times New Roman"/>
        </w:rPr>
        <w:tab/>
      </w:r>
      <w:r w:rsidRPr="00894A97">
        <w:rPr>
          <w:rFonts w:ascii="Times New Roman" w:hAnsi="Times New Roman" w:cs="Times New Roman"/>
          <w:lang w:val="ru-RU"/>
        </w:rPr>
        <w:t>Этическое учение Спенсера</w:t>
      </w:r>
      <w:r w:rsidRPr="00894A97">
        <w:rPr>
          <w:rFonts w:ascii="Times New Roman" w:hAnsi="Times New Roman" w:cs="Times New Roman"/>
        </w:rPr>
        <w:t>. (</w:t>
      </w:r>
      <w:r w:rsidRPr="00894A97">
        <w:rPr>
          <w:rFonts w:ascii="Times New Roman" w:hAnsi="Times New Roman" w:cs="Times New Roman"/>
          <w:lang w:val="ru-RU"/>
        </w:rPr>
        <w:t>Спенсер</w:t>
      </w:r>
      <w:r w:rsidRPr="00894A97">
        <w:rPr>
          <w:rFonts w:ascii="Times New Roman" w:hAnsi="Times New Roman" w:cs="Times New Roman"/>
        </w:rPr>
        <w:t xml:space="preserve">. </w:t>
      </w:r>
      <w:r w:rsidRPr="00894A97">
        <w:rPr>
          <w:rFonts w:ascii="Times New Roman" w:hAnsi="Times New Roman" w:cs="Times New Roman"/>
          <w:lang w:val="ru-RU"/>
        </w:rPr>
        <w:t>Основы нравственности</w:t>
      </w:r>
      <w:r w:rsidRPr="00894A97">
        <w:rPr>
          <w:rFonts w:ascii="Times New Roman" w:hAnsi="Times New Roman" w:cs="Times New Roman"/>
        </w:rPr>
        <w:t xml:space="preserve">. Гюйо. </w:t>
      </w:r>
      <w:r w:rsidRPr="00894A97">
        <w:rPr>
          <w:rFonts w:ascii="Times New Roman" w:hAnsi="Times New Roman" w:cs="Times New Roman"/>
          <w:lang w:val="ru-RU"/>
        </w:rPr>
        <w:t>Современ</w:t>
      </w:r>
      <w:r w:rsidRPr="00894A97">
        <w:rPr>
          <w:rFonts w:ascii="Times New Roman" w:hAnsi="Times New Roman" w:cs="Times New Roman"/>
        </w:rPr>
        <w:t xml:space="preserve">. англ. </w:t>
      </w:r>
      <w:r w:rsidRPr="00894A97">
        <w:rPr>
          <w:rFonts w:ascii="Times New Roman" w:hAnsi="Times New Roman" w:cs="Times New Roman"/>
          <w:lang w:val="ru-RU"/>
        </w:rPr>
        <w:t>мораль</w:t>
      </w:r>
      <w:r w:rsidRPr="00894A97">
        <w:rPr>
          <w:rFonts w:ascii="Times New Roman" w:hAnsi="Times New Roman" w:cs="Times New Roman"/>
        </w:rPr>
        <w:t xml:space="preserve">. </w:t>
      </w:r>
      <w:r w:rsidRPr="00894A97">
        <w:rPr>
          <w:rFonts w:ascii="Times New Roman" w:hAnsi="Times New Roman" w:cs="Times New Roman"/>
          <w:lang w:val="ru-RU"/>
        </w:rPr>
        <w:t>Макензи Этика</w:t>
      </w:r>
      <w:r w:rsidRPr="00894A97">
        <w:rPr>
          <w:rFonts w:ascii="Times New Roman" w:hAnsi="Times New Roman" w:cs="Times New Roman"/>
        </w:rPr>
        <w:t xml:space="preserve">. </w:t>
      </w:r>
      <w:r w:rsidRPr="00894A97">
        <w:rPr>
          <w:rFonts w:ascii="Times New Roman" w:hAnsi="Times New Roman" w:cs="Times New Roman"/>
          <w:lang w:val="ru-RU"/>
        </w:rPr>
        <w:t>Коллинс Философия Спенсера</w:t>
      </w:r>
      <w:r w:rsidRPr="00894A97">
        <w:rPr>
          <w:rFonts w:ascii="Times New Roman" w:hAnsi="Times New Roman" w:cs="Times New Roman"/>
        </w:rPr>
        <w:t>).</w:t>
      </w:r>
    </w:p>
    <w:p w14:paraId="0BE0D118"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4)</w:t>
      </w:r>
      <w:r w:rsidRPr="00894A97">
        <w:rPr>
          <w:rFonts w:ascii="Times New Roman" w:hAnsi="Times New Roman" w:cs="Times New Roman"/>
        </w:rPr>
        <w:tab/>
      </w:r>
      <w:r w:rsidRPr="00894A97">
        <w:rPr>
          <w:rFonts w:ascii="Times New Roman" w:hAnsi="Times New Roman" w:cs="Times New Roman"/>
          <w:lang w:val="ru-RU"/>
        </w:rPr>
        <w:t>Этическое учение Канта</w:t>
      </w:r>
      <w:r w:rsidRPr="00894A97">
        <w:rPr>
          <w:rFonts w:ascii="Times New Roman" w:hAnsi="Times New Roman" w:cs="Times New Roman"/>
        </w:rPr>
        <w:t xml:space="preserve">. (Кант. Критика практич. </w:t>
      </w:r>
      <w:r w:rsidRPr="00894A97">
        <w:rPr>
          <w:rFonts w:ascii="Times New Roman" w:hAnsi="Times New Roman" w:cs="Times New Roman"/>
          <w:lang w:val="ru-RU"/>
        </w:rPr>
        <w:t>разума</w:t>
      </w:r>
      <w:r w:rsidRPr="00894A97">
        <w:rPr>
          <w:rFonts w:ascii="Times New Roman" w:hAnsi="Times New Roman" w:cs="Times New Roman"/>
        </w:rPr>
        <w:t xml:space="preserve">. </w:t>
      </w:r>
      <w:r w:rsidRPr="00894A97">
        <w:rPr>
          <w:rFonts w:ascii="Times New Roman" w:hAnsi="Times New Roman" w:cs="Times New Roman"/>
          <w:lang w:val="ru-RU"/>
        </w:rPr>
        <w:t>Иодль</w:t>
      </w:r>
      <w:r w:rsidRPr="00894A97">
        <w:rPr>
          <w:rFonts w:ascii="Times New Roman" w:hAnsi="Times New Roman" w:cs="Times New Roman"/>
        </w:rPr>
        <w:t xml:space="preserve">. </w:t>
      </w:r>
      <w:r w:rsidRPr="00894A97">
        <w:rPr>
          <w:rFonts w:ascii="Times New Roman" w:hAnsi="Times New Roman" w:cs="Times New Roman"/>
          <w:lang w:val="ru-RU"/>
        </w:rPr>
        <w:t>История этики</w:t>
      </w:r>
      <w:r w:rsidRPr="00894A97">
        <w:rPr>
          <w:rFonts w:ascii="Times New Roman" w:hAnsi="Times New Roman" w:cs="Times New Roman"/>
        </w:rPr>
        <w:t xml:space="preserve">, т. II. </w:t>
      </w:r>
      <w:r w:rsidRPr="00894A97">
        <w:rPr>
          <w:rFonts w:ascii="Times New Roman" w:hAnsi="Times New Roman" w:cs="Times New Roman"/>
          <w:lang w:val="ru-RU"/>
        </w:rPr>
        <w:t>Паульсен о Канте</w:t>
      </w:r>
      <w:r w:rsidRPr="00894A97">
        <w:rPr>
          <w:rFonts w:ascii="Times New Roman" w:hAnsi="Times New Roman" w:cs="Times New Roman"/>
        </w:rPr>
        <w:t xml:space="preserve">. </w:t>
      </w:r>
      <w:r w:rsidRPr="00894A97">
        <w:rPr>
          <w:rFonts w:ascii="Times New Roman" w:hAnsi="Times New Roman" w:cs="Times New Roman"/>
          <w:lang w:val="ru-RU"/>
        </w:rPr>
        <w:t>Фулье</w:t>
      </w:r>
      <w:r w:rsidRPr="00894A97">
        <w:rPr>
          <w:rFonts w:ascii="Times New Roman" w:hAnsi="Times New Roman" w:cs="Times New Roman"/>
        </w:rPr>
        <w:t>. Критика соврем. Учений о нравственности).</w:t>
      </w:r>
    </w:p>
    <w:p w14:paraId="4AC2476E"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5)</w:t>
      </w:r>
      <w:r w:rsidRPr="00894A97">
        <w:rPr>
          <w:rFonts w:ascii="Times New Roman" w:hAnsi="Times New Roman" w:cs="Times New Roman"/>
        </w:rPr>
        <w:tab/>
      </w:r>
      <w:r w:rsidRPr="00894A97">
        <w:rPr>
          <w:rFonts w:ascii="Times New Roman" w:hAnsi="Times New Roman" w:cs="Times New Roman"/>
          <w:lang w:val="ru-RU"/>
        </w:rPr>
        <w:t>Сравнение этики Канта и Спенсера</w:t>
      </w:r>
      <w:r w:rsidRPr="00894A97">
        <w:rPr>
          <w:rFonts w:ascii="Times New Roman" w:hAnsi="Times New Roman" w:cs="Times New Roman"/>
        </w:rPr>
        <w:t xml:space="preserve">. (Литераттура 3 и 4 </w:t>
      </w:r>
      <w:r w:rsidRPr="00894A97">
        <w:rPr>
          <w:rFonts w:ascii="Times New Roman" w:hAnsi="Times New Roman" w:cs="Times New Roman"/>
          <w:lang w:val="ru-RU"/>
        </w:rPr>
        <w:t>темы</w:t>
      </w:r>
      <w:r w:rsidRPr="00894A97">
        <w:rPr>
          <w:rFonts w:ascii="Times New Roman" w:hAnsi="Times New Roman" w:cs="Times New Roman"/>
        </w:rPr>
        <w:t>).</w:t>
      </w:r>
    </w:p>
    <w:p w14:paraId="1A3B2C44"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6)</w:t>
      </w:r>
      <w:r w:rsidRPr="00894A97">
        <w:rPr>
          <w:rFonts w:ascii="Times New Roman" w:hAnsi="Times New Roman" w:cs="Times New Roman"/>
        </w:rPr>
        <w:tab/>
      </w:r>
      <w:r w:rsidRPr="00894A97">
        <w:rPr>
          <w:rFonts w:ascii="Times New Roman" w:hAnsi="Times New Roman" w:cs="Times New Roman"/>
          <w:lang w:val="ru-RU"/>
        </w:rPr>
        <w:t xml:space="preserve">Этическая система Паульсена. </w:t>
      </w:r>
      <w:r w:rsidRPr="00894A97">
        <w:rPr>
          <w:rFonts w:ascii="Times New Roman" w:hAnsi="Times New Roman" w:cs="Times New Roman"/>
          <w:lang w:val="en-US"/>
        </w:rPr>
        <w:t>(System d. Ethik B. I).</w:t>
      </w:r>
    </w:p>
    <w:p w14:paraId="6B1DF65B"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7)</w:t>
      </w:r>
      <w:r w:rsidRPr="00894A97">
        <w:rPr>
          <w:rFonts w:ascii="Times New Roman" w:hAnsi="Times New Roman" w:cs="Times New Roman"/>
        </w:rPr>
        <w:tab/>
      </w:r>
      <w:r w:rsidRPr="00894A97">
        <w:rPr>
          <w:rFonts w:ascii="Times New Roman" w:hAnsi="Times New Roman" w:cs="Times New Roman"/>
          <w:lang w:val="ru-RU"/>
        </w:rPr>
        <w:t>Этическая система Вундта</w:t>
      </w:r>
      <w:r w:rsidRPr="00894A97">
        <w:rPr>
          <w:rFonts w:ascii="Times New Roman" w:hAnsi="Times New Roman" w:cs="Times New Roman"/>
        </w:rPr>
        <w:t xml:space="preserve">. (Вундт. </w:t>
      </w:r>
      <w:r w:rsidRPr="00894A97">
        <w:rPr>
          <w:rFonts w:ascii="Times New Roman" w:hAnsi="Times New Roman" w:cs="Times New Roman"/>
          <w:lang w:val="ru-RU"/>
        </w:rPr>
        <w:t>Этика</w:t>
      </w:r>
      <w:r w:rsidRPr="00894A97">
        <w:rPr>
          <w:rFonts w:ascii="Times New Roman" w:hAnsi="Times New Roman" w:cs="Times New Roman"/>
        </w:rPr>
        <w:t>).</w:t>
      </w:r>
    </w:p>
    <w:p w14:paraId="7780F019"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8)</w:t>
      </w:r>
      <w:r w:rsidRPr="00894A97">
        <w:rPr>
          <w:rFonts w:ascii="Times New Roman" w:hAnsi="Times New Roman" w:cs="Times New Roman"/>
        </w:rPr>
        <w:tab/>
      </w:r>
      <w:r w:rsidRPr="00894A97">
        <w:rPr>
          <w:rFonts w:ascii="Times New Roman" w:hAnsi="Times New Roman" w:cs="Times New Roman"/>
          <w:lang w:val="ru-RU"/>
        </w:rPr>
        <w:t>Критика эволюционной этики</w:t>
      </w:r>
      <w:r w:rsidRPr="00894A97">
        <w:rPr>
          <w:rFonts w:ascii="Times New Roman" w:hAnsi="Times New Roman" w:cs="Times New Roman"/>
        </w:rPr>
        <w:t xml:space="preserve">. (Гюйо. </w:t>
      </w:r>
      <w:r w:rsidRPr="00894A97">
        <w:rPr>
          <w:rFonts w:ascii="Times New Roman" w:hAnsi="Times New Roman" w:cs="Times New Roman"/>
          <w:lang w:val="ru-RU"/>
        </w:rPr>
        <w:t>Соврем</w:t>
      </w:r>
      <w:r w:rsidRPr="00894A97">
        <w:rPr>
          <w:rFonts w:ascii="Times New Roman" w:hAnsi="Times New Roman" w:cs="Times New Roman"/>
        </w:rPr>
        <w:t xml:space="preserve">. </w:t>
      </w:r>
      <w:r w:rsidR="00BB6217" w:rsidRPr="00894A97">
        <w:rPr>
          <w:rFonts w:ascii="Times New Roman" w:hAnsi="Times New Roman" w:cs="Times New Roman"/>
          <w:lang w:val="ru-RU"/>
        </w:rPr>
        <w:t>а</w:t>
      </w:r>
      <w:r w:rsidRPr="00894A97">
        <w:rPr>
          <w:rFonts w:ascii="Times New Roman" w:hAnsi="Times New Roman" w:cs="Times New Roman"/>
          <w:lang w:val="ru-RU"/>
        </w:rPr>
        <w:t>нглийская мораль</w:t>
      </w:r>
      <w:r w:rsidRPr="00894A97">
        <w:rPr>
          <w:rFonts w:ascii="Times New Roman" w:hAnsi="Times New Roman" w:cs="Times New Roman"/>
        </w:rPr>
        <w:t xml:space="preserve">. Макензи. </w:t>
      </w:r>
      <w:r w:rsidRPr="00894A97">
        <w:rPr>
          <w:rFonts w:ascii="Times New Roman" w:hAnsi="Times New Roman" w:cs="Times New Roman"/>
          <w:lang w:val="ru-RU"/>
        </w:rPr>
        <w:t>Этика</w:t>
      </w:r>
      <w:r w:rsidRPr="00894A97">
        <w:rPr>
          <w:rFonts w:ascii="Times New Roman" w:hAnsi="Times New Roman" w:cs="Times New Roman"/>
        </w:rPr>
        <w:t xml:space="preserve">. </w:t>
      </w:r>
      <w:r w:rsidRPr="00894A97">
        <w:rPr>
          <w:rFonts w:ascii="Times New Roman" w:hAnsi="Times New Roman" w:cs="Times New Roman"/>
          <w:lang w:val="ru-RU"/>
        </w:rPr>
        <w:t>Фулье</w:t>
      </w:r>
      <w:r w:rsidRPr="00894A97">
        <w:rPr>
          <w:rFonts w:ascii="Times New Roman" w:hAnsi="Times New Roman" w:cs="Times New Roman"/>
        </w:rPr>
        <w:t xml:space="preserve">. Критика соврем. </w:t>
      </w:r>
      <w:r w:rsidRPr="00894A97">
        <w:rPr>
          <w:rFonts w:ascii="Times New Roman" w:hAnsi="Times New Roman" w:cs="Times New Roman"/>
          <w:lang w:val="ru-RU"/>
        </w:rPr>
        <w:t>учений о нравственности</w:t>
      </w:r>
      <w:r w:rsidRPr="00894A97">
        <w:rPr>
          <w:rFonts w:ascii="Times New Roman" w:hAnsi="Times New Roman" w:cs="Times New Roman"/>
        </w:rPr>
        <w:t>).</w:t>
      </w:r>
    </w:p>
    <w:p w14:paraId="2887F6C7"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9)</w:t>
      </w:r>
      <w:r w:rsidRPr="00894A97">
        <w:rPr>
          <w:rFonts w:ascii="Times New Roman" w:hAnsi="Times New Roman" w:cs="Times New Roman"/>
        </w:rPr>
        <w:tab/>
      </w:r>
      <w:r w:rsidRPr="00894A97">
        <w:rPr>
          <w:rFonts w:ascii="Times New Roman" w:hAnsi="Times New Roman" w:cs="Times New Roman"/>
          <w:lang w:val="ru-RU"/>
        </w:rPr>
        <w:t xml:space="preserve">История учения о свободе воли </w:t>
      </w:r>
      <w:r w:rsidRPr="00894A97">
        <w:rPr>
          <w:rFonts w:ascii="Times New Roman" w:hAnsi="Times New Roman" w:cs="Times New Roman"/>
        </w:rPr>
        <w:t xml:space="preserve">(до Блаж. Август. </w:t>
      </w:r>
      <w:r w:rsidRPr="00894A97">
        <w:rPr>
          <w:rFonts w:ascii="Times New Roman" w:hAnsi="Times New Roman" w:cs="Times New Roman"/>
          <w:lang w:val="ru-RU"/>
        </w:rPr>
        <w:t>включ</w:t>
      </w:r>
      <w:r w:rsidRPr="00894A97">
        <w:rPr>
          <w:rFonts w:ascii="Times New Roman" w:hAnsi="Times New Roman" w:cs="Times New Roman"/>
        </w:rPr>
        <w:t xml:space="preserve">.). (Челпанов. О свободе воли. </w:t>
      </w:r>
      <w:r w:rsidRPr="00894A97">
        <w:rPr>
          <w:rFonts w:ascii="Times New Roman" w:hAnsi="Times New Roman" w:cs="Times New Roman"/>
          <w:lang w:val="ru-RU"/>
        </w:rPr>
        <w:t>Мир Божий</w:t>
      </w:r>
      <w:r w:rsidRPr="00894A97">
        <w:rPr>
          <w:rFonts w:ascii="Times New Roman" w:hAnsi="Times New Roman" w:cs="Times New Roman"/>
        </w:rPr>
        <w:t xml:space="preserve">. 1897, № 11. </w:t>
      </w:r>
      <w:r w:rsidRPr="00894A97">
        <w:rPr>
          <w:rFonts w:ascii="Times New Roman" w:hAnsi="Times New Roman" w:cs="Times New Roman"/>
          <w:lang w:val="ru-RU"/>
        </w:rPr>
        <w:t>Иодль</w:t>
      </w:r>
      <w:r w:rsidRPr="00894A97">
        <w:rPr>
          <w:rFonts w:ascii="Times New Roman" w:hAnsi="Times New Roman" w:cs="Times New Roman"/>
        </w:rPr>
        <w:t xml:space="preserve">. </w:t>
      </w:r>
      <w:r w:rsidRPr="00894A97">
        <w:rPr>
          <w:rFonts w:ascii="Times New Roman" w:hAnsi="Times New Roman" w:cs="Times New Roman"/>
          <w:lang w:val="ru-RU"/>
        </w:rPr>
        <w:t>История этики</w:t>
      </w:r>
      <w:r w:rsidRPr="00894A97">
        <w:rPr>
          <w:rFonts w:ascii="Times New Roman" w:hAnsi="Times New Roman" w:cs="Times New Roman"/>
        </w:rPr>
        <w:t xml:space="preserve">, т. I. </w:t>
      </w:r>
      <w:r w:rsidRPr="00894A97">
        <w:rPr>
          <w:rFonts w:ascii="Times New Roman" w:hAnsi="Times New Roman" w:cs="Times New Roman"/>
          <w:lang w:val="ru-RU"/>
        </w:rPr>
        <w:t>Виндельбанд</w:t>
      </w:r>
      <w:r w:rsidRPr="00894A97">
        <w:rPr>
          <w:rFonts w:ascii="Times New Roman" w:hAnsi="Times New Roman" w:cs="Times New Roman"/>
        </w:rPr>
        <w:t xml:space="preserve">. </w:t>
      </w:r>
      <w:r w:rsidRPr="00894A97">
        <w:rPr>
          <w:rFonts w:ascii="Times New Roman" w:hAnsi="Times New Roman" w:cs="Times New Roman"/>
          <w:lang w:val="ru-RU"/>
        </w:rPr>
        <w:t>Ист</w:t>
      </w:r>
      <w:r w:rsidRPr="00894A97">
        <w:rPr>
          <w:rFonts w:ascii="Times New Roman" w:hAnsi="Times New Roman" w:cs="Times New Roman"/>
        </w:rPr>
        <w:t xml:space="preserve">. </w:t>
      </w:r>
      <w:r w:rsidRPr="00894A97">
        <w:rPr>
          <w:rFonts w:ascii="Times New Roman" w:hAnsi="Times New Roman" w:cs="Times New Roman"/>
          <w:lang w:val="ru-RU"/>
        </w:rPr>
        <w:t>фил</w:t>
      </w:r>
      <w:r w:rsidRPr="00894A97">
        <w:rPr>
          <w:rFonts w:ascii="Times New Roman" w:hAnsi="Times New Roman" w:cs="Times New Roman"/>
        </w:rPr>
        <w:t xml:space="preserve">. </w:t>
      </w:r>
      <w:r w:rsidRPr="00894A97">
        <w:rPr>
          <w:rFonts w:ascii="Times New Roman" w:hAnsi="Times New Roman" w:cs="Times New Roman"/>
          <w:lang w:val="ru-RU"/>
        </w:rPr>
        <w:t>и Ист</w:t>
      </w:r>
      <w:r w:rsidRPr="00894A97">
        <w:rPr>
          <w:rFonts w:ascii="Times New Roman" w:hAnsi="Times New Roman" w:cs="Times New Roman"/>
        </w:rPr>
        <w:t xml:space="preserve">. др. </w:t>
      </w:r>
      <w:r w:rsidRPr="00894A97">
        <w:rPr>
          <w:rFonts w:ascii="Times New Roman" w:hAnsi="Times New Roman" w:cs="Times New Roman"/>
          <w:lang w:val="ru-RU"/>
        </w:rPr>
        <w:t>фил</w:t>
      </w:r>
      <w:r w:rsidRPr="00894A97">
        <w:rPr>
          <w:rFonts w:ascii="Times New Roman" w:hAnsi="Times New Roman" w:cs="Times New Roman"/>
        </w:rPr>
        <w:t>.).</w:t>
      </w:r>
    </w:p>
    <w:p w14:paraId="03130856"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10)</w:t>
      </w:r>
      <w:r w:rsidRPr="00894A97">
        <w:rPr>
          <w:rFonts w:ascii="Times New Roman" w:hAnsi="Times New Roman" w:cs="Times New Roman"/>
        </w:rPr>
        <w:tab/>
      </w:r>
      <w:r w:rsidRPr="00894A97">
        <w:rPr>
          <w:rFonts w:ascii="Times New Roman" w:hAnsi="Times New Roman" w:cs="Times New Roman"/>
          <w:lang w:val="ru-RU"/>
        </w:rPr>
        <w:t>Моменты воли</w:t>
      </w:r>
      <w:r w:rsidRPr="00894A97">
        <w:rPr>
          <w:rFonts w:ascii="Times New Roman" w:hAnsi="Times New Roman" w:cs="Times New Roman"/>
        </w:rPr>
        <w:t xml:space="preserve">. (Джемс. </w:t>
      </w:r>
      <w:r w:rsidRPr="00894A97">
        <w:rPr>
          <w:rFonts w:ascii="Times New Roman" w:hAnsi="Times New Roman" w:cs="Times New Roman"/>
          <w:lang w:val="ru-RU"/>
        </w:rPr>
        <w:t>Психология</w:t>
      </w:r>
      <w:r w:rsidRPr="00894A97">
        <w:rPr>
          <w:rFonts w:ascii="Times New Roman" w:hAnsi="Times New Roman" w:cs="Times New Roman"/>
        </w:rPr>
        <w:t xml:space="preserve">. Гефдинг. </w:t>
      </w:r>
      <w:r w:rsidRPr="00894A97">
        <w:rPr>
          <w:rFonts w:ascii="Times New Roman" w:hAnsi="Times New Roman" w:cs="Times New Roman"/>
          <w:lang w:val="ru-RU"/>
        </w:rPr>
        <w:t>Психология</w:t>
      </w:r>
      <w:r w:rsidRPr="00894A97">
        <w:rPr>
          <w:rFonts w:ascii="Times New Roman" w:hAnsi="Times New Roman" w:cs="Times New Roman"/>
        </w:rPr>
        <w:t xml:space="preserve">. Вундт. </w:t>
      </w:r>
      <w:r w:rsidRPr="00894A97">
        <w:rPr>
          <w:rFonts w:ascii="Times New Roman" w:hAnsi="Times New Roman" w:cs="Times New Roman"/>
          <w:lang w:val="ru-RU"/>
        </w:rPr>
        <w:t>Очерк психологии</w:t>
      </w:r>
      <w:r w:rsidRPr="00894A97">
        <w:rPr>
          <w:rFonts w:ascii="Times New Roman" w:hAnsi="Times New Roman" w:cs="Times New Roman"/>
        </w:rPr>
        <w:t xml:space="preserve">. Вундт. Основания физ. </w:t>
      </w:r>
      <w:r w:rsidRPr="00894A97">
        <w:rPr>
          <w:rFonts w:ascii="Times New Roman" w:hAnsi="Times New Roman" w:cs="Times New Roman"/>
          <w:lang w:val="ru-RU"/>
        </w:rPr>
        <w:t>психологии</w:t>
      </w:r>
      <w:r w:rsidRPr="00894A97">
        <w:rPr>
          <w:rFonts w:ascii="Times New Roman" w:hAnsi="Times New Roman" w:cs="Times New Roman"/>
        </w:rPr>
        <w:t>).</w:t>
      </w:r>
    </w:p>
    <w:p w14:paraId="0C338F21"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 xml:space="preserve">11) </w:t>
      </w:r>
      <w:r w:rsidRPr="00894A97">
        <w:rPr>
          <w:rFonts w:ascii="Times New Roman" w:hAnsi="Times New Roman" w:cs="Times New Roman"/>
          <w:lang w:val="ru-RU"/>
        </w:rPr>
        <w:t>Учение о свободе воли у Милля и Бэна</w:t>
      </w:r>
      <w:r w:rsidRPr="00894A97">
        <w:rPr>
          <w:rFonts w:ascii="Times New Roman" w:hAnsi="Times New Roman" w:cs="Times New Roman"/>
        </w:rPr>
        <w:t>. (</w:t>
      </w:r>
      <w:r w:rsidRPr="00894A97">
        <w:rPr>
          <w:rFonts w:ascii="Times New Roman" w:hAnsi="Times New Roman" w:cs="Times New Roman"/>
          <w:lang w:val="ru-RU"/>
        </w:rPr>
        <w:t>Милль</w:t>
      </w:r>
      <w:r w:rsidRPr="00894A97">
        <w:rPr>
          <w:rFonts w:ascii="Times New Roman" w:hAnsi="Times New Roman" w:cs="Times New Roman"/>
        </w:rPr>
        <w:t xml:space="preserve">. </w:t>
      </w:r>
      <w:r w:rsidRPr="00894A97">
        <w:rPr>
          <w:rFonts w:ascii="Times New Roman" w:hAnsi="Times New Roman" w:cs="Times New Roman"/>
          <w:lang w:val="ru-RU"/>
        </w:rPr>
        <w:t>Логика</w:t>
      </w:r>
      <w:r w:rsidRPr="00894A97">
        <w:rPr>
          <w:rFonts w:ascii="Times New Roman" w:hAnsi="Times New Roman" w:cs="Times New Roman"/>
        </w:rPr>
        <w:t xml:space="preserve">. </w:t>
      </w:r>
      <w:r w:rsidRPr="00894A97">
        <w:rPr>
          <w:rFonts w:ascii="Times New Roman" w:hAnsi="Times New Roman" w:cs="Times New Roman"/>
          <w:lang w:val="ru-RU"/>
        </w:rPr>
        <w:t>Милль</w:t>
      </w:r>
      <w:r w:rsidRPr="00894A97">
        <w:rPr>
          <w:rFonts w:ascii="Times New Roman" w:hAnsi="Times New Roman" w:cs="Times New Roman"/>
        </w:rPr>
        <w:t xml:space="preserve">. </w:t>
      </w:r>
      <w:r w:rsidRPr="00894A97">
        <w:rPr>
          <w:rFonts w:ascii="Times New Roman" w:hAnsi="Times New Roman" w:cs="Times New Roman"/>
          <w:lang w:val="ru-RU"/>
        </w:rPr>
        <w:t>Исследование философии Гамильтона</w:t>
      </w:r>
      <w:r w:rsidRPr="00894A97">
        <w:rPr>
          <w:rFonts w:ascii="Times New Roman" w:hAnsi="Times New Roman" w:cs="Times New Roman"/>
        </w:rPr>
        <w:t xml:space="preserve">. </w:t>
      </w:r>
      <w:r w:rsidRPr="00894A97">
        <w:rPr>
          <w:rFonts w:ascii="Times New Roman" w:hAnsi="Times New Roman" w:cs="Times New Roman"/>
          <w:lang w:val="ru-RU"/>
        </w:rPr>
        <w:t>Бэн</w:t>
      </w:r>
      <w:r w:rsidRPr="00894A97">
        <w:rPr>
          <w:rFonts w:ascii="Times New Roman" w:hAnsi="Times New Roman" w:cs="Times New Roman"/>
        </w:rPr>
        <w:t xml:space="preserve">. </w:t>
      </w:r>
      <w:r w:rsidRPr="00894A97">
        <w:rPr>
          <w:rFonts w:ascii="Times New Roman" w:hAnsi="Times New Roman" w:cs="Times New Roman"/>
          <w:lang w:val="ru-RU"/>
        </w:rPr>
        <w:t>Психология</w:t>
      </w:r>
      <w:r w:rsidRPr="00894A97">
        <w:rPr>
          <w:rFonts w:ascii="Times New Roman" w:hAnsi="Times New Roman" w:cs="Times New Roman"/>
        </w:rPr>
        <w:t>).</w:t>
      </w:r>
    </w:p>
    <w:p w14:paraId="3106AE32"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 xml:space="preserve">12) </w:t>
      </w:r>
      <w:r w:rsidRPr="00894A97">
        <w:rPr>
          <w:rFonts w:ascii="Times New Roman" w:hAnsi="Times New Roman" w:cs="Times New Roman"/>
          <w:lang w:val="ru-RU"/>
        </w:rPr>
        <w:t>Учение о свободе у Канта</w:t>
      </w:r>
      <w:r w:rsidRPr="00894A97">
        <w:rPr>
          <w:rFonts w:ascii="Times New Roman" w:hAnsi="Times New Roman" w:cs="Times New Roman"/>
        </w:rPr>
        <w:t xml:space="preserve">. (Кант. Критика практ. </w:t>
      </w:r>
      <w:r w:rsidRPr="00894A97">
        <w:rPr>
          <w:rFonts w:ascii="Times New Roman" w:hAnsi="Times New Roman" w:cs="Times New Roman"/>
          <w:lang w:val="ru-RU"/>
        </w:rPr>
        <w:t>разума</w:t>
      </w:r>
      <w:r w:rsidRPr="00894A97">
        <w:rPr>
          <w:rFonts w:ascii="Times New Roman" w:hAnsi="Times New Roman" w:cs="Times New Roman"/>
        </w:rPr>
        <w:t xml:space="preserve">. </w:t>
      </w:r>
      <w:r w:rsidRPr="00894A97">
        <w:rPr>
          <w:rFonts w:ascii="Times New Roman" w:hAnsi="Times New Roman" w:cs="Times New Roman"/>
          <w:lang w:val="ru-RU"/>
        </w:rPr>
        <w:t>Иодль</w:t>
      </w:r>
      <w:r w:rsidRPr="00894A97">
        <w:rPr>
          <w:rFonts w:ascii="Times New Roman" w:hAnsi="Times New Roman" w:cs="Times New Roman"/>
        </w:rPr>
        <w:t xml:space="preserve">. </w:t>
      </w:r>
      <w:r w:rsidRPr="00894A97">
        <w:rPr>
          <w:rFonts w:ascii="Times New Roman" w:hAnsi="Times New Roman" w:cs="Times New Roman"/>
          <w:lang w:val="ru-RU"/>
        </w:rPr>
        <w:t>История философии</w:t>
      </w:r>
      <w:r w:rsidRPr="00894A97">
        <w:rPr>
          <w:rFonts w:ascii="Times New Roman" w:hAnsi="Times New Roman" w:cs="Times New Roman"/>
        </w:rPr>
        <w:t xml:space="preserve">, т. II. </w:t>
      </w:r>
      <w:r w:rsidRPr="00894A97">
        <w:rPr>
          <w:rFonts w:ascii="Times New Roman" w:hAnsi="Times New Roman" w:cs="Times New Roman"/>
          <w:lang w:val="ru-RU"/>
        </w:rPr>
        <w:t>Виндельбанд</w:t>
      </w:r>
      <w:r w:rsidRPr="00894A97">
        <w:rPr>
          <w:rFonts w:ascii="Times New Roman" w:hAnsi="Times New Roman" w:cs="Times New Roman"/>
        </w:rPr>
        <w:t xml:space="preserve">. О Канте. </w:t>
      </w:r>
      <w:r w:rsidRPr="00894A97">
        <w:rPr>
          <w:rFonts w:ascii="Times New Roman" w:hAnsi="Times New Roman" w:cs="Times New Roman"/>
          <w:lang w:val="ru-RU"/>
        </w:rPr>
        <w:t>Паульсен</w:t>
      </w:r>
      <w:r w:rsidRPr="00894A97">
        <w:rPr>
          <w:rFonts w:ascii="Times New Roman" w:hAnsi="Times New Roman" w:cs="Times New Roman"/>
        </w:rPr>
        <w:t>. О Канте).</w:t>
      </w:r>
    </w:p>
    <w:p w14:paraId="68559064"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 xml:space="preserve">13) </w:t>
      </w:r>
      <w:r w:rsidRPr="00894A97">
        <w:rPr>
          <w:rFonts w:ascii="Times New Roman" w:hAnsi="Times New Roman" w:cs="Times New Roman"/>
          <w:lang w:val="ru-RU"/>
        </w:rPr>
        <w:t>Учение о свободе у Шопенгауэра</w:t>
      </w:r>
      <w:r w:rsidRPr="00894A97">
        <w:rPr>
          <w:rFonts w:ascii="Times New Roman" w:hAnsi="Times New Roman" w:cs="Times New Roman"/>
        </w:rPr>
        <w:t>. (</w:t>
      </w:r>
      <w:r w:rsidRPr="00894A97">
        <w:rPr>
          <w:rFonts w:ascii="Times New Roman" w:hAnsi="Times New Roman" w:cs="Times New Roman"/>
          <w:lang w:val="ru-RU"/>
        </w:rPr>
        <w:t>Шопенгауэр</w:t>
      </w:r>
      <w:r w:rsidRPr="00894A97">
        <w:rPr>
          <w:rFonts w:ascii="Times New Roman" w:hAnsi="Times New Roman" w:cs="Times New Roman"/>
        </w:rPr>
        <w:t xml:space="preserve">. О свободе воли. </w:t>
      </w:r>
      <w:r w:rsidRPr="00894A97">
        <w:rPr>
          <w:rFonts w:ascii="Times New Roman" w:hAnsi="Times New Roman" w:cs="Times New Roman"/>
          <w:lang w:val="ru-RU"/>
        </w:rPr>
        <w:t>Фулье</w:t>
      </w:r>
      <w:r w:rsidRPr="00894A97">
        <w:rPr>
          <w:rFonts w:ascii="Times New Roman" w:hAnsi="Times New Roman" w:cs="Times New Roman"/>
        </w:rPr>
        <w:t xml:space="preserve">. </w:t>
      </w:r>
      <w:r w:rsidRPr="00894A97">
        <w:rPr>
          <w:rFonts w:ascii="Times New Roman" w:hAnsi="Times New Roman" w:cs="Times New Roman"/>
          <w:lang w:val="ru-RU"/>
        </w:rPr>
        <w:t>Критика учений о нравственности</w:t>
      </w:r>
      <w:r w:rsidRPr="00894A97">
        <w:rPr>
          <w:rFonts w:ascii="Times New Roman" w:hAnsi="Times New Roman" w:cs="Times New Roman"/>
        </w:rPr>
        <w:t xml:space="preserve">. </w:t>
      </w:r>
      <w:r w:rsidRPr="00894A97">
        <w:rPr>
          <w:rFonts w:ascii="Times New Roman" w:hAnsi="Times New Roman" w:cs="Times New Roman"/>
          <w:lang w:val="ru-RU"/>
        </w:rPr>
        <w:t>Риль</w:t>
      </w:r>
      <w:r w:rsidRPr="00894A97">
        <w:rPr>
          <w:rFonts w:ascii="Times New Roman" w:hAnsi="Times New Roman" w:cs="Times New Roman"/>
        </w:rPr>
        <w:t>. Теория науки и метафизика).</w:t>
      </w:r>
    </w:p>
    <w:p w14:paraId="35912DEC"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 xml:space="preserve">14) </w:t>
      </w:r>
      <w:r w:rsidRPr="00894A97">
        <w:rPr>
          <w:rFonts w:ascii="Times New Roman" w:hAnsi="Times New Roman" w:cs="Times New Roman"/>
          <w:lang w:val="ru-RU"/>
        </w:rPr>
        <w:t>Теория Вундта о свободе воли</w:t>
      </w:r>
      <w:r w:rsidRPr="00894A97">
        <w:rPr>
          <w:rFonts w:ascii="Times New Roman" w:hAnsi="Times New Roman" w:cs="Times New Roman"/>
        </w:rPr>
        <w:t xml:space="preserve">. (Вундт. </w:t>
      </w:r>
      <w:r w:rsidRPr="00894A97">
        <w:rPr>
          <w:rFonts w:ascii="Times New Roman" w:hAnsi="Times New Roman" w:cs="Times New Roman"/>
          <w:lang w:val="ru-RU"/>
        </w:rPr>
        <w:t>Этика</w:t>
      </w:r>
      <w:r w:rsidRPr="00894A97">
        <w:rPr>
          <w:rFonts w:ascii="Times New Roman" w:hAnsi="Times New Roman" w:cs="Times New Roman"/>
        </w:rPr>
        <w:t xml:space="preserve">. Вундт. Основания физиологич. </w:t>
      </w:r>
      <w:r w:rsidRPr="00894A97">
        <w:rPr>
          <w:rFonts w:ascii="Times New Roman" w:hAnsi="Times New Roman" w:cs="Times New Roman"/>
          <w:lang w:val="ru-RU"/>
        </w:rPr>
        <w:t>психологии</w:t>
      </w:r>
      <w:r w:rsidRPr="00894A97">
        <w:rPr>
          <w:rFonts w:ascii="Times New Roman" w:hAnsi="Times New Roman" w:cs="Times New Roman"/>
        </w:rPr>
        <w:t xml:space="preserve">. Вундт. </w:t>
      </w:r>
      <w:r w:rsidRPr="00894A97">
        <w:rPr>
          <w:rFonts w:ascii="Times New Roman" w:hAnsi="Times New Roman" w:cs="Times New Roman"/>
          <w:lang w:val="ru-RU"/>
        </w:rPr>
        <w:t>Лекции о душе человека и животных</w:t>
      </w:r>
      <w:r w:rsidRPr="00894A97">
        <w:rPr>
          <w:rFonts w:ascii="Times New Roman" w:hAnsi="Times New Roman" w:cs="Times New Roman"/>
        </w:rPr>
        <w:t>).</w:t>
      </w:r>
    </w:p>
    <w:p w14:paraId="1D9B93F3"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lang w:val="ru-RU"/>
        </w:rPr>
        <w:tab/>
        <w:t>Для успешного участия в занятиях необходимо тщательное ознакомление с след</w:t>
      </w:r>
      <w:r w:rsidRPr="00894A97">
        <w:rPr>
          <w:rFonts w:ascii="Times New Roman" w:hAnsi="Times New Roman" w:cs="Times New Roman"/>
        </w:rPr>
        <w:t xml:space="preserve">. </w:t>
      </w:r>
      <w:r w:rsidRPr="00894A97">
        <w:rPr>
          <w:rFonts w:ascii="Times New Roman" w:hAnsi="Times New Roman" w:cs="Times New Roman"/>
          <w:lang w:val="ru-RU"/>
        </w:rPr>
        <w:t>сочинениями</w:t>
      </w:r>
      <w:r w:rsidRPr="00894A97">
        <w:rPr>
          <w:rFonts w:ascii="Times New Roman" w:hAnsi="Times New Roman" w:cs="Times New Roman"/>
        </w:rPr>
        <w:t>:</w:t>
      </w:r>
    </w:p>
    <w:p w14:paraId="74878340"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ab/>
        <w:t xml:space="preserve">1) Макензи. </w:t>
      </w:r>
      <w:r w:rsidRPr="00894A97">
        <w:rPr>
          <w:rFonts w:ascii="Times New Roman" w:hAnsi="Times New Roman" w:cs="Times New Roman"/>
          <w:lang w:val="ru-RU"/>
        </w:rPr>
        <w:t>Этика</w:t>
      </w:r>
      <w:r w:rsidRPr="00894A97">
        <w:rPr>
          <w:rFonts w:ascii="Times New Roman" w:hAnsi="Times New Roman" w:cs="Times New Roman"/>
        </w:rPr>
        <w:t xml:space="preserve">. 2) Гюйо. </w:t>
      </w:r>
      <w:r w:rsidRPr="00894A97">
        <w:rPr>
          <w:rFonts w:ascii="Times New Roman" w:hAnsi="Times New Roman" w:cs="Times New Roman"/>
          <w:lang w:val="ru-RU"/>
        </w:rPr>
        <w:t>Современные английск</w:t>
      </w:r>
      <w:r w:rsidRPr="00894A97">
        <w:rPr>
          <w:rFonts w:ascii="Times New Roman" w:hAnsi="Times New Roman" w:cs="Times New Roman"/>
        </w:rPr>
        <w:t xml:space="preserve">. </w:t>
      </w:r>
      <w:r w:rsidRPr="00894A97">
        <w:rPr>
          <w:rFonts w:ascii="Times New Roman" w:hAnsi="Times New Roman" w:cs="Times New Roman"/>
          <w:lang w:val="ru-RU"/>
        </w:rPr>
        <w:t>моральн</w:t>
      </w:r>
      <w:r w:rsidRPr="00894A97">
        <w:rPr>
          <w:rFonts w:ascii="Times New Roman" w:hAnsi="Times New Roman" w:cs="Times New Roman"/>
        </w:rPr>
        <w:t xml:space="preserve">. </w:t>
      </w:r>
      <w:r w:rsidRPr="00894A97">
        <w:rPr>
          <w:rFonts w:ascii="Times New Roman" w:hAnsi="Times New Roman" w:cs="Times New Roman"/>
          <w:lang w:val="ru-RU"/>
        </w:rPr>
        <w:t>учения</w:t>
      </w:r>
      <w:r w:rsidRPr="00894A97">
        <w:rPr>
          <w:rFonts w:ascii="Times New Roman" w:hAnsi="Times New Roman" w:cs="Times New Roman"/>
          <w:lang w:val="de-DE"/>
        </w:rPr>
        <w:t xml:space="preserve">.     3) </w:t>
      </w:r>
      <w:r w:rsidRPr="00894A97">
        <w:rPr>
          <w:rFonts w:ascii="Times New Roman" w:hAnsi="Times New Roman" w:cs="Times New Roman"/>
          <w:lang w:val="ru-RU"/>
        </w:rPr>
        <w:t>Иодль</w:t>
      </w:r>
      <w:r w:rsidRPr="00894A97">
        <w:rPr>
          <w:rFonts w:ascii="Times New Roman" w:hAnsi="Times New Roman" w:cs="Times New Roman"/>
        </w:rPr>
        <w:t xml:space="preserve">. </w:t>
      </w:r>
      <w:r w:rsidRPr="00894A97">
        <w:rPr>
          <w:rFonts w:ascii="Times New Roman" w:hAnsi="Times New Roman" w:cs="Times New Roman"/>
          <w:lang w:val="ru-RU"/>
        </w:rPr>
        <w:t xml:space="preserve">История этики </w:t>
      </w:r>
      <w:r w:rsidRPr="00894A97">
        <w:rPr>
          <w:rFonts w:ascii="Times New Roman" w:hAnsi="Times New Roman" w:cs="Times New Roman"/>
        </w:rPr>
        <w:t xml:space="preserve">2 тома и 4) </w:t>
      </w:r>
      <w:r w:rsidRPr="00894A97">
        <w:rPr>
          <w:rFonts w:ascii="Times New Roman" w:hAnsi="Times New Roman" w:cs="Times New Roman"/>
          <w:lang w:val="ru-RU"/>
        </w:rPr>
        <w:t>Фулье</w:t>
      </w:r>
      <w:r w:rsidRPr="00894A97">
        <w:rPr>
          <w:rFonts w:ascii="Times New Roman" w:hAnsi="Times New Roman" w:cs="Times New Roman"/>
        </w:rPr>
        <w:t xml:space="preserve">. </w:t>
      </w:r>
      <w:r w:rsidRPr="00894A97">
        <w:rPr>
          <w:rFonts w:ascii="Times New Roman" w:hAnsi="Times New Roman" w:cs="Times New Roman"/>
          <w:lang w:val="ru-RU"/>
        </w:rPr>
        <w:t>Свобода и необходимость</w:t>
      </w:r>
      <w:r w:rsidRPr="00894A97">
        <w:rPr>
          <w:rFonts w:ascii="Times New Roman" w:hAnsi="Times New Roman" w:cs="Times New Roman"/>
        </w:rPr>
        <w:t>.</w:t>
      </w:r>
    </w:p>
    <w:p w14:paraId="0DC33460"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p>
    <w:p w14:paraId="14BCFFC0"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lang w:val="ru-RU"/>
        </w:rPr>
        <w:tab/>
      </w:r>
      <w:r w:rsidRPr="00894A97">
        <w:rPr>
          <w:rFonts w:ascii="Times New Roman" w:hAnsi="Times New Roman" w:cs="Times New Roman"/>
          <w:lang w:val="ru-RU"/>
        </w:rPr>
        <w:tab/>
        <w:t xml:space="preserve">Было </w:t>
      </w:r>
      <w:r w:rsidRPr="00894A97">
        <w:rPr>
          <w:rFonts w:ascii="Times New Roman" w:hAnsi="Times New Roman" w:cs="Times New Roman"/>
        </w:rPr>
        <w:t xml:space="preserve">11 </w:t>
      </w:r>
      <w:r w:rsidRPr="00894A97">
        <w:rPr>
          <w:rFonts w:ascii="Times New Roman" w:hAnsi="Times New Roman" w:cs="Times New Roman"/>
          <w:lang w:val="ru-RU"/>
        </w:rPr>
        <w:t>заседаний</w:t>
      </w:r>
      <w:r w:rsidRPr="00894A97">
        <w:rPr>
          <w:rFonts w:ascii="Times New Roman" w:hAnsi="Times New Roman" w:cs="Times New Roman"/>
        </w:rPr>
        <w:t xml:space="preserve">, </w:t>
      </w:r>
      <w:r w:rsidRPr="00894A97">
        <w:rPr>
          <w:rFonts w:ascii="Times New Roman" w:hAnsi="Times New Roman" w:cs="Times New Roman"/>
          <w:lang w:val="ru-RU"/>
        </w:rPr>
        <w:t>на которых сделаны след</w:t>
      </w:r>
      <w:r w:rsidRPr="00894A97">
        <w:rPr>
          <w:rFonts w:ascii="Times New Roman" w:hAnsi="Times New Roman" w:cs="Times New Roman"/>
        </w:rPr>
        <w:t xml:space="preserve">. </w:t>
      </w:r>
      <w:r w:rsidRPr="00894A97">
        <w:rPr>
          <w:rFonts w:ascii="Times New Roman" w:hAnsi="Times New Roman" w:cs="Times New Roman"/>
          <w:lang w:val="ru-RU"/>
        </w:rPr>
        <w:t>сообщения</w:t>
      </w:r>
      <w:r w:rsidRPr="00894A97">
        <w:rPr>
          <w:rFonts w:ascii="Times New Roman" w:hAnsi="Times New Roman" w:cs="Times New Roman"/>
        </w:rPr>
        <w:t>:</w:t>
      </w:r>
    </w:p>
    <w:p w14:paraId="31AC170F"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ab/>
        <w:t xml:space="preserve">1) Щербина А. М. </w:t>
      </w:r>
      <w:r w:rsidRPr="00894A97">
        <w:rPr>
          <w:rFonts w:ascii="Times New Roman" w:hAnsi="Times New Roman" w:cs="Times New Roman"/>
          <w:lang w:val="ru-RU"/>
        </w:rPr>
        <w:t>Сравнение утилитаризма Бентама и Милля</w:t>
      </w:r>
      <w:r w:rsidRPr="00894A97">
        <w:rPr>
          <w:rFonts w:ascii="Times New Roman" w:hAnsi="Times New Roman" w:cs="Times New Roman"/>
        </w:rPr>
        <w:t>.</w:t>
      </w:r>
    </w:p>
    <w:p w14:paraId="31FD57AB"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ab/>
        <w:t xml:space="preserve">2) </w:t>
      </w:r>
      <w:r w:rsidRPr="00894A97">
        <w:rPr>
          <w:rFonts w:ascii="Times New Roman" w:hAnsi="Times New Roman" w:cs="Times New Roman"/>
          <w:lang w:val="ru-RU"/>
        </w:rPr>
        <w:t>Салагов Л</w:t>
      </w:r>
      <w:r w:rsidRPr="00894A97">
        <w:rPr>
          <w:rFonts w:ascii="Times New Roman" w:hAnsi="Times New Roman" w:cs="Times New Roman"/>
        </w:rPr>
        <w:t>. П. Критика утилитаризма.</w:t>
      </w:r>
    </w:p>
    <w:p w14:paraId="5F18FDF5"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ab/>
        <w:t xml:space="preserve">3) </w:t>
      </w:r>
      <w:r w:rsidRPr="00894A97">
        <w:rPr>
          <w:rFonts w:ascii="Times New Roman" w:hAnsi="Times New Roman" w:cs="Times New Roman"/>
          <w:lang w:val="ru-RU"/>
        </w:rPr>
        <w:t>Салагов Л</w:t>
      </w:r>
      <w:r w:rsidRPr="00894A97">
        <w:rPr>
          <w:rFonts w:ascii="Times New Roman" w:hAnsi="Times New Roman" w:cs="Times New Roman"/>
        </w:rPr>
        <w:t>. П. Критика психологического гедонизма.</w:t>
      </w:r>
    </w:p>
    <w:p w14:paraId="5CD37ABE"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b/>
          <w:bCs/>
        </w:rPr>
      </w:pPr>
      <w:r w:rsidRPr="00894A97">
        <w:rPr>
          <w:rFonts w:ascii="Times New Roman" w:hAnsi="Times New Roman" w:cs="Times New Roman"/>
        </w:rPr>
        <w:tab/>
      </w:r>
      <w:r w:rsidRPr="00894A97">
        <w:rPr>
          <w:rFonts w:ascii="Times New Roman" w:hAnsi="Times New Roman" w:cs="Times New Roman"/>
          <w:b/>
          <w:bCs/>
        </w:rPr>
        <w:t xml:space="preserve">4) Зеньковский В. В. </w:t>
      </w:r>
      <w:r w:rsidRPr="00894A97">
        <w:rPr>
          <w:rFonts w:ascii="Times New Roman" w:hAnsi="Times New Roman" w:cs="Times New Roman"/>
          <w:b/>
          <w:bCs/>
          <w:lang w:val="ru-RU"/>
        </w:rPr>
        <w:t>Этическая система Герберта Спенсера</w:t>
      </w:r>
      <w:r w:rsidRPr="00894A97">
        <w:rPr>
          <w:rFonts w:ascii="Times New Roman" w:hAnsi="Times New Roman" w:cs="Times New Roman"/>
          <w:b/>
          <w:bCs/>
        </w:rPr>
        <w:t>.</w:t>
      </w:r>
    </w:p>
    <w:p w14:paraId="3818A397"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ab/>
        <w:t xml:space="preserve">5) Вайнштейн А. М. </w:t>
      </w:r>
      <w:r w:rsidRPr="00894A97">
        <w:rPr>
          <w:rFonts w:ascii="Times New Roman" w:hAnsi="Times New Roman" w:cs="Times New Roman"/>
          <w:lang w:val="ru-RU"/>
        </w:rPr>
        <w:t>Этическое учение Канта</w:t>
      </w:r>
      <w:r w:rsidRPr="00894A97">
        <w:rPr>
          <w:rFonts w:ascii="Times New Roman" w:hAnsi="Times New Roman" w:cs="Times New Roman"/>
        </w:rPr>
        <w:t>.</w:t>
      </w:r>
    </w:p>
    <w:p w14:paraId="2448A628"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ab/>
        <w:t xml:space="preserve">6) Берков О. Н. </w:t>
      </w:r>
      <w:r w:rsidRPr="00894A97">
        <w:rPr>
          <w:rFonts w:ascii="Times New Roman" w:hAnsi="Times New Roman" w:cs="Times New Roman"/>
          <w:lang w:val="ru-RU"/>
        </w:rPr>
        <w:t>Этика Канта и эволюционизм</w:t>
      </w:r>
      <w:r w:rsidRPr="00894A97">
        <w:rPr>
          <w:rFonts w:ascii="Times New Roman" w:hAnsi="Times New Roman" w:cs="Times New Roman"/>
        </w:rPr>
        <w:t>.</w:t>
      </w:r>
    </w:p>
    <w:p w14:paraId="121B1F41"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ab/>
        <w:t xml:space="preserve">7) Селихонович А. Б. </w:t>
      </w:r>
      <w:r w:rsidRPr="00894A97">
        <w:rPr>
          <w:rFonts w:ascii="Times New Roman" w:hAnsi="Times New Roman" w:cs="Times New Roman"/>
          <w:lang w:val="ru-RU"/>
        </w:rPr>
        <w:t>Этическое учение Паульсена</w:t>
      </w:r>
      <w:r w:rsidRPr="00894A97">
        <w:rPr>
          <w:rFonts w:ascii="Times New Roman" w:hAnsi="Times New Roman" w:cs="Times New Roman"/>
        </w:rPr>
        <w:t>.</w:t>
      </w:r>
    </w:p>
    <w:p w14:paraId="358AC878"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ab/>
        <w:t xml:space="preserve">8) </w:t>
      </w:r>
      <w:r w:rsidRPr="00894A97">
        <w:rPr>
          <w:rFonts w:ascii="Times New Roman" w:hAnsi="Times New Roman" w:cs="Times New Roman"/>
          <w:lang w:val="ru-RU"/>
        </w:rPr>
        <w:t>Булашевич О</w:t>
      </w:r>
      <w:r w:rsidRPr="00894A97">
        <w:rPr>
          <w:rFonts w:ascii="Times New Roman" w:hAnsi="Times New Roman" w:cs="Times New Roman"/>
        </w:rPr>
        <w:t xml:space="preserve">. М. </w:t>
      </w:r>
      <w:r w:rsidRPr="00894A97">
        <w:rPr>
          <w:rFonts w:ascii="Times New Roman" w:hAnsi="Times New Roman" w:cs="Times New Roman"/>
          <w:lang w:val="ru-RU"/>
        </w:rPr>
        <w:t>Этическая система Вундта</w:t>
      </w:r>
      <w:r w:rsidRPr="00894A97">
        <w:rPr>
          <w:rFonts w:ascii="Times New Roman" w:hAnsi="Times New Roman" w:cs="Times New Roman"/>
        </w:rPr>
        <w:t>.</w:t>
      </w:r>
    </w:p>
    <w:p w14:paraId="283984DA"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ab/>
        <w:t xml:space="preserve">9) </w:t>
      </w:r>
      <w:r w:rsidRPr="00894A97">
        <w:rPr>
          <w:rFonts w:ascii="Times New Roman" w:hAnsi="Times New Roman" w:cs="Times New Roman"/>
          <w:lang w:val="ru-RU"/>
        </w:rPr>
        <w:t>Гейликман Т</w:t>
      </w:r>
      <w:r w:rsidRPr="00894A97">
        <w:rPr>
          <w:rFonts w:ascii="Times New Roman" w:hAnsi="Times New Roman" w:cs="Times New Roman"/>
        </w:rPr>
        <w:t xml:space="preserve">. Б. </w:t>
      </w:r>
      <w:r w:rsidRPr="00894A97">
        <w:rPr>
          <w:rFonts w:ascii="Times New Roman" w:hAnsi="Times New Roman" w:cs="Times New Roman"/>
          <w:lang w:val="ru-RU"/>
        </w:rPr>
        <w:t>Моральная теория Ницше</w:t>
      </w:r>
      <w:r w:rsidRPr="00894A97">
        <w:rPr>
          <w:rFonts w:ascii="Times New Roman" w:hAnsi="Times New Roman" w:cs="Times New Roman"/>
        </w:rPr>
        <w:t>.</w:t>
      </w:r>
    </w:p>
    <w:p w14:paraId="41AA7031"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ab/>
        <w:t xml:space="preserve">10) </w:t>
      </w:r>
      <w:r w:rsidRPr="00894A97">
        <w:rPr>
          <w:rFonts w:ascii="Times New Roman" w:hAnsi="Times New Roman" w:cs="Times New Roman"/>
          <w:lang w:val="ru-RU"/>
        </w:rPr>
        <w:t>Кунцевич Л</w:t>
      </w:r>
      <w:r w:rsidRPr="00894A97">
        <w:rPr>
          <w:rFonts w:ascii="Times New Roman" w:hAnsi="Times New Roman" w:cs="Times New Roman"/>
        </w:rPr>
        <w:t xml:space="preserve">. З. </w:t>
      </w:r>
      <w:r w:rsidRPr="00894A97">
        <w:rPr>
          <w:rFonts w:ascii="Times New Roman" w:hAnsi="Times New Roman" w:cs="Times New Roman"/>
          <w:lang w:val="ru-RU"/>
        </w:rPr>
        <w:t>Этические воззрения В</w:t>
      </w:r>
      <w:r w:rsidRPr="00894A97">
        <w:rPr>
          <w:rFonts w:ascii="Times New Roman" w:hAnsi="Times New Roman" w:cs="Times New Roman"/>
        </w:rPr>
        <w:t xml:space="preserve">. С. </w:t>
      </w:r>
      <w:r w:rsidRPr="00894A97">
        <w:rPr>
          <w:rFonts w:ascii="Times New Roman" w:hAnsi="Times New Roman" w:cs="Times New Roman"/>
          <w:lang w:val="ru-RU"/>
        </w:rPr>
        <w:t>Соловьева</w:t>
      </w:r>
      <w:r w:rsidRPr="00894A97">
        <w:rPr>
          <w:rFonts w:ascii="Times New Roman" w:hAnsi="Times New Roman" w:cs="Times New Roman"/>
        </w:rPr>
        <w:t>.</w:t>
      </w:r>
      <w:r w:rsidRPr="00894A97">
        <w:rPr>
          <w:rFonts w:ascii="Times New Roman" w:hAnsi="Times New Roman" w:cs="Times New Roman"/>
        </w:rPr>
        <w:tab/>
      </w:r>
    </w:p>
    <w:p w14:paraId="429EEF34"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 xml:space="preserve"> </w:t>
      </w:r>
    </w:p>
    <w:p w14:paraId="664B6AD7"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lang w:val="ru-RU"/>
        </w:rPr>
        <w:tab/>
        <w:t xml:space="preserve">В осеннем семестре </w:t>
      </w:r>
      <w:r w:rsidRPr="00894A97">
        <w:rPr>
          <w:rFonts w:ascii="Times New Roman" w:hAnsi="Times New Roman" w:cs="Times New Roman"/>
        </w:rPr>
        <w:t xml:space="preserve">1902–1903 г. </w:t>
      </w:r>
      <w:r w:rsidRPr="00894A97">
        <w:rPr>
          <w:rFonts w:ascii="Times New Roman" w:hAnsi="Times New Roman" w:cs="Times New Roman"/>
          <w:lang w:val="ru-RU"/>
        </w:rPr>
        <w:t>предметом занятий был вопрос «об основных направлениях в теории познания» по след</w:t>
      </w:r>
      <w:r w:rsidRPr="00894A97">
        <w:rPr>
          <w:rFonts w:ascii="Times New Roman" w:hAnsi="Times New Roman" w:cs="Times New Roman"/>
        </w:rPr>
        <w:t>. плану:</w:t>
      </w:r>
    </w:p>
    <w:p w14:paraId="764EA8D9"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lastRenderedPageBreak/>
        <w:t>1)</w:t>
      </w:r>
      <w:r w:rsidRPr="00894A97">
        <w:rPr>
          <w:rFonts w:ascii="Times New Roman" w:hAnsi="Times New Roman" w:cs="Times New Roman"/>
        </w:rPr>
        <w:tab/>
      </w:r>
      <w:r w:rsidRPr="00894A97">
        <w:rPr>
          <w:rFonts w:ascii="Times New Roman" w:hAnsi="Times New Roman" w:cs="Times New Roman"/>
          <w:lang w:val="ru-RU"/>
        </w:rPr>
        <w:t>Учение о реальности внешнего мира у Декарта и Берклея</w:t>
      </w:r>
      <w:r w:rsidRPr="00894A97">
        <w:rPr>
          <w:rFonts w:ascii="Times New Roman" w:hAnsi="Times New Roman" w:cs="Times New Roman"/>
        </w:rPr>
        <w:t xml:space="preserve"> (Литература. </w:t>
      </w:r>
      <w:r w:rsidRPr="00894A97">
        <w:rPr>
          <w:rFonts w:ascii="Times New Roman" w:hAnsi="Times New Roman" w:cs="Times New Roman"/>
          <w:lang w:val="ru-RU"/>
        </w:rPr>
        <w:t>Виндельбанд</w:t>
      </w:r>
      <w:r w:rsidRPr="00894A97">
        <w:rPr>
          <w:rFonts w:ascii="Times New Roman" w:hAnsi="Times New Roman" w:cs="Times New Roman"/>
        </w:rPr>
        <w:t xml:space="preserve">. </w:t>
      </w:r>
      <w:r w:rsidRPr="00894A97">
        <w:rPr>
          <w:rFonts w:ascii="Times New Roman" w:hAnsi="Times New Roman" w:cs="Times New Roman"/>
          <w:lang w:val="ru-RU"/>
        </w:rPr>
        <w:t>История философии</w:t>
      </w:r>
      <w:r w:rsidRPr="00894A97">
        <w:rPr>
          <w:rFonts w:ascii="Times New Roman" w:hAnsi="Times New Roman" w:cs="Times New Roman"/>
        </w:rPr>
        <w:t xml:space="preserve">. 1898. Фалькенберг. </w:t>
      </w:r>
      <w:r w:rsidRPr="00894A97">
        <w:rPr>
          <w:rFonts w:ascii="Times New Roman" w:hAnsi="Times New Roman" w:cs="Times New Roman"/>
          <w:lang w:val="ru-RU"/>
        </w:rPr>
        <w:t>История философии</w:t>
      </w:r>
      <w:r w:rsidRPr="00894A97">
        <w:rPr>
          <w:rFonts w:ascii="Times New Roman" w:hAnsi="Times New Roman" w:cs="Times New Roman"/>
        </w:rPr>
        <w:t xml:space="preserve">. </w:t>
      </w:r>
      <w:r w:rsidRPr="00894A97">
        <w:rPr>
          <w:rFonts w:ascii="Times New Roman" w:hAnsi="Times New Roman" w:cs="Times New Roman"/>
          <w:lang w:val="ru-RU"/>
        </w:rPr>
        <w:t>Ремке</w:t>
      </w:r>
      <w:r w:rsidRPr="00894A97">
        <w:rPr>
          <w:rFonts w:ascii="Times New Roman" w:hAnsi="Times New Roman" w:cs="Times New Roman"/>
        </w:rPr>
        <w:t xml:space="preserve">. </w:t>
      </w:r>
      <w:r w:rsidRPr="00894A97">
        <w:rPr>
          <w:rFonts w:ascii="Times New Roman" w:hAnsi="Times New Roman" w:cs="Times New Roman"/>
          <w:lang w:val="ru-RU"/>
        </w:rPr>
        <w:t>История философии</w:t>
      </w:r>
      <w:r w:rsidRPr="00894A97">
        <w:rPr>
          <w:rFonts w:ascii="Times New Roman" w:hAnsi="Times New Roman" w:cs="Times New Roman"/>
        </w:rPr>
        <w:t>).</w:t>
      </w:r>
    </w:p>
    <w:p w14:paraId="42B07881"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2)</w:t>
      </w:r>
      <w:r w:rsidRPr="00894A97">
        <w:rPr>
          <w:rFonts w:ascii="Times New Roman" w:hAnsi="Times New Roman" w:cs="Times New Roman"/>
        </w:rPr>
        <w:tab/>
      </w:r>
      <w:r w:rsidRPr="00894A97">
        <w:rPr>
          <w:rFonts w:ascii="Times New Roman" w:hAnsi="Times New Roman" w:cs="Times New Roman"/>
          <w:lang w:val="ru-RU"/>
        </w:rPr>
        <w:t>Милль о реальности внешнего мира</w:t>
      </w:r>
      <w:r w:rsidRPr="00894A97">
        <w:rPr>
          <w:rFonts w:ascii="Times New Roman" w:hAnsi="Times New Roman" w:cs="Times New Roman"/>
        </w:rPr>
        <w:t xml:space="preserve"> (</w:t>
      </w:r>
      <w:r w:rsidRPr="00894A97">
        <w:rPr>
          <w:rFonts w:ascii="Times New Roman" w:hAnsi="Times New Roman" w:cs="Times New Roman"/>
          <w:lang w:val="ru-RU"/>
        </w:rPr>
        <w:t>Милль</w:t>
      </w:r>
      <w:r w:rsidRPr="00894A97">
        <w:rPr>
          <w:rFonts w:ascii="Times New Roman" w:hAnsi="Times New Roman" w:cs="Times New Roman"/>
        </w:rPr>
        <w:t xml:space="preserve">. </w:t>
      </w:r>
      <w:r w:rsidRPr="00894A97">
        <w:rPr>
          <w:rFonts w:ascii="Times New Roman" w:hAnsi="Times New Roman" w:cs="Times New Roman"/>
          <w:lang w:val="ru-RU"/>
        </w:rPr>
        <w:t>Исследование философии Гамильтона</w:t>
      </w:r>
      <w:r w:rsidRPr="00894A97">
        <w:rPr>
          <w:rFonts w:ascii="Times New Roman" w:hAnsi="Times New Roman" w:cs="Times New Roman"/>
        </w:rPr>
        <w:t>. Гл</w:t>
      </w:r>
      <w:r w:rsidRPr="00894A97">
        <w:rPr>
          <w:rFonts w:ascii="Times New Roman" w:hAnsi="Times New Roman" w:cs="Times New Roman"/>
          <w:lang w:val="it-IT"/>
        </w:rPr>
        <w:t xml:space="preserve">. XII. </w:t>
      </w:r>
      <w:r w:rsidRPr="00894A97">
        <w:rPr>
          <w:rFonts w:ascii="Times New Roman" w:hAnsi="Times New Roman" w:cs="Times New Roman"/>
        </w:rPr>
        <w:t xml:space="preserve">Рибо. </w:t>
      </w:r>
      <w:r w:rsidRPr="00894A97">
        <w:rPr>
          <w:rFonts w:ascii="Times New Roman" w:hAnsi="Times New Roman" w:cs="Times New Roman"/>
          <w:lang w:val="ru-RU"/>
        </w:rPr>
        <w:t>Современная английская психология</w:t>
      </w:r>
      <w:r w:rsidRPr="00894A97">
        <w:rPr>
          <w:rFonts w:ascii="Times New Roman" w:hAnsi="Times New Roman" w:cs="Times New Roman"/>
        </w:rPr>
        <w:t>).</w:t>
      </w:r>
    </w:p>
    <w:p w14:paraId="070BC775"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3)</w:t>
      </w:r>
      <w:r w:rsidRPr="00894A97">
        <w:rPr>
          <w:rFonts w:ascii="Times New Roman" w:hAnsi="Times New Roman" w:cs="Times New Roman"/>
        </w:rPr>
        <w:tab/>
        <w:t xml:space="preserve">Изложение трансц. </w:t>
      </w:r>
      <w:r w:rsidRPr="00894A97">
        <w:rPr>
          <w:rFonts w:ascii="Times New Roman" w:hAnsi="Times New Roman" w:cs="Times New Roman"/>
          <w:lang w:val="ru-RU"/>
        </w:rPr>
        <w:t>эстетики Канта</w:t>
      </w:r>
      <w:r w:rsidRPr="00894A97">
        <w:rPr>
          <w:rFonts w:ascii="Times New Roman" w:hAnsi="Times New Roman" w:cs="Times New Roman"/>
        </w:rPr>
        <w:t xml:space="preserve"> (Куно-</w:t>
      </w:r>
      <w:r w:rsidRPr="00894A97">
        <w:rPr>
          <w:rFonts w:ascii="Times New Roman" w:hAnsi="Times New Roman" w:cs="Times New Roman"/>
          <w:lang w:val="ru-RU"/>
        </w:rPr>
        <w:t>Фишер</w:t>
      </w:r>
      <w:r w:rsidRPr="00894A97">
        <w:rPr>
          <w:rFonts w:ascii="Times New Roman" w:hAnsi="Times New Roman" w:cs="Times New Roman"/>
        </w:rPr>
        <w:t xml:space="preserve">. </w:t>
      </w:r>
      <w:r w:rsidRPr="00894A97">
        <w:rPr>
          <w:rFonts w:ascii="Times New Roman" w:hAnsi="Times New Roman" w:cs="Times New Roman"/>
          <w:lang w:val="ru-RU"/>
        </w:rPr>
        <w:t>Философия Канта</w:t>
      </w:r>
      <w:r w:rsidRPr="00894A97">
        <w:rPr>
          <w:rFonts w:ascii="Times New Roman" w:hAnsi="Times New Roman" w:cs="Times New Roman"/>
        </w:rPr>
        <w:t xml:space="preserve">, 1901. </w:t>
      </w:r>
      <w:r w:rsidRPr="00894A97">
        <w:rPr>
          <w:rFonts w:ascii="Times New Roman" w:hAnsi="Times New Roman" w:cs="Times New Roman"/>
          <w:lang w:val="ru-RU"/>
        </w:rPr>
        <w:t>Паульсен</w:t>
      </w:r>
      <w:r w:rsidRPr="00894A97">
        <w:rPr>
          <w:rFonts w:ascii="Times New Roman" w:hAnsi="Times New Roman" w:cs="Times New Roman"/>
        </w:rPr>
        <w:t xml:space="preserve">. Кант. 1899. </w:t>
      </w:r>
      <w:r w:rsidRPr="00894A97">
        <w:rPr>
          <w:rFonts w:ascii="Times New Roman" w:hAnsi="Times New Roman" w:cs="Times New Roman"/>
          <w:lang w:val="ru-RU"/>
        </w:rPr>
        <w:t>Виндельбанд</w:t>
      </w:r>
      <w:r w:rsidRPr="00894A97">
        <w:rPr>
          <w:rFonts w:ascii="Times New Roman" w:hAnsi="Times New Roman" w:cs="Times New Roman"/>
        </w:rPr>
        <w:t xml:space="preserve">. </w:t>
      </w:r>
      <w:r w:rsidRPr="00894A97">
        <w:rPr>
          <w:rFonts w:ascii="Times New Roman" w:hAnsi="Times New Roman" w:cs="Times New Roman"/>
          <w:lang w:val="ru-RU"/>
        </w:rPr>
        <w:t>Философия Канта</w:t>
      </w:r>
      <w:r w:rsidRPr="00894A97">
        <w:rPr>
          <w:rFonts w:ascii="Times New Roman" w:hAnsi="Times New Roman" w:cs="Times New Roman"/>
        </w:rPr>
        <w:t>).</w:t>
      </w:r>
    </w:p>
    <w:p w14:paraId="69EF77C4" w14:textId="77777777" w:rsidR="003C4281" w:rsidRPr="00894A97" w:rsidRDefault="00BB6217"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4)</w:t>
      </w:r>
      <w:r w:rsidRPr="00894A97">
        <w:rPr>
          <w:rFonts w:ascii="Times New Roman" w:hAnsi="Times New Roman" w:cs="Times New Roman"/>
        </w:rPr>
        <w:tab/>
        <w:t>Изложение аналитики Канта</w:t>
      </w:r>
      <w:r w:rsidR="003C4281" w:rsidRPr="00894A97">
        <w:rPr>
          <w:rFonts w:ascii="Times New Roman" w:hAnsi="Times New Roman" w:cs="Times New Roman"/>
        </w:rPr>
        <w:t xml:space="preserve"> (Куно-</w:t>
      </w:r>
      <w:r w:rsidR="003C4281" w:rsidRPr="00894A97">
        <w:rPr>
          <w:rFonts w:ascii="Times New Roman" w:hAnsi="Times New Roman" w:cs="Times New Roman"/>
          <w:lang w:val="ru-RU"/>
        </w:rPr>
        <w:t>Фишер</w:t>
      </w:r>
      <w:r w:rsidR="003C4281" w:rsidRPr="00894A97">
        <w:rPr>
          <w:rFonts w:ascii="Times New Roman" w:hAnsi="Times New Roman" w:cs="Times New Roman"/>
        </w:rPr>
        <w:t xml:space="preserve">. </w:t>
      </w:r>
      <w:r w:rsidR="003C4281" w:rsidRPr="00894A97">
        <w:rPr>
          <w:rFonts w:ascii="Times New Roman" w:hAnsi="Times New Roman" w:cs="Times New Roman"/>
          <w:lang w:val="ru-RU"/>
        </w:rPr>
        <w:t>Философия Канта</w:t>
      </w:r>
      <w:r w:rsidR="003C4281" w:rsidRPr="00894A97">
        <w:rPr>
          <w:rFonts w:ascii="Times New Roman" w:hAnsi="Times New Roman" w:cs="Times New Roman"/>
        </w:rPr>
        <w:t xml:space="preserve">. 1901. </w:t>
      </w:r>
      <w:r w:rsidR="003C4281" w:rsidRPr="00894A97">
        <w:rPr>
          <w:rFonts w:ascii="Times New Roman" w:hAnsi="Times New Roman" w:cs="Times New Roman"/>
          <w:lang w:val="ru-RU"/>
        </w:rPr>
        <w:t>Паульсен</w:t>
      </w:r>
      <w:r w:rsidR="003C4281" w:rsidRPr="00894A97">
        <w:rPr>
          <w:rFonts w:ascii="Times New Roman" w:hAnsi="Times New Roman" w:cs="Times New Roman"/>
        </w:rPr>
        <w:t xml:space="preserve">. Кант. 1899. </w:t>
      </w:r>
      <w:r w:rsidR="003C4281" w:rsidRPr="00894A97">
        <w:rPr>
          <w:rFonts w:ascii="Times New Roman" w:hAnsi="Times New Roman" w:cs="Times New Roman"/>
          <w:lang w:val="ru-RU"/>
        </w:rPr>
        <w:t>Виндельбанд</w:t>
      </w:r>
      <w:r w:rsidR="003C4281" w:rsidRPr="00894A97">
        <w:rPr>
          <w:rFonts w:ascii="Times New Roman" w:hAnsi="Times New Roman" w:cs="Times New Roman"/>
        </w:rPr>
        <w:t xml:space="preserve">. </w:t>
      </w:r>
      <w:r w:rsidR="003C4281" w:rsidRPr="00894A97">
        <w:rPr>
          <w:rFonts w:ascii="Times New Roman" w:hAnsi="Times New Roman" w:cs="Times New Roman"/>
          <w:lang w:val="ru-RU"/>
        </w:rPr>
        <w:t>Фил</w:t>
      </w:r>
      <w:r w:rsidR="003C4281" w:rsidRPr="00894A97">
        <w:rPr>
          <w:rFonts w:ascii="Times New Roman" w:hAnsi="Times New Roman" w:cs="Times New Roman"/>
        </w:rPr>
        <w:t>. Канта).</w:t>
      </w:r>
    </w:p>
    <w:p w14:paraId="22D2971C" w14:textId="77777777" w:rsidR="003C4281" w:rsidRPr="00894A97" w:rsidRDefault="00BB6217"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5)</w:t>
      </w:r>
      <w:r w:rsidRPr="00894A97">
        <w:rPr>
          <w:rFonts w:ascii="Times New Roman" w:hAnsi="Times New Roman" w:cs="Times New Roman"/>
        </w:rPr>
        <w:tab/>
        <w:t>Кант против идеализма</w:t>
      </w:r>
      <w:r w:rsidR="003C4281" w:rsidRPr="00894A97">
        <w:rPr>
          <w:rFonts w:ascii="Times New Roman" w:hAnsi="Times New Roman" w:cs="Times New Roman"/>
        </w:rPr>
        <w:t xml:space="preserve"> (</w:t>
      </w:r>
      <w:r w:rsidR="003C4281" w:rsidRPr="00894A97">
        <w:rPr>
          <w:rFonts w:ascii="Times New Roman" w:hAnsi="Times New Roman" w:cs="Times New Roman"/>
          <w:lang w:val="ru-RU"/>
        </w:rPr>
        <w:t>Пролегомены</w:t>
      </w:r>
      <w:r w:rsidR="003C4281" w:rsidRPr="00894A97">
        <w:rPr>
          <w:rFonts w:ascii="Times New Roman" w:hAnsi="Times New Roman" w:cs="Times New Roman"/>
        </w:rPr>
        <w:t>. § 13. пр</w:t>
      </w:r>
      <w:r w:rsidR="003C4281" w:rsidRPr="00894A97">
        <w:rPr>
          <w:rFonts w:ascii="Times New Roman" w:hAnsi="Times New Roman" w:cs="Times New Roman"/>
          <w:lang w:val="it-IT"/>
        </w:rPr>
        <w:t xml:space="preserve">. II </w:t>
      </w:r>
      <w:r w:rsidR="003C4281" w:rsidRPr="00894A97">
        <w:rPr>
          <w:rFonts w:ascii="Times New Roman" w:hAnsi="Times New Roman" w:cs="Times New Roman"/>
        </w:rPr>
        <w:t>и III. Куно-</w:t>
      </w:r>
      <w:r w:rsidR="003C4281" w:rsidRPr="00894A97">
        <w:rPr>
          <w:rFonts w:ascii="Times New Roman" w:hAnsi="Times New Roman" w:cs="Times New Roman"/>
          <w:lang w:val="ru-RU"/>
        </w:rPr>
        <w:t>Фишер</w:t>
      </w:r>
      <w:r w:rsidR="003C4281" w:rsidRPr="00894A97">
        <w:rPr>
          <w:rFonts w:ascii="Times New Roman" w:hAnsi="Times New Roman" w:cs="Times New Roman"/>
        </w:rPr>
        <w:t xml:space="preserve">. </w:t>
      </w:r>
      <w:r w:rsidR="003C4281" w:rsidRPr="00894A97">
        <w:rPr>
          <w:rFonts w:ascii="Times New Roman" w:hAnsi="Times New Roman" w:cs="Times New Roman"/>
          <w:lang w:val="ru-RU"/>
        </w:rPr>
        <w:t>Философия Канта</w:t>
      </w:r>
      <w:r w:rsidR="003C4281" w:rsidRPr="00894A97">
        <w:rPr>
          <w:rFonts w:ascii="Times New Roman" w:hAnsi="Times New Roman" w:cs="Times New Roman"/>
        </w:rPr>
        <w:t xml:space="preserve">. 1901. </w:t>
      </w:r>
      <w:r w:rsidR="003C4281" w:rsidRPr="00894A97">
        <w:rPr>
          <w:rFonts w:ascii="Times New Roman" w:hAnsi="Times New Roman" w:cs="Times New Roman"/>
          <w:lang w:val="ru-RU"/>
        </w:rPr>
        <w:t>Паульсен</w:t>
      </w:r>
      <w:r w:rsidR="003C4281" w:rsidRPr="00894A97">
        <w:rPr>
          <w:rFonts w:ascii="Times New Roman" w:hAnsi="Times New Roman" w:cs="Times New Roman"/>
        </w:rPr>
        <w:t>. Кант 1899).</w:t>
      </w:r>
    </w:p>
    <w:p w14:paraId="03FBDF26" w14:textId="77777777" w:rsidR="003C4281" w:rsidRPr="00894A97" w:rsidRDefault="00BB6217"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6)</w:t>
      </w:r>
      <w:r w:rsidRPr="00894A97">
        <w:rPr>
          <w:rFonts w:ascii="Times New Roman" w:hAnsi="Times New Roman" w:cs="Times New Roman"/>
        </w:rPr>
        <w:tab/>
        <w:t>Учение Канта о вещи в себе</w:t>
      </w:r>
      <w:r w:rsidR="003C4281" w:rsidRPr="00894A97">
        <w:rPr>
          <w:rFonts w:ascii="Times New Roman" w:hAnsi="Times New Roman" w:cs="Times New Roman"/>
        </w:rPr>
        <w:t xml:space="preserve"> (Куно-</w:t>
      </w:r>
      <w:r w:rsidR="003C4281" w:rsidRPr="00894A97">
        <w:rPr>
          <w:rFonts w:ascii="Times New Roman" w:hAnsi="Times New Roman" w:cs="Times New Roman"/>
          <w:lang w:val="ru-RU"/>
        </w:rPr>
        <w:t>Фишер</w:t>
      </w:r>
      <w:r w:rsidR="003C4281" w:rsidRPr="00894A97">
        <w:rPr>
          <w:rFonts w:ascii="Times New Roman" w:hAnsi="Times New Roman" w:cs="Times New Roman"/>
        </w:rPr>
        <w:t xml:space="preserve">. </w:t>
      </w:r>
      <w:r w:rsidR="003C4281" w:rsidRPr="00894A97">
        <w:rPr>
          <w:rFonts w:ascii="Times New Roman" w:hAnsi="Times New Roman" w:cs="Times New Roman"/>
          <w:lang w:val="ru-RU"/>
        </w:rPr>
        <w:t>Фил</w:t>
      </w:r>
      <w:r w:rsidR="003C4281" w:rsidRPr="00894A97">
        <w:rPr>
          <w:rFonts w:ascii="Times New Roman" w:hAnsi="Times New Roman" w:cs="Times New Roman"/>
        </w:rPr>
        <w:t xml:space="preserve">. Канта. 1901. </w:t>
      </w:r>
      <w:r w:rsidR="003C4281" w:rsidRPr="00894A97">
        <w:rPr>
          <w:rFonts w:ascii="Times New Roman" w:hAnsi="Times New Roman" w:cs="Times New Roman"/>
          <w:lang w:val="ru-RU"/>
        </w:rPr>
        <w:t>Паульсен</w:t>
      </w:r>
      <w:r w:rsidR="003C4281" w:rsidRPr="00894A97">
        <w:rPr>
          <w:rFonts w:ascii="Times New Roman" w:hAnsi="Times New Roman" w:cs="Times New Roman"/>
        </w:rPr>
        <w:t xml:space="preserve">. Кант. 1899. </w:t>
      </w:r>
      <w:r w:rsidR="003C4281" w:rsidRPr="00894A97">
        <w:rPr>
          <w:rFonts w:ascii="Times New Roman" w:hAnsi="Times New Roman" w:cs="Times New Roman"/>
          <w:lang w:val="ru-RU"/>
        </w:rPr>
        <w:t>Виндельбанд История филос</w:t>
      </w:r>
      <w:r w:rsidR="003C4281" w:rsidRPr="00894A97">
        <w:rPr>
          <w:rFonts w:ascii="Times New Roman" w:hAnsi="Times New Roman" w:cs="Times New Roman"/>
        </w:rPr>
        <w:t>.).</w:t>
      </w:r>
    </w:p>
    <w:p w14:paraId="70AC5D57"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7)</w:t>
      </w:r>
      <w:r w:rsidRPr="00894A97">
        <w:rPr>
          <w:rFonts w:ascii="Times New Roman" w:hAnsi="Times New Roman" w:cs="Times New Roman"/>
        </w:rPr>
        <w:tab/>
        <w:t>О реализме Спен</w:t>
      </w:r>
      <w:r w:rsidR="00BB6217" w:rsidRPr="00894A97">
        <w:rPr>
          <w:rFonts w:ascii="Times New Roman" w:hAnsi="Times New Roman" w:cs="Times New Roman"/>
        </w:rPr>
        <w:t>сера и Риля</w:t>
      </w:r>
      <w:r w:rsidRPr="00894A97">
        <w:rPr>
          <w:rFonts w:ascii="Times New Roman" w:hAnsi="Times New Roman" w:cs="Times New Roman"/>
        </w:rPr>
        <w:t xml:space="preserve"> (</w:t>
      </w:r>
      <w:r w:rsidRPr="00894A97">
        <w:rPr>
          <w:rFonts w:ascii="Times New Roman" w:hAnsi="Times New Roman" w:cs="Times New Roman"/>
          <w:lang w:val="ru-RU"/>
        </w:rPr>
        <w:t>Спенсер</w:t>
      </w:r>
      <w:r w:rsidRPr="00894A97">
        <w:rPr>
          <w:rFonts w:ascii="Times New Roman" w:hAnsi="Times New Roman" w:cs="Times New Roman"/>
        </w:rPr>
        <w:t xml:space="preserve">. </w:t>
      </w:r>
      <w:r w:rsidRPr="00894A97">
        <w:rPr>
          <w:rFonts w:ascii="Times New Roman" w:hAnsi="Times New Roman" w:cs="Times New Roman"/>
          <w:lang w:val="ru-RU"/>
        </w:rPr>
        <w:t>Основания психологии</w:t>
      </w:r>
      <w:r w:rsidRPr="00894A97">
        <w:rPr>
          <w:rFonts w:ascii="Times New Roman" w:hAnsi="Times New Roman" w:cs="Times New Roman"/>
        </w:rPr>
        <w:t xml:space="preserve">. </w:t>
      </w:r>
      <w:r w:rsidRPr="00894A97">
        <w:rPr>
          <w:rFonts w:ascii="Times New Roman" w:hAnsi="Times New Roman" w:cs="Times New Roman"/>
          <w:lang w:val="ru-RU"/>
        </w:rPr>
        <w:t xml:space="preserve">Часть </w:t>
      </w:r>
      <w:r w:rsidRPr="00894A97">
        <w:rPr>
          <w:rFonts w:ascii="Times New Roman" w:hAnsi="Times New Roman" w:cs="Times New Roman"/>
        </w:rPr>
        <w:t>VII. Риль. Теория науки и метафизика. Отд. II. Гл. I).</w:t>
      </w:r>
    </w:p>
    <w:p w14:paraId="1F85B6B6"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8)</w:t>
      </w:r>
      <w:r w:rsidRPr="00894A97">
        <w:rPr>
          <w:rFonts w:ascii="Times New Roman" w:hAnsi="Times New Roman" w:cs="Times New Roman"/>
        </w:rPr>
        <w:tab/>
        <w:t xml:space="preserve">Имманентная школа по </w:t>
      </w:r>
      <w:r w:rsidRPr="00894A97">
        <w:rPr>
          <w:rFonts w:ascii="Times New Roman" w:hAnsi="Times New Roman" w:cs="Times New Roman"/>
          <w:lang w:val="de-DE"/>
        </w:rPr>
        <w:t>Schuppe</w:t>
      </w:r>
      <w:r w:rsidRPr="00894A97">
        <w:rPr>
          <w:rFonts w:ascii="Times New Roman" w:hAnsi="Times New Roman" w:cs="Times New Roman"/>
        </w:rPr>
        <w:t>’</w:t>
      </w:r>
      <w:r w:rsidR="00BB6217" w:rsidRPr="00894A97">
        <w:rPr>
          <w:rFonts w:ascii="Times New Roman" w:hAnsi="Times New Roman" w:cs="Times New Roman"/>
          <w:lang w:val="de-DE"/>
        </w:rPr>
        <w:t>s Erkenntnisstheorie and Logik</w:t>
      </w:r>
      <w:r w:rsidRPr="00894A97">
        <w:rPr>
          <w:rFonts w:ascii="Times New Roman" w:hAnsi="Times New Roman" w:cs="Times New Roman"/>
          <w:lang w:val="de-DE"/>
        </w:rPr>
        <w:t xml:space="preserve"> (</w:t>
      </w:r>
      <w:r w:rsidRPr="00894A97">
        <w:rPr>
          <w:rFonts w:ascii="Times New Roman" w:hAnsi="Times New Roman" w:cs="Times New Roman"/>
        </w:rPr>
        <w:t>Кюльпе. Введение в философию. Вундт. Введение в философию).</w:t>
      </w:r>
    </w:p>
    <w:p w14:paraId="67BF315E"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9)</w:t>
      </w:r>
      <w:r w:rsidRPr="00894A97">
        <w:rPr>
          <w:rFonts w:ascii="Times New Roman" w:hAnsi="Times New Roman" w:cs="Times New Roman"/>
        </w:rPr>
        <w:tab/>
        <w:t xml:space="preserve">Теория </w:t>
      </w:r>
      <w:r w:rsidRPr="00894A97">
        <w:rPr>
          <w:rFonts w:ascii="Times New Roman" w:hAnsi="Times New Roman" w:cs="Times New Roman"/>
          <w:lang w:val="de-DE"/>
        </w:rPr>
        <w:t>Schubert-Soldern</w:t>
      </w:r>
      <w:r w:rsidRPr="00894A97">
        <w:rPr>
          <w:rFonts w:ascii="Times New Roman" w:hAnsi="Times New Roman" w:cs="Times New Roman"/>
        </w:rPr>
        <w:t xml:space="preserve">’a по его </w:t>
      </w:r>
      <w:r w:rsidRPr="00894A97">
        <w:rPr>
          <w:rFonts w:ascii="Times New Roman" w:hAnsi="Times New Roman" w:cs="Times New Roman"/>
          <w:lang w:val="de-DE"/>
        </w:rPr>
        <w:t>Grundlagen einer Erkenntnisstheorie. 1884. (Abschnitt. J).</w:t>
      </w:r>
    </w:p>
    <w:p w14:paraId="2CD5C767"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 xml:space="preserve">10) Изложение </w:t>
      </w:r>
      <w:r w:rsidRPr="00894A97">
        <w:rPr>
          <w:rFonts w:ascii="Times New Roman" w:hAnsi="Times New Roman" w:cs="Times New Roman"/>
          <w:lang w:val="fr-FR"/>
        </w:rPr>
        <w:t>Leclair</w:t>
      </w:r>
      <w:r w:rsidRPr="00894A97">
        <w:rPr>
          <w:rFonts w:ascii="Times New Roman" w:hAnsi="Times New Roman" w:cs="Times New Roman"/>
        </w:rPr>
        <w:t>’</w:t>
      </w:r>
      <w:r w:rsidRPr="00894A97">
        <w:rPr>
          <w:rFonts w:ascii="Times New Roman" w:hAnsi="Times New Roman" w:cs="Times New Roman"/>
          <w:lang w:val="de-DE"/>
        </w:rPr>
        <w:t>a: Beitrage zu einer monistischen Erkenntnisstheorie. 1882.</w:t>
      </w:r>
    </w:p>
    <w:p w14:paraId="204F959C"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 xml:space="preserve">11) </w:t>
      </w:r>
      <w:r w:rsidRPr="00894A97">
        <w:rPr>
          <w:rFonts w:ascii="Times New Roman" w:hAnsi="Times New Roman" w:cs="Times New Roman"/>
          <w:lang w:val="ru-RU"/>
        </w:rPr>
        <w:t>Эмпириокритицизм</w:t>
      </w:r>
      <w:r w:rsidRPr="00894A97">
        <w:rPr>
          <w:rFonts w:ascii="Times New Roman" w:hAnsi="Times New Roman" w:cs="Times New Roman"/>
          <w:lang w:val="de-DE"/>
        </w:rPr>
        <w:t xml:space="preserve"> </w:t>
      </w:r>
      <w:r w:rsidRPr="00894A97">
        <w:rPr>
          <w:rFonts w:ascii="Times New Roman" w:hAnsi="Times New Roman" w:cs="Times New Roman"/>
          <w:lang w:val="ru-RU"/>
        </w:rPr>
        <w:t>Авенариуса</w:t>
      </w:r>
      <w:r w:rsidRPr="00894A97">
        <w:rPr>
          <w:rFonts w:ascii="Times New Roman" w:hAnsi="Times New Roman" w:cs="Times New Roman"/>
        </w:rPr>
        <w:t xml:space="preserve"> (Авенариус. </w:t>
      </w:r>
      <w:r w:rsidRPr="00894A97">
        <w:rPr>
          <w:rFonts w:ascii="Times New Roman" w:hAnsi="Times New Roman" w:cs="Times New Roman"/>
          <w:lang w:val="ru-RU"/>
        </w:rPr>
        <w:t>Человеческое понятие о мире</w:t>
      </w:r>
      <w:r w:rsidRPr="00894A97">
        <w:rPr>
          <w:rFonts w:ascii="Times New Roman" w:hAnsi="Times New Roman" w:cs="Times New Roman"/>
        </w:rPr>
        <w:t xml:space="preserve">. 1901. </w:t>
      </w:r>
      <w:r w:rsidRPr="00894A97">
        <w:rPr>
          <w:rFonts w:ascii="Times New Roman" w:hAnsi="Times New Roman" w:cs="Times New Roman"/>
          <w:lang w:val="ru-RU"/>
        </w:rPr>
        <w:t>Карстаньен</w:t>
      </w:r>
      <w:r w:rsidRPr="00894A97">
        <w:rPr>
          <w:rFonts w:ascii="Times New Roman" w:hAnsi="Times New Roman" w:cs="Times New Roman"/>
        </w:rPr>
        <w:t xml:space="preserve">: </w:t>
      </w:r>
      <w:r w:rsidRPr="00894A97">
        <w:rPr>
          <w:rFonts w:ascii="Times New Roman" w:hAnsi="Times New Roman" w:cs="Times New Roman"/>
          <w:lang w:val="ru-RU"/>
        </w:rPr>
        <w:t>Введение в критику чистого опыта</w:t>
      </w:r>
      <w:r w:rsidRPr="00894A97">
        <w:rPr>
          <w:rFonts w:ascii="Times New Roman" w:hAnsi="Times New Roman" w:cs="Times New Roman"/>
        </w:rPr>
        <w:t>. Челпанов. Об Авенариусе. Унив. Изв. 1898).</w:t>
      </w:r>
    </w:p>
    <w:p w14:paraId="282B3753"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 xml:space="preserve">12) Изложение </w:t>
      </w:r>
      <w:r w:rsidRPr="00894A97">
        <w:rPr>
          <w:rFonts w:ascii="Times New Roman" w:hAnsi="Times New Roman" w:cs="Times New Roman"/>
          <w:lang w:val="de-DE"/>
        </w:rPr>
        <w:t>Petzoldt</w:t>
      </w:r>
      <w:r w:rsidRPr="00894A97">
        <w:rPr>
          <w:rFonts w:ascii="Times New Roman" w:hAnsi="Times New Roman" w:cs="Times New Roman"/>
        </w:rPr>
        <w:t>’</w:t>
      </w:r>
      <w:r w:rsidRPr="00894A97">
        <w:rPr>
          <w:rFonts w:ascii="Times New Roman" w:hAnsi="Times New Roman" w:cs="Times New Roman"/>
          <w:lang w:val="de-DE"/>
        </w:rPr>
        <w:t>a. Einfuhrung in die Philosophie d reinen Erfahrung. 1900. (Erster Abschnitt).</w:t>
      </w:r>
    </w:p>
    <w:p w14:paraId="1CF620BB"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13) Изложение Маха</w:t>
      </w:r>
      <w:r w:rsidRPr="00894A97">
        <w:rPr>
          <w:rFonts w:ascii="Times New Roman" w:hAnsi="Times New Roman" w:cs="Times New Roman"/>
          <w:lang w:val="de-DE"/>
        </w:rPr>
        <w:t xml:space="preserve">: Zur Analyse d. Empfindungen. 1900. </w:t>
      </w:r>
      <w:r w:rsidRPr="00894A97">
        <w:rPr>
          <w:rFonts w:ascii="Times New Roman" w:hAnsi="Times New Roman" w:cs="Times New Roman"/>
          <w:lang w:val="ru-RU"/>
        </w:rPr>
        <w:t>В</w:t>
      </w:r>
      <w:r w:rsidRPr="00894A97">
        <w:rPr>
          <w:rFonts w:ascii="Times New Roman" w:hAnsi="Times New Roman" w:cs="Times New Roman"/>
          <w:lang w:val="de-DE"/>
        </w:rPr>
        <w:t xml:space="preserve"> </w:t>
      </w:r>
      <w:r w:rsidRPr="00894A97">
        <w:rPr>
          <w:rFonts w:ascii="Times New Roman" w:hAnsi="Times New Roman" w:cs="Times New Roman"/>
          <w:lang w:val="ru-RU"/>
        </w:rPr>
        <w:t>русск</w:t>
      </w:r>
      <w:r w:rsidRPr="00894A97">
        <w:rPr>
          <w:rFonts w:ascii="Times New Roman" w:hAnsi="Times New Roman" w:cs="Times New Roman"/>
        </w:rPr>
        <w:t xml:space="preserve">. переводе. </w:t>
      </w:r>
      <w:r w:rsidRPr="00894A97">
        <w:rPr>
          <w:rFonts w:ascii="Times New Roman" w:hAnsi="Times New Roman" w:cs="Times New Roman"/>
          <w:lang w:val="ru-RU"/>
        </w:rPr>
        <w:t>Популярные очерки</w:t>
      </w:r>
      <w:r w:rsidRPr="00894A97">
        <w:rPr>
          <w:rFonts w:ascii="Times New Roman" w:hAnsi="Times New Roman" w:cs="Times New Roman"/>
        </w:rPr>
        <w:t>.</w:t>
      </w:r>
    </w:p>
    <w:p w14:paraId="2952548A"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 xml:space="preserve">14) </w:t>
      </w:r>
      <w:r w:rsidRPr="00894A97">
        <w:rPr>
          <w:rFonts w:ascii="Times New Roman" w:hAnsi="Times New Roman" w:cs="Times New Roman"/>
          <w:lang w:val="ru-RU"/>
        </w:rPr>
        <w:t>Теория познания Вундта</w:t>
      </w:r>
      <w:r w:rsidRPr="00894A97">
        <w:rPr>
          <w:rFonts w:ascii="Times New Roman" w:hAnsi="Times New Roman" w:cs="Times New Roman"/>
        </w:rPr>
        <w:t>. (</w:t>
      </w:r>
      <w:r w:rsidRPr="00894A97">
        <w:rPr>
          <w:rFonts w:ascii="Times New Roman" w:hAnsi="Times New Roman" w:cs="Times New Roman"/>
          <w:lang w:val="ru-RU"/>
        </w:rPr>
        <w:t>Очерки психологии</w:t>
      </w:r>
      <w:r w:rsidRPr="00894A97">
        <w:rPr>
          <w:rFonts w:ascii="Times New Roman" w:hAnsi="Times New Roman" w:cs="Times New Roman"/>
        </w:rPr>
        <w:t xml:space="preserve">. </w:t>
      </w:r>
      <w:r w:rsidRPr="00894A97">
        <w:rPr>
          <w:rFonts w:ascii="Times New Roman" w:hAnsi="Times New Roman" w:cs="Times New Roman"/>
          <w:lang w:val="ru-RU"/>
        </w:rPr>
        <w:t>Кениг</w:t>
      </w:r>
      <w:r w:rsidRPr="00894A97">
        <w:rPr>
          <w:rFonts w:ascii="Times New Roman" w:hAnsi="Times New Roman" w:cs="Times New Roman"/>
        </w:rPr>
        <w:t xml:space="preserve">. </w:t>
      </w:r>
      <w:r w:rsidRPr="00894A97">
        <w:rPr>
          <w:rFonts w:ascii="Times New Roman" w:hAnsi="Times New Roman" w:cs="Times New Roman"/>
          <w:lang w:val="ru-RU"/>
        </w:rPr>
        <w:t>Философия</w:t>
      </w:r>
      <w:r w:rsidRPr="00A605D6">
        <w:rPr>
          <w:rFonts w:ascii="Times New Roman" w:hAnsi="Times New Roman" w:cs="Times New Roman"/>
          <w:lang w:val="ru-RU"/>
        </w:rPr>
        <w:t xml:space="preserve"> </w:t>
      </w:r>
      <w:r w:rsidRPr="00894A97">
        <w:rPr>
          <w:rFonts w:ascii="Times New Roman" w:hAnsi="Times New Roman" w:cs="Times New Roman"/>
          <w:lang w:val="ru-RU"/>
        </w:rPr>
        <w:t>Вундта</w:t>
      </w:r>
      <w:r w:rsidRPr="00894A97">
        <w:rPr>
          <w:rFonts w:ascii="Times New Roman" w:hAnsi="Times New Roman" w:cs="Times New Roman"/>
          <w:lang w:val="de-DE"/>
        </w:rPr>
        <w:t>. Wundt. System d. Philosophie).</w:t>
      </w:r>
    </w:p>
    <w:p w14:paraId="56820B39"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 xml:space="preserve">15) </w:t>
      </w:r>
      <w:r w:rsidRPr="00894A97">
        <w:rPr>
          <w:rFonts w:ascii="Times New Roman" w:hAnsi="Times New Roman" w:cs="Times New Roman"/>
          <w:lang w:val="ru-RU"/>
        </w:rPr>
        <w:t>Спиноза</w:t>
      </w:r>
      <w:r w:rsidRPr="00894A97">
        <w:rPr>
          <w:rFonts w:ascii="Times New Roman" w:hAnsi="Times New Roman" w:cs="Times New Roman"/>
          <w:lang w:val="de-DE"/>
        </w:rPr>
        <w:t xml:space="preserve"> </w:t>
      </w:r>
      <w:r w:rsidRPr="00894A97">
        <w:rPr>
          <w:rFonts w:ascii="Times New Roman" w:hAnsi="Times New Roman" w:cs="Times New Roman"/>
          <w:lang w:val="ru-RU"/>
        </w:rPr>
        <w:t>и</w:t>
      </w:r>
      <w:r w:rsidRPr="00894A97">
        <w:rPr>
          <w:rFonts w:ascii="Times New Roman" w:hAnsi="Times New Roman" w:cs="Times New Roman"/>
          <w:lang w:val="de-DE"/>
        </w:rPr>
        <w:t xml:space="preserve"> </w:t>
      </w:r>
      <w:r w:rsidRPr="00894A97">
        <w:rPr>
          <w:rFonts w:ascii="Times New Roman" w:hAnsi="Times New Roman" w:cs="Times New Roman"/>
          <w:lang w:val="ru-RU"/>
        </w:rPr>
        <w:t>современный</w:t>
      </w:r>
      <w:r w:rsidRPr="00894A97">
        <w:rPr>
          <w:rFonts w:ascii="Times New Roman" w:hAnsi="Times New Roman" w:cs="Times New Roman"/>
          <w:lang w:val="de-DE"/>
        </w:rPr>
        <w:t xml:space="preserve"> </w:t>
      </w:r>
      <w:r w:rsidRPr="00894A97">
        <w:rPr>
          <w:rFonts w:ascii="Times New Roman" w:hAnsi="Times New Roman" w:cs="Times New Roman"/>
          <w:lang w:val="ru-RU"/>
        </w:rPr>
        <w:t>монизм</w:t>
      </w:r>
      <w:r w:rsidRPr="00894A97">
        <w:rPr>
          <w:rFonts w:ascii="Times New Roman" w:hAnsi="Times New Roman" w:cs="Times New Roman"/>
          <w:lang w:val="de-DE"/>
        </w:rPr>
        <w:t>. (Heymans. Zur Parallelismusfrage. Ztschf. f. Psych. Ehrhardt. Psychophys. Parallelismus. 1902).</w:t>
      </w:r>
    </w:p>
    <w:p w14:paraId="55F5626C"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p>
    <w:p w14:paraId="41CDA579"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lang w:val="ru-RU"/>
        </w:rPr>
        <w:t>Было</w:t>
      </w:r>
      <w:r w:rsidRPr="00894A97">
        <w:rPr>
          <w:rFonts w:ascii="Times New Roman" w:hAnsi="Times New Roman" w:cs="Times New Roman"/>
          <w:lang w:val="de-DE"/>
        </w:rPr>
        <w:t xml:space="preserve"> </w:t>
      </w:r>
      <w:r w:rsidRPr="00894A97">
        <w:rPr>
          <w:rFonts w:ascii="Times New Roman" w:hAnsi="Times New Roman" w:cs="Times New Roman"/>
        </w:rPr>
        <w:t xml:space="preserve">12 </w:t>
      </w:r>
      <w:r w:rsidRPr="00894A97">
        <w:rPr>
          <w:rFonts w:ascii="Times New Roman" w:hAnsi="Times New Roman" w:cs="Times New Roman"/>
          <w:lang w:val="ru-RU"/>
        </w:rPr>
        <w:t>заседаний</w:t>
      </w:r>
      <w:r w:rsidRPr="00894A97">
        <w:rPr>
          <w:rFonts w:ascii="Times New Roman" w:hAnsi="Times New Roman" w:cs="Times New Roman"/>
        </w:rPr>
        <w:t xml:space="preserve">, </w:t>
      </w:r>
      <w:r w:rsidRPr="00894A97">
        <w:rPr>
          <w:rFonts w:ascii="Times New Roman" w:hAnsi="Times New Roman" w:cs="Times New Roman"/>
          <w:lang w:val="ru-RU"/>
        </w:rPr>
        <w:t>на</w:t>
      </w:r>
      <w:r w:rsidRPr="00894A97">
        <w:rPr>
          <w:rFonts w:ascii="Times New Roman" w:hAnsi="Times New Roman" w:cs="Times New Roman"/>
          <w:lang w:val="de-DE"/>
        </w:rPr>
        <w:t xml:space="preserve"> </w:t>
      </w:r>
      <w:r w:rsidRPr="00894A97">
        <w:rPr>
          <w:rFonts w:ascii="Times New Roman" w:hAnsi="Times New Roman" w:cs="Times New Roman"/>
          <w:lang w:val="ru-RU"/>
        </w:rPr>
        <w:t>которых</w:t>
      </w:r>
      <w:r w:rsidRPr="00894A97">
        <w:rPr>
          <w:rFonts w:ascii="Times New Roman" w:hAnsi="Times New Roman" w:cs="Times New Roman"/>
          <w:lang w:val="de-DE"/>
        </w:rPr>
        <w:t xml:space="preserve"> </w:t>
      </w:r>
      <w:r w:rsidRPr="00894A97">
        <w:rPr>
          <w:rFonts w:ascii="Times New Roman" w:hAnsi="Times New Roman" w:cs="Times New Roman"/>
          <w:lang w:val="ru-RU"/>
        </w:rPr>
        <w:t>сделаны</w:t>
      </w:r>
      <w:r w:rsidRPr="00894A97">
        <w:rPr>
          <w:rFonts w:ascii="Times New Roman" w:hAnsi="Times New Roman" w:cs="Times New Roman"/>
          <w:lang w:val="de-DE"/>
        </w:rPr>
        <w:t xml:space="preserve"> </w:t>
      </w:r>
      <w:r w:rsidRPr="00894A97">
        <w:rPr>
          <w:rFonts w:ascii="Times New Roman" w:hAnsi="Times New Roman" w:cs="Times New Roman"/>
          <w:lang w:val="ru-RU"/>
        </w:rPr>
        <w:t>след</w:t>
      </w:r>
      <w:r w:rsidRPr="00894A97">
        <w:rPr>
          <w:rFonts w:ascii="Times New Roman" w:hAnsi="Times New Roman" w:cs="Times New Roman"/>
        </w:rPr>
        <w:t xml:space="preserve">. </w:t>
      </w:r>
      <w:r w:rsidRPr="00894A97">
        <w:rPr>
          <w:rFonts w:ascii="Times New Roman" w:hAnsi="Times New Roman" w:cs="Times New Roman"/>
          <w:lang w:val="ru-RU"/>
        </w:rPr>
        <w:t>сообщения</w:t>
      </w:r>
      <w:r w:rsidRPr="00894A97">
        <w:rPr>
          <w:rFonts w:ascii="Times New Roman" w:hAnsi="Times New Roman" w:cs="Times New Roman"/>
        </w:rPr>
        <w:t>:</w:t>
      </w:r>
    </w:p>
    <w:p w14:paraId="0951DD70"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 xml:space="preserve">1) </w:t>
      </w:r>
      <w:r w:rsidRPr="00894A97">
        <w:rPr>
          <w:rFonts w:ascii="Times New Roman" w:hAnsi="Times New Roman" w:cs="Times New Roman"/>
          <w:lang w:val="ru-RU"/>
        </w:rPr>
        <w:t>Жуковский П</w:t>
      </w:r>
      <w:r w:rsidRPr="00894A97">
        <w:rPr>
          <w:rFonts w:ascii="Times New Roman" w:hAnsi="Times New Roman" w:cs="Times New Roman"/>
        </w:rPr>
        <w:t xml:space="preserve">. </w:t>
      </w:r>
      <w:r w:rsidRPr="00894A97">
        <w:rPr>
          <w:rFonts w:ascii="Times New Roman" w:hAnsi="Times New Roman" w:cs="Times New Roman"/>
          <w:lang w:val="ru-RU"/>
        </w:rPr>
        <w:t>Э</w:t>
      </w:r>
      <w:r w:rsidRPr="00894A97">
        <w:rPr>
          <w:rFonts w:ascii="Times New Roman" w:hAnsi="Times New Roman" w:cs="Times New Roman"/>
          <w:lang w:val="de-DE"/>
        </w:rPr>
        <w:t xml:space="preserve">.  </w:t>
      </w:r>
      <w:r w:rsidRPr="00894A97">
        <w:rPr>
          <w:rFonts w:ascii="Times New Roman" w:hAnsi="Times New Roman" w:cs="Times New Roman"/>
        </w:rPr>
        <w:t>О реальности внешнего мира по Декарту.</w:t>
      </w:r>
    </w:p>
    <w:p w14:paraId="24A8DA4C"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 xml:space="preserve">2) </w:t>
      </w:r>
      <w:r w:rsidRPr="00894A97">
        <w:rPr>
          <w:rFonts w:ascii="Times New Roman" w:hAnsi="Times New Roman" w:cs="Times New Roman"/>
          <w:lang w:val="ru-RU"/>
        </w:rPr>
        <w:t>Салагов Л</w:t>
      </w:r>
      <w:r w:rsidRPr="00894A97">
        <w:rPr>
          <w:rFonts w:ascii="Times New Roman" w:hAnsi="Times New Roman" w:cs="Times New Roman"/>
        </w:rPr>
        <w:t xml:space="preserve">. </w:t>
      </w:r>
      <w:r w:rsidRPr="00894A97">
        <w:rPr>
          <w:rFonts w:ascii="Times New Roman" w:hAnsi="Times New Roman" w:cs="Times New Roman"/>
          <w:lang w:val="ru-RU"/>
        </w:rPr>
        <w:t>И</w:t>
      </w:r>
      <w:r w:rsidRPr="00894A97">
        <w:rPr>
          <w:rFonts w:ascii="Times New Roman" w:hAnsi="Times New Roman" w:cs="Times New Roman"/>
        </w:rPr>
        <w:t xml:space="preserve">. </w:t>
      </w:r>
      <w:r w:rsidRPr="00894A97">
        <w:rPr>
          <w:rFonts w:ascii="Times New Roman" w:hAnsi="Times New Roman" w:cs="Times New Roman"/>
          <w:lang w:val="ru-RU"/>
        </w:rPr>
        <w:t>О реальности внешнего мира у Берклея и Милля</w:t>
      </w:r>
      <w:r w:rsidRPr="00894A97">
        <w:rPr>
          <w:rFonts w:ascii="Times New Roman" w:hAnsi="Times New Roman" w:cs="Times New Roman"/>
        </w:rPr>
        <w:t>.</w:t>
      </w:r>
    </w:p>
    <w:p w14:paraId="7CCB4975"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 xml:space="preserve">3) Маслов С. </w:t>
      </w:r>
      <w:r w:rsidRPr="00894A97">
        <w:rPr>
          <w:rFonts w:ascii="Times New Roman" w:hAnsi="Times New Roman" w:cs="Times New Roman"/>
          <w:lang w:val="ru-RU"/>
        </w:rPr>
        <w:t>И</w:t>
      </w:r>
      <w:r w:rsidRPr="00894A97">
        <w:rPr>
          <w:rFonts w:ascii="Times New Roman" w:hAnsi="Times New Roman" w:cs="Times New Roman"/>
        </w:rPr>
        <w:t xml:space="preserve">. </w:t>
      </w:r>
      <w:r w:rsidRPr="00894A97">
        <w:rPr>
          <w:rFonts w:ascii="Times New Roman" w:hAnsi="Times New Roman" w:cs="Times New Roman"/>
          <w:lang w:val="ru-RU"/>
        </w:rPr>
        <w:t>О реальности пространства и времени по Канту</w:t>
      </w:r>
      <w:r w:rsidRPr="00894A97">
        <w:rPr>
          <w:rFonts w:ascii="Times New Roman" w:hAnsi="Times New Roman" w:cs="Times New Roman"/>
        </w:rPr>
        <w:t>.</w:t>
      </w:r>
    </w:p>
    <w:p w14:paraId="1DCE0205"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 xml:space="preserve">4) Щербина А. М. </w:t>
      </w:r>
      <w:r w:rsidRPr="00894A97">
        <w:rPr>
          <w:rFonts w:ascii="Times New Roman" w:hAnsi="Times New Roman" w:cs="Times New Roman"/>
          <w:lang w:val="ru-RU"/>
        </w:rPr>
        <w:t>О понятии опыта у Канта</w:t>
      </w:r>
      <w:r w:rsidRPr="00894A97">
        <w:rPr>
          <w:rFonts w:ascii="Times New Roman" w:hAnsi="Times New Roman" w:cs="Times New Roman"/>
        </w:rPr>
        <w:t>.</w:t>
      </w:r>
    </w:p>
    <w:p w14:paraId="03303EAE"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 xml:space="preserve">5) Щербина А. М. </w:t>
      </w:r>
      <w:r w:rsidRPr="00894A97">
        <w:rPr>
          <w:rFonts w:ascii="Times New Roman" w:hAnsi="Times New Roman" w:cs="Times New Roman"/>
          <w:lang w:val="ru-RU"/>
        </w:rPr>
        <w:t xml:space="preserve">Возражения против Кантовского учения о вещи в себе </w:t>
      </w:r>
      <w:r w:rsidRPr="00894A97">
        <w:rPr>
          <w:rFonts w:ascii="Times New Roman" w:hAnsi="Times New Roman" w:cs="Times New Roman"/>
        </w:rPr>
        <w:t xml:space="preserve">(Якоби, </w:t>
      </w:r>
      <w:r w:rsidRPr="00894A97">
        <w:rPr>
          <w:rFonts w:ascii="Times New Roman" w:hAnsi="Times New Roman" w:cs="Times New Roman"/>
          <w:lang w:val="ru-RU"/>
        </w:rPr>
        <w:t>Шульце</w:t>
      </w:r>
      <w:r w:rsidRPr="00894A97">
        <w:rPr>
          <w:rFonts w:ascii="Times New Roman" w:hAnsi="Times New Roman" w:cs="Times New Roman"/>
        </w:rPr>
        <w:t xml:space="preserve">, Маймона, Бека, Фихте, </w:t>
      </w:r>
      <w:r w:rsidRPr="00894A97">
        <w:rPr>
          <w:rFonts w:ascii="Times New Roman" w:hAnsi="Times New Roman" w:cs="Times New Roman"/>
          <w:lang w:val="ru-RU"/>
        </w:rPr>
        <w:t>Рейнгольда и др</w:t>
      </w:r>
      <w:r w:rsidRPr="00894A97">
        <w:rPr>
          <w:rFonts w:ascii="Times New Roman" w:hAnsi="Times New Roman" w:cs="Times New Roman"/>
        </w:rPr>
        <w:t>.).</w:t>
      </w:r>
    </w:p>
    <w:p w14:paraId="6CE149E9"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b/>
          <w:bCs/>
        </w:rPr>
      </w:pPr>
      <w:r w:rsidRPr="00894A97">
        <w:rPr>
          <w:rFonts w:ascii="Times New Roman" w:hAnsi="Times New Roman" w:cs="Times New Roman"/>
          <w:b/>
          <w:bCs/>
        </w:rPr>
        <w:t xml:space="preserve">6) Шпетт Г. Г. </w:t>
      </w:r>
      <w:r w:rsidRPr="00894A97">
        <w:rPr>
          <w:rFonts w:ascii="Times New Roman" w:hAnsi="Times New Roman" w:cs="Times New Roman"/>
          <w:b/>
          <w:bCs/>
          <w:lang w:val="ru-RU"/>
        </w:rPr>
        <w:t>Спор между Тренделенбургом и К</w:t>
      </w:r>
      <w:r w:rsidRPr="00894A97">
        <w:rPr>
          <w:rFonts w:ascii="Times New Roman" w:hAnsi="Times New Roman" w:cs="Times New Roman"/>
          <w:b/>
          <w:bCs/>
        </w:rPr>
        <w:t xml:space="preserve">. </w:t>
      </w:r>
      <w:r w:rsidRPr="00894A97">
        <w:rPr>
          <w:rFonts w:ascii="Times New Roman" w:hAnsi="Times New Roman" w:cs="Times New Roman"/>
          <w:b/>
          <w:bCs/>
          <w:lang w:val="ru-RU"/>
        </w:rPr>
        <w:t>Фишером о т</w:t>
      </w:r>
      <w:r w:rsidRPr="00894A97">
        <w:rPr>
          <w:rFonts w:ascii="Times New Roman" w:hAnsi="Times New Roman" w:cs="Times New Roman"/>
          <w:b/>
          <w:bCs/>
        </w:rPr>
        <w:t xml:space="preserve">. н. </w:t>
      </w:r>
      <w:r w:rsidRPr="00894A97">
        <w:rPr>
          <w:rFonts w:ascii="Times New Roman" w:hAnsi="Times New Roman" w:cs="Times New Roman"/>
          <w:b/>
          <w:bCs/>
          <w:lang w:val="ru-RU"/>
        </w:rPr>
        <w:t>«третьей возможности» у Канта</w:t>
      </w:r>
      <w:r w:rsidRPr="00894A97">
        <w:rPr>
          <w:rFonts w:ascii="Times New Roman" w:hAnsi="Times New Roman" w:cs="Times New Roman"/>
          <w:b/>
          <w:bCs/>
        </w:rPr>
        <w:t>.</w:t>
      </w:r>
    </w:p>
    <w:p w14:paraId="19DD7266"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 xml:space="preserve">7) </w:t>
      </w:r>
      <w:r w:rsidRPr="00894A97">
        <w:rPr>
          <w:rFonts w:ascii="Times New Roman" w:hAnsi="Times New Roman" w:cs="Times New Roman"/>
          <w:lang w:val="ru-RU"/>
        </w:rPr>
        <w:t>Евстафьев В</w:t>
      </w:r>
      <w:r w:rsidRPr="00894A97">
        <w:rPr>
          <w:rFonts w:ascii="Times New Roman" w:hAnsi="Times New Roman" w:cs="Times New Roman"/>
        </w:rPr>
        <w:t xml:space="preserve">. Н. </w:t>
      </w:r>
      <w:r w:rsidRPr="00894A97">
        <w:rPr>
          <w:rFonts w:ascii="Times New Roman" w:hAnsi="Times New Roman" w:cs="Times New Roman"/>
          <w:lang w:val="ru-RU"/>
        </w:rPr>
        <w:t>Учение о «вещи в себе» у Ланге и Лассвица</w:t>
      </w:r>
      <w:r w:rsidRPr="00894A97">
        <w:rPr>
          <w:rFonts w:ascii="Times New Roman" w:hAnsi="Times New Roman" w:cs="Times New Roman"/>
        </w:rPr>
        <w:t>.</w:t>
      </w:r>
    </w:p>
    <w:p w14:paraId="5F7A7C1C"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 xml:space="preserve">8) </w:t>
      </w:r>
      <w:r w:rsidRPr="00894A97">
        <w:rPr>
          <w:rFonts w:ascii="Times New Roman" w:hAnsi="Times New Roman" w:cs="Times New Roman"/>
          <w:lang w:val="ru-RU"/>
        </w:rPr>
        <w:t>Гневушев А</w:t>
      </w:r>
      <w:r w:rsidRPr="00894A97">
        <w:rPr>
          <w:rFonts w:ascii="Times New Roman" w:hAnsi="Times New Roman" w:cs="Times New Roman"/>
        </w:rPr>
        <w:t>. М. Кант против идеализма.</w:t>
      </w:r>
    </w:p>
    <w:p w14:paraId="78F81BD4"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 xml:space="preserve">9) Щербина А. М. </w:t>
      </w:r>
      <w:r w:rsidRPr="00894A97">
        <w:rPr>
          <w:rFonts w:ascii="Times New Roman" w:hAnsi="Times New Roman" w:cs="Times New Roman"/>
          <w:lang w:val="ru-RU"/>
        </w:rPr>
        <w:t>Учение о вещи в себе у Канта</w:t>
      </w:r>
      <w:r w:rsidRPr="00894A97">
        <w:rPr>
          <w:rFonts w:ascii="Times New Roman" w:hAnsi="Times New Roman" w:cs="Times New Roman"/>
        </w:rPr>
        <w:t>.</w:t>
      </w:r>
    </w:p>
    <w:p w14:paraId="6150962A"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p>
    <w:p w14:paraId="6B9DB6BA" w14:textId="77777777" w:rsidR="003C4281" w:rsidRPr="00894A97" w:rsidRDefault="003C4281" w:rsidP="0095425A">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lang w:val="ru-RU"/>
        </w:rPr>
        <w:t xml:space="preserve">Инвентарь Семинарии в настоящее время достигает стоимости около </w:t>
      </w:r>
      <w:r w:rsidRPr="00894A97">
        <w:rPr>
          <w:rFonts w:ascii="Times New Roman" w:hAnsi="Times New Roman" w:cs="Times New Roman"/>
        </w:rPr>
        <w:t xml:space="preserve">1600 </w:t>
      </w:r>
      <w:r w:rsidRPr="00894A97">
        <w:rPr>
          <w:rFonts w:ascii="Times New Roman" w:hAnsi="Times New Roman" w:cs="Times New Roman"/>
          <w:lang w:val="ru-RU"/>
        </w:rPr>
        <w:t>рублей</w:t>
      </w:r>
      <w:r w:rsidRPr="00894A97">
        <w:rPr>
          <w:rFonts w:ascii="Times New Roman" w:hAnsi="Times New Roman" w:cs="Times New Roman"/>
        </w:rPr>
        <w:t>.</w:t>
      </w:r>
    </w:p>
    <w:p w14:paraId="1C77E5DF" w14:textId="77777777" w:rsidR="003C4281" w:rsidRPr="00894A97" w:rsidRDefault="003C4281" w:rsidP="0095425A">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ab/>
        <w:t xml:space="preserve">Библиотека Семинарии состоит из 206 </w:t>
      </w:r>
      <w:r w:rsidRPr="00894A97">
        <w:rPr>
          <w:rFonts w:ascii="Times New Roman" w:hAnsi="Times New Roman" w:cs="Times New Roman"/>
          <w:lang w:val="ru-RU"/>
        </w:rPr>
        <w:t xml:space="preserve">названий и </w:t>
      </w:r>
      <w:r w:rsidRPr="00894A97">
        <w:rPr>
          <w:rFonts w:ascii="Times New Roman" w:hAnsi="Times New Roman" w:cs="Times New Roman"/>
        </w:rPr>
        <w:t>320 томов.</w:t>
      </w:r>
    </w:p>
    <w:p w14:paraId="3EBA6FDB" w14:textId="77777777" w:rsidR="003C4281" w:rsidRPr="00894A97" w:rsidRDefault="003C4281" w:rsidP="0095425A">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lang w:val="ru-RU"/>
        </w:rPr>
        <w:tab/>
        <w:t>Для практических занятий и для демонстраций по экспериментальной психологии имеются следующие пособия</w:t>
      </w:r>
      <w:r w:rsidRPr="00894A97">
        <w:rPr>
          <w:rFonts w:ascii="Times New Roman" w:hAnsi="Times New Roman" w:cs="Times New Roman"/>
        </w:rPr>
        <w:t xml:space="preserve">. Для демонстраций по </w:t>
      </w:r>
      <w:r w:rsidRPr="00894A97">
        <w:rPr>
          <w:rFonts w:ascii="Times New Roman" w:hAnsi="Times New Roman" w:cs="Times New Roman"/>
          <w:b/>
        </w:rPr>
        <w:t>психологической акустике:</w:t>
      </w:r>
      <w:r w:rsidRPr="00894A97">
        <w:rPr>
          <w:rFonts w:ascii="Times New Roman" w:hAnsi="Times New Roman" w:cs="Times New Roman"/>
        </w:rPr>
        <w:t xml:space="preserve"> 1) </w:t>
      </w:r>
      <w:r w:rsidRPr="00894A97">
        <w:rPr>
          <w:rFonts w:ascii="Times New Roman" w:hAnsi="Times New Roman" w:cs="Times New Roman"/>
          <w:lang w:val="ru-RU"/>
        </w:rPr>
        <w:t>Обертонный аппарат</w:t>
      </w:r>
      <w:r w:rsidRPr="00894A97">
        <w:rPr>
          <w:rFonts w:ascii="Times New Roman" w:hAnsi="Times New Roman" w:cs="Times New Roman"/>
        </w:rPr>
        <w:t>. 2) Набор камертонов</w:t>
      </w:r>
      <w:r w:rsidRPr="00894A97">
        <w:rPr>
          <w:rFonts w:ascii="Times New Roman" w:hAnsi="Times New Roman" w:cs="Times New Roman"/>
          <w:lang w:val="de-DE"/>
        </w:rPr>
        <w:t xml:space="preserve">. 3) </w:t>
      </w:r>
      <w:r w:rsidRPr="00894A97">
        <w:rPr>
          <w:rFonts w:ascii="Times New Roman" w:hAnsi="Times New Roman" w:cs="Times New Roman"/>
          <w:lang w:val="ru-RU"/>
        </w:rPr>
        <w:t>Резонаторы</w:t>
      </w:r>
      <w:r w:rsidRPr="00894A97">
        <w:rPr>
          <w:rFonts w:ascii="Times New Roman" w:hAnsi="Times New Roman" w:cs="Times New Roman"/>
        </w:rPr>
        <w:t xml:space="preserve">. 4) </w:t>
      </w:r>
      <w:r w:rsidRPr="00894A97">
        <w:rPr>
          <w:rFonts w:ascii="Times New Roman" w:hAnsi="Times New Roman" w:cs="Times New Roman"/>
          <w:lang w:val="ru-RU"/>
        </w:rPr>
        <w:t>Трубы для демонстраций «биений» и проч</w:t>
      </w:r>
      <w:r w:rsidRPr="00894A97">
        <w:rPr>
          <w:rFonts w:ascii="Times New Roman" w:hAnsi="Times New Roman" w:cs="Times New Roman"/>
        </w:rPr>
        <w:t xml:space="preserve">. </w:t>
      </w:r>
      <w:r w:rsidRPr="00894A97">
        <w:rPr>
          <w:rFonts w:ascii="Times New Roman" w:hAnsi="Times New Roman" w:cs="Times New Roman"/>
          <w:b/>
          <w:lang w:val="ru-RU"/>
        </w:rPr>
        <w:t>По оптике</w:t>
      </w:r>
      <w:r w:rsidRPr="00894A97">
        <w:rPr>
          <w:rFonts w:ascii="Times New Roman" w:hAnsi="Times New Roman" w:cs="Times New Roman"/>
          <w:b/>
          <w:lang w:val="de-DE"/>
        </w:rPr>
        <w:t>:</w:t>
      </w:r>
      <w:r w:rsidRPr="00894A97">
        <w:rPr>
          <w:rFonts w:ascii="Times New Roman" w:hAnsi="Times New Roman" w:cs="Times New Roman"/>
        </w:rPr>
        <w:t xml:space="preserve"> </w:t>
      </w:r>
      <w:r w:rsidRPr="00894A97">
        <w:rPr>
          <w:rFonts w:ascii="Times New Roman" w:hAnsi="Times New Roman" w:cs="Times New Roman"/>
          <w:lang w:val="de-DE"/>
        </w:rPr>
        <w:t xml:space="preserve">1) </w:t>
      </w:r>
      <w:r w:rsidRPr="00894A97">
        <w:rPr>
          <w:rFonts w:ascii="Times New Roman" w:hAnsi="Times New Roman" w:cs="Times New Roman"/>
        </w:rPr>
        <w:t xml:space="preserve">Геринговский цветовой волчок. 2) </w:t>
      </w:r>
      <w:r w:rsidRPr="00894A97">
        <w:rPr>
          <w:rFonts w:ascii="Times New Roman" w:hAnsi="Times New Roman" w:cs="Times New Roman"/>
          <w:lang w:val="ru-RU"/>
        </w:rPr>
        <w:t>Геринговский аппарат для демонстрации последовательных изображений</w:t>
      </w:r>
      <w:r w:rsidRPr="00894A97">
        <w:rPr>
          <w:rFonts w:ascii="Times New Roman" w:hAnsi="Times New Roman" w:cs="Times New Roman"/>
        </w:rPr>
        <w:t xml:space="preserve">. 3) </w:t>
      </w:r>
      <w:r w:rsidRPr="00894A97">
        <w:rPr>
          <w:rFonts w:ascii="Times New Roman" w:hAnsi="Times New Roman" w:cs="Times New Roman"/>
          <w:lang w:val="ru-RU"/>
        </w:rPr>
        <w:t>Окта</w:t>
      </w:r>
      <w:r w:rsidR="00894A97" w:rsidRPr="00894A97">
        <w:rPr>
          <w:rFonts w:ascii="Times New Roman" w:hAnsi="Times New Roman" w:cs="Times New Roman"/>
          <w:lang w:val="ru-RU"/>
        </w:rPr>
        <w:t>э</w:t>
      </w:r>
      <w:r w:rsidRPr="00894A97">
        <w:rPr>
          <w:rFonts w:ascii="Times New Roman" w:hAnsi="Times New Roman" w:cs="Times New Roman"/>
          <w:lang w:val="ru-RU"/>
        </w:rPr>
        <w:t>др Гефлера для демонстрации системы цветов</w:t>
      </w:r>
      <w:r w:rsidRPr="00894A97">
        <w:rPr>
          <w:rFonts w:ascii="Times New Roman" w:hAnsi="Times New Roman" w:cs="Times New Roman"/>
        </w:rPr>
        <w:t xml:space="preserve">. 4) </w:t>
      </w:r>
      <w:r w:rsidRPr="00894A97">
        <w:rPr>
          <w:rFonts w:ascii="Times New Roman" w:hAnsi="Times New Roman" w:cs="Times New Roman"/>
          <w:lang w:val="ru-RU"/>
        </w:rPr>
        <w:t>Стереоскопы Уитстона и Брьюстера</w:t>
      </w:r>
      <w:r w:rsidRPr="00894A97">
        <w:rPr>
          <w:rFonts w:ascii="Times New Roman" w:hAnsi="Times New Roman" w:cs="Times New Roman"/>
        </w:rPr>
        <w:t xml:space="preserve">, </w:t>
      </w:r>
      <w:r w:rsidRPr="00894A97">
        <w:rPr>
          <w:rFonts w:ascii="Times New Roman" w:hAnsi="Times New Roman" w:cs="Times New Roman"/>
          <w:lang w:val="ru-RU"/>
        </w:rPr>
        <w:t>Тропостереоскоп Людвига</w:t>
      </w:r>
      <w:r w:rsidRPr="00894A97">
        <w:rPr>
          <w:rFonts w:ascii="Times New Roman" w:hAnsi="Times New Roman" w:cs="Times New Roman"/>
        </w:rPr>
        <w:t xml:space="preserve">. 5) </w:t>
      </w:r>
      <w:r w:rsidRPr="00894A97">
        <w:rPr>
          <w:rFonts w:ascii="Times New Roman" w:hAnsi="Times New Roman" w:cs="Times New Roman"/>
          <w:lang w:val="ru-RU"/>
        </w:rPr>
        <w:t xml:space="preserve">Аппарат для демонстрации Геринговских </w:t>
      </w:r>
      <w:r w:rsidRPr="00894A97">
        <w:rPr>
          <w:rFonts w:ascii="Times New Roman" w:hAnsi="Times New Roman" w:cs="Times New Roman"/>
          <w:lang w:val="de-DE"/>
        </w:rPr>
        <w:t xml:space="preserve">Fallversuche. 6) </w:t>
      </w:r>
      <w:r w:rsidRPr="00894A97">
        <w:rPr>
          <w:rFonts w:ascii="Times New Roman" w:hAnsi="Times New Roman" w:cs="Times New Roman"/>
          <w:lang w:val="ru-RU"/>
        </w:rPr>
        <w:t>Тот же аппарат по методу Греефа и проч</w:t>
      </w:r>
      <w:r w:rsidRPr="00894A97">
        <w:rPr>
          <w:rFonts w:ascii="Times New Roman" w:hAnsi="Times New Roman" w:cs="Times New Roman"/>
        </w:rPr>
        <w:t xml:space="preserve">. </w:t>
      </w:r>
      <w:r w:rsidRPr="00894A97">
        <w:rPr>
          <w:rFonts w:ascii="Times New Roman" w:hAnsi="Times New Roman" w:cs="Times New Roman"/>
          <w:b/>
          <w:lang w:val="ru-RU"/>
        </w:rPr>
        <w:t>По психометрии</w:t>
      </w:r>
      <w:r w:rsidRPr="00894A97">
        <w:rPr>
          <w:rFonts w:ascii="Times New Roman" w:hAnsi="Times New Roman" w:cs="Times New Roman"/>
          <w:b/>
        </w:rPr>
        <w:t>:</w:t>
      </w:r>
      <w:r w:rsidRPr="00894A97">
        <w:rPr>
          <w:rFonts w:ascii="Times New Roman" w:hAnsi="Times New Roman" w:cs="Times New Roman"/>
        </w:rPr>
        <w:t xml:space="preserve"> 1) </w:t>
      </w:r>
      <w:r w:rsidRPr="00894A97">
        <w:rPr>
          <w:rFonts w:ascii="Times New Roman" w:hAnsi="Times New Roman" w:cs="Times New Roman"/>
          <w:lang w:val="ru-RU"/>
        </w:rPr>
        <w:t>Гипповский хроноскоп с приспособлениями для простой реакции</w:t>
      </w:r>
      <w:r w:rsidRPr="00894A97">
        <w:rPr>
          <w:rFonts w:ascii="Times New Roman" w:hAnsi="Times New Roman" w:cs="Times New Roman"/>
        </w:rPr>
        <w:t xml:space="preserve">, реакции на различение, </w:t>
      </w:r>
      <w:r w:rsidRPr="00894A97">
        <w:rPr>
          <w:rFonts w:ascii="Times New Roman" w:hAnsi="Times New Roman" w:cs="Times New Roman"/>
          <w:lang w:val="ru-RU"/>
        </w:rPr>
        <w:t>выбора и т</w:t>
      </w:r>
      <w:r w:rsidRPr="00894A97">
        <w:rPr>
          <w:rFonts w:ascii="Times New Roman" w:hAnsi="Times New Roman" w:cs="Times New Roman"/>
        </w:rPr>
        <w:t xml:space="preserve">. п. 2) </w:t>
      </w:r>
      <w:r w:rsidRPr="00894A97">
        <w:rPr>
          <w:rFonts w:ascii="Times New Roman" w:hAnsi="Times New Roman" w:cs="Times New Roman"/>
          <w:lang w:val="ru-RU"/>
        </w:rPr>
        <w:t>Тахистоскоп по Вундту и проч</w:t>
      </w:r>
      <w:r w:rsidRPr="00894A97">
        <w:rPr>
          <w:rFonts w:ascii="Times New Roman" w:hAnsi="Times New Roman" w:cs="Times New Roman"/>
        </w:rPr>
        <w:t>.</w:t>
      </w:r>
    </w:p>
    <w:p w14:paraId="11620837" w14:textId="77777777" w:rsidR="003C4281" w:rsidRPr="00894A97" w:rsidRDefault="003C4281" w:rsidP="0095425A">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lang w:val="ru-RU"/>
        </w:rPr>
        <w:lastRenderedPageBreak/>
        <w:tab/>
        <w:t xml:space="preserve">Кроме того, имеются </w:t>
      </w:r>
      <w:r w:rsidRPr="00894A97">
        <w:rPr>
          <w:rFonts w:ascii="Times New Roman" w:hAnsi="Times New Roman" w:cs="Times New Roman"/>
        </w:rPr>
        <w:t xml:space="preserve">64 </w:t>
      </w:r>
      <w:r w:rsidRPr="00894A97">
        <w:rPr>
          <w:rFonts w:ascii="Times New Roman" w:hAnsi="Times New Roman" w:cs="Times New Roman"/>
          <w:lang w:val="ru-RU"/>
        </w:rPr>
        <w:t>стенных анатомо</w:t>
      </w:r>
      <w:r w:rsidRPr="00894A97">
        <w:rPr>
          <w:rFonts w:ascii="Times New Roman" w:hAnsi="Times New Roman" w:cs="Times New Roman"/>
        </w:rPr>
        <w:t>-</w:t>
      </w:r>
      <w:r w:rsidRPr="00894A97">
        <w:rPr>
          <w:rFonts w:ascii="Times New Roman" w:hAnsi="Times New Roman" w:cs="Times New Roman"/>
          <w:lang w:val="ru-RU"/>
        </w:rPr>
        <w:t>физиологических рисунков для демонстраций в аудитории</w:t>
      </w:r>
      <w:r w:rsidRPr="00894A97">
        <w:rPr>
          <w:rFonts w:ascii="Times New Roman" w:hAnsi="Times New Roman" w:cs="Times New Roman"/>
        </w:rPr>
        <w:t>.</w:t>
      </w:r>
    </w:p>
    <w:p w14:paraId="78E1EFC8"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lang w:val="ru-RU"/>
        </w:rPr>
        <w:t>Число студентов</w:t>
      </w:r>
      <w:r w:rsidRPr="00894A97">
        <w:rPr>
          <w:rFonts w:ascii="Times New Roman" w:hAnsi="Times New Roman" w:cs="Times New Roman"/>
        </w:rPr>
        <w:t xml:space="preserve">, </w:t>
      </w:r>
      <w:r w:rsidRPr="00894A97">
        <w:rPr>
          <w:rFonts w:ascii="Times New Roman" w:hAnsi="Times New Roman" w:cs="Times New Roman"/>
          <w:lang w:val="ru-RU"/>
        </w:rPr>
        <w:t>принимавших участие в занятиях Семинарии</w:t>
      </w:r>
      <w:r w:rsidRPr="00894A97">
        <w:rPr>
          <w:rFonts w:ascii="Times New Roman" w:hAnsi="Times New Roman" w:cs="Times New Roman"/>
        </w:rPr>
        <w:t>, по факультетам распределилось след. образом:</w:t>
      </w:r>
    </w:p>
    <w:tbl>
      <w:tblPr>
        <w:tblW w:w="998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1739"/>
        <w:gridCol w:w="1590"/>
        <w:gridCol w:w="1665"/>
        <w:gridCol w:w="1665"/>
        <w:gridCol w:w="1665"/>
        <w:gridCol w:w="1665"/>
      </w:tblGrid>
      <w:tr w:rsidR="003C4281" w:rsidRPr="00894A97" w14:paraId="4E516A2A" w14:textId="77777777" w:rsidTr="00A66A20">
        <w:trPr>
          <w:trHeight w:val="594"/>
          <w:tblHeader/>
        </w:trPr>
        <w:tc>
          <w:tcPr>
            <w:tcW w:w="1739" w:type="dxa"/>
            <w:tcBorders>
              <w:bottom w:val="single" w:sz="24" w:space="0" w:color="FFFFFF"/>
            </w:tcBorders>
            <w:shd w:val="clear" w:color="auto" w:fill="4F81BD"/>
            <w:tcMar>
              <w:top w:w="0" w:type="dxa"/>
              <w:left w:w="0" w:type="dxa"/>
              <w:bottom w:w="0" w:type="dxa"/>
              <w:right w:w="0" w:type="dxa"/>
            </w:tcMar>
          </w:tcPr>
          <w:p w14:paraId="0EB8C8A4" w14:textId="77777777" w:rsidR="003C4281" w:rsidRPr="00894A97" w:rsidRDefault="003C4281" w:rsidP="00A66A20">
            <w:pPr>
              <w:pStyle w:val="a8"/>
              <w:pBdr>
                <w:top w:val="none" w:sz="0" w:space="0" w:color="auto"/>
                <w:left w:val="none" w:sz="0" w:space="0" w:color="auto"/>
                <w:bottom w:val="none" w:sz="0" w:space="0" w:color="auto"/>
                <w:right w:val="none" w:sz="0" w:space="0" w:color="auto"/>
                <w:bar w:val="none" w:sz="0" w:color="auto"/>
              </w:pBdr>
              <w:tabs>
                <w:tab w:val="left" w:pos="720"/>
                <w:tab w:val="left" w:pos="1440"/>
              </w:tabs>
              <w:ind w:firstLine="357"/>
              <w:jc w:val="both"/>
              <w:rPr>
                <w:rFonts w:ascii="Times New Roman" w:hAnsi="Times New Roman" w:cs="Times New Roman"/>
                <w:b/>
                <w:color w:val="auto"/>
              </w:rPr>
            </w:pPr>
            <w:r w:rsidRPr="00894A97">
              <w:rPr>
                <w:rFonts w:ascii="Times New Roman" w:hAnsi="Times New Roman" w:cs="Times New Roman"/>
                <w:b/>
                <w:color w:val="auto"/>
              </w:rPr>
              <w:t>студ.</w:t>
            </w:r>
          </w:p>
        </w:tc>
        <w:tc>
          <w:tcPr>
            <w:tcW w:w="1589" w:type="dxa"/>
            <w:tcBorders>
              <w:bottom w:val="single" w:sz="24" w:space="0" w:color="FFFFFF"/>
            </w:tcBorders>
            <w:shd w:val="clear" w:color="auto" w:fill="4F81BD"/>
            <w:tcMar>
              <w:top w:w="0" w:type="dxa"/>
              <w:left w:w="0" w:type="dxa"/>
              <w:bottom w:w="0" w:type="dxa"/>
              <w:right w:w="0" w:type="dxa"/>
            </w:tcMar>
          </w:tcPr>
          <w:p w14:paraId="61F5EE27" w14:textId="77777777" w:rsidR="003C4281" w:rsidRPr="00894A97" w:rsidRDefault="003C4281" w:rsidP="00A66A20">
            <w:pPr>
              <w:pBdr>
                <w:top w:val="none" w:sz="0" w:space="0" w:color="auto"/>
                <w:left w:val="none" w:sz="0" w:space="0" w:color="auto"/>
                <w:bottom w:val="none" w:sz="0" w:space="0" w:color="auto"/>
                <w:right w:val="none" w:sz="0" w:space="0" w:color="auto"/>
                <w:bar w:val="none" w:sz="0" w:color="auto"/>
              </w:pBdr>
              <w:tabs>
                <w:tab w:val="left" w:pos="1440"/>
              </w:tabs>
              <w:suppressAutoHyphens/>
              <w:ind w:firstLine="357"/>
              <w:outlineLvl w:val="0"/>
              <w:rPr>
                <w:b/>
              </w:rPr>
            </w:pPr>
            <w:r w:rsidRPr="00894A97">
              <w:rPr>
                <w:b/>
                <w:sz w:val="22"/>
                <w:szCs w:val="22"/>
              </w:rPr>
              <w:t>1898 - 899 г.</w:t>
            </w:r>
          </w:p>
        </w:tc>
        <w:tc>
          <w:tcPr>
            <w:tcW w:w="1664" w:type="dxa"/>
            <w:tcBorders>
              <w:bottom w:val="single" w:sz="24" w:space="0" w:color="FFFFFF"/>
            </w:tcBorders>
            <w:shd w:val="clear" w:color="auto" w:fill="4F81BD"/>
            <w:tcMar>
              <w:top w:w="0" w:type="dxa"/>
              <w:left w:w="0" w:type="dxa"/>
              <w:bottom w:w="0" w:type="dxa"/>
              <w:right w:w="0" w:type="dxa"/>
            </w:tcMar>
          </w:tcPr>
          <w:p w14:paraId="32BE3F50" w14:textId="77777777" w:rsidR="003C4281" w:rsidRPr="00894A97" w:rsidRDefault="003C4281" w:rsidP="00A66A20">
            <w:pPr>
              <w:pStyle w:val="a8"/>
              <w:pBdr>
                <w:top w:val="none" w:sz="0" w:space="0" w:color="auto"/>
                <w:left w:val="none" w:sz="0" w:space="0" w:color="auto"/>
                <w:bottom w:val="none" w:sz="0" w:space="0" w:color="auto"/>
                <w:right w:val="none" w:sz="0" w:space="0" w:color="auto"/>
                <w:bar w:val="none" w:sz="0" w:color="auto"/>
              </w:pBdr>
              <w:tabs>
                <w:tab w:val="left" w:pos="720"/>
                <w:tab w:val="left" w:pos="1440"/>
              </w:tabs>
              <w:ind w:firstLine="357"/>
              <w:jc w:val="both"/>
              <w:rPr>
                <w:rFonts w:ascii="Times New Roman" w:hAnsi="Times New Roman" w:cs="Times New Roman"/>
                <w:b/>
                <w:color w:val="auto"/>
              </w:rPr>
            </w:pPr>
            <w:r w:rsidRPr="00894A97">
              <w:rPr>
                <w:rFonts w:ascii="Times New Roman" w:hAnsi="Times New Roman" w:cs="Times New Roman"/>
                <w:b/>
                <w:color w:val="auto"/>
              </w:rPr>
              <w:t>1899 – 900 г.</w:t>
            </w:r>
          </w:p>
        </w:tc>
        <w:tc>
          <w:tcPr>
            <w:tcW w:w="1664" w:type="dxa"/>
            <w:tcBorders>
              <w:bottom w:val="single" w:sz="24" w:space="0" w:color="FFFFFF"/>
            </w:tcBorders>
            <w:shd w:val="clear" w:color="auto" w:fill="4F81BD"/>
            <w:tcMar>
              <w:top w:w="0" w:type="dxa"/>
              <w:left w:w="0" w:type="dxa"/>
              <w:bottom w:w="0" w:type="dxa"/>
              <w:right w:w="0" w:type="dxa"/>
            </w:tcMar>
          </w:tcPr>
          <w:p w14:paraId="478F9E2E" w14:textId="77777777" w:rsidR="003C4281" w:rsidRPr="00894A97" w:rsidRDefault="003C4281" w:rsidP="00A66A20">
            <w:pPr>
              <w:pStyle w:val="a8"/>
              <w:pBdr>
                <w:top w:val="none" w:sz="0" w:space="0" w:color="auto"/>
                <w:left w:val="none" w:sz="0" w:space="0" w:color="auto"/>
                <w:bottom w:val="none" w:sz="0" w:space="0" w:color="auto"/>
                <w:right w:val="none" w:sz="0" w:space="0" w:color="auto"/>
                <w:bar w:val="none" w:sz="0" w:color="auto"/>
              </w:pBdr>
              <w:tabs>
                <w:tab w:val="left" w:pos="720"/>
                <w:tab w:val="left" w:pos="1440"/>
              </w:tabs>
              <w:ind w:firstLine="357"/>
              <w:jc w:val="both"/>
              <w:rPr>
                <w:rFonts w:ascii="Times New Roman" w:hAnsi="Times New Roman" w:cs="Times New Roman"/>
                <w:b/>
                <w:color w:val="auto"/>
              </w:rPr>
            </w:pPr>
            <w:r w:rsidRPr="00894A97">
              <w:rPr>
                <w:rFonts w:ascii="Times New Roman" w:hAnsi="Times New Roman" w:cs="Times New Roman"/>
                <w:b/>
                <w:color w:val="auto"/>
              </w:rPr>
              <w:t xml:space="preserve">1900 – 901 г. </w:t>
            </w:r>
          </w:p>
        </w:tc>
        <w:tc>
          <w:tcPr>
            <w:tcW w:w="1664" w:type="dxa"/>
            <w:tcBorders>
              <w:bottom w:val="single" w:sz="24" w:space="0" w:color="FFFFFF"/>
            </w:tcBorders>
            <w:shd w:val="clear" w:color="auto" w:fill="4F81BD"/>
            <w:tcMar>
              <w:top w:w="0" w:type="dxa"/>
              <w:left w:w="0" w:type="dxa"/>
              <w:bottom w:w="0" w:type="dxa"/>
              <w:right w:w="0" w:type="dxa"/>
            </w:tcMar>
          </w:tcPr>
          <w:p w14:paraId="6BB41470" w14:textId="77777777" w:rsidR="003C4281" w:rsidRPr="00894A97" w:rsidRDefault="003C4281" w:rsidP="00A66A20">
            <w:pPr>
              <w:pBdr>
                <w:top w:val="none" w:sz="0" w:space="0" w:color="auto"/>
                <w:left w:val="none" w:sz="0" w:space="0" w:color="auto"/>
                <w:bottom w:val="none" w:sz="0" w:space="0" w:color="auto"/>
                <w:right w:val="none" w:sz="0" w:space="0" w:color="auto"/>
                <w:bar w:val="none" w:sz="0" w:color="auto"/>
              </w:pBdr>
              <w:tabs>
                <w:tab w:val="left" w:pos="1440"/>
              </w:tabs>
              <w:suppressAutoHyphens/>
              <w:ind w:firstLine="357"/>
              <w:outlineLvl w:val="0"/>
              <w:rPr>
                <w:b/>
              </w:rPr>
            </w:pPr>
            <w:r w:rsidRPr="00894A97">
              <w:rPr>
                <w:b/>
                <w:sz w:val="22"/>
                <w:szCs w:val="22"/>
              </w:rPr>
              <w:t xml:space="preserve">1901 – 902 г. </w:t>
            </w:r>
          </w:p>
        </w:tc>
        <w:tc>
          <w:tcPr>
            <w:tcW w:w="1664" w:type="dxa"/>
            <w:tcBorders>
              <w:bottom w:val="single" w:sz="24" w:space="0" w:color="FFFFFF"/>
            </w:tcBorders>
            <w:shd w:val="clear" w:color="auto" w:fill="4F81BD"/>
            <w:tcMar>
              <w:top w:w="0" w:type="dxa"/>
              <w:left w:w="0" w:type="dxa"/>
              <w:bottom w:w="0" w:type="dxa"/>
              <w:right w:w="0" w:type="dxa"/>
            </w:tcMar>
          </w:tcPr>
          <w:p w14:paraId="768102B2" w14:textId="77777777" w:rsidR="003C4281" w:rsidRPr="00894A97" w:rsidRDefault="003C4281" w:rsidP="00A66A20">
            <w:pPr>
              <w:pBdr>
                <w:top w:val="none" w:sz="0" w:space="0" w:color="auto"/>
                <w:left w:val="none" w:sz="0" w:space="0" w:color="auto"/>
                <w:bottom w:val="none" w:sz="0" w:space="0" w:color="auto"/>
                <w:right w:val="none" w:sz="0" w:space="0" w:color="auto"/>
                <w:bar w:val="none" w:sz="0" w:color="auto"/>
              </w:pBdr>
              <w:tabs>
                <w:tab w:val="left" w:pos="1440"/>
              </w:tabs>
              <w:suppressAutoHyphens/>
              <w:ind w:firstLine="357"/>
              <w:outlineLvl w:val="0"/>
              <w:rPr>
                <w:b/>
              </w:rPr>
            </w:pPr>
            <w:r w:rsidRPr="00894A97">
              <w:rPr>
                <w:b/>
                <w:sz w:val="22"/>
                <w:szCs w:val="22"/>
              </w:rPr>
              <w:t>1902 -1903 г</w:t>
            </w:r>
          </w:p>
        </w:tc>
      </w:tr>
      <w:tr w:rsidR="003C4281" w:rsidRPr="00894A97" w14:paraId="04DDC971" w14:textId="77777777" w:rsidTr="00A66A20">
        <w:trPr>
          <w:trHeight w:val="594"/>
        </w:trPr>
        <w:tc>
          <w:tcPr>
            <w:tcW w:w="1739" w:type="dxa"/>
            <w:tcBorders>
              <w:top w:val="single" w:sz="24" w:space="0" w:color="FFFFFF"/>
            </w:tcBorders>
            <w:shd w:val="clear" w:color="auto" w:fill="4F81BD"/>
            <w:tcMar>
              <w:top w:w="0" w:type="dxa"/>
              <w:left w:w="0" w:type="dxa"/>
              <w:bottom w:w="0" w:type="dxa"/>
              <w:right w:w="0" w:type="dxa"/>
            </w:tcMar>
          </w:tcPr>
          <w:p w14:paraId="24629EB5" w14:textId="77777777" w:rsidR="003C4281" w:rsidRPr="00894A97" w:rsidRDefault="003C4281" w:rsidP="00A66A20">
            <w:pPr>
              <w:pStyle w:val="a8"/>
              <w:pBdr>
                <w:top w:val="none" w:sz="0" w:space="0" w:color="auto"/>
                <w:left w:val="none" w:sz="0" w:space="0" w:color="auto"/>
                <w:bottom w:val="none" w:sz="0" w:space="0" w:color="auto"/>
                <w:right w:val="none" w:sz="0" w:space="0" w:color="auto"/>
                <w:bar w:val="none" w:sz="0" w:color="auto"/>
              </w:pBdr>
              <w:tabs>
                <w:tab w:val="left" w:pos="720"/>
                <w:tab w:val="left" w:pos="1440"/>
              </w:tabs>
              <w:ind w:firstLine="357"/>
              <w:jc w:val="both"/>
              <w:rPr>
                <w:rFonts w:ascii="Times New Roman" w:hAnsi="Times New Roman" w:cs="Times New Roman"/>
                <w:b/>
                <w:color w:val="auto"/>
              </w:rPr>
            </w:pPr>
            <w:r w:rsidRPr="00894A97">
              <w:rPr>
                <w:rFonts w:ascii="Times New Roman" w:hAnsi="Times New Roman" w:cs="Times New Roman"/>
                <w:b/>
                <w:color w:val="auto"/>
              </w:rPr>
              <w:t>филологов</w:t>
            </w:r>
          </w:p>
        </w:tc>
        <w:tc>
          <w:tcPr>
            <w:tcW w:w="1589" w:type="dxa"/>
            <w:tcBorders>
              <w:top w:val="single" w:sz="24" w:space="0" w:color="FFFFFF"/>
            </w:tcBorders>
            <w:shd w:val="clear" w:color="auto" w:fill="CED7E7"/>
            <w:tcMar>
              <w:top w:w="0" w:type="dxa"/>
              <w:left w:w="0" w:type="dxa"/>
              <w:bottom w:w="0" w:type="dxa"/>
              <w:right w:w="0" w:type="dxa"/>
            </w:tcMar>
          </w:tcPr>
          <w:p w14:paraId="766F4A3C" w14:textId="77777777" w:rsidR="003C4281" w:rsidRPr="00894A97" w:rsidRDefault="003C4281" w:rsidP="00A66A20">
            <w:pPr>
              <w:pBdr>
                <w:top w:val="none" w:sz="0" w:space="0" w:color="auto"/>
                <w:left w:val="none" w:sz="0" w:space="0" w:color="auto"/>
                <w:bottom w:val="none" w:sz="0" w:space="0" w:color="auto"/>
                <w:right w:val="none" w:sz="0" w:space="0" w:color="auto"/>
                <w:bar w:val="none" w:sz="0" w:color="auto"/>
              </w:pBdr>
              <w:tabs>
                <w:tab w:val="left" w:pos="1440"/>
              </w:tabs>
              <w:suppressAutoHyphens/>
              <w:ind w:firstLine="357"/>
              <w:outlineLvl w:val="0"/>
            </w:pPr>
            <w:r w:rsidRPr="00894A97">
              <w:rPr>
                <w:sz w:val="22"/>
                <w:szCs w:val="22"/>
              </w:rPr>
              <w:t>7</w:t>
            </w:r>
          </w:p>
        </w:tc>
        <w:tc>
          <w:tcPr>
            <w:tcW w:w="1664" w:type="dxa"/>
            <w:tcBorders>
              <w:top w:val="single" w:sz="24" w:space="0" w:color="FFFFFF"/>
            </w:tcBorders>
            <w:shd w:val="clear" w:color="auto" w:fill="CED7E7"/>
            <w:tcMar>
              <w:top w:w="0" w:type="dxa"/>
              <w:left w:w="0" w:type="dxa"/>
              <w:bottom w:w="0" w:type="dxa"/>
              <w:right w:w="0" w:type="dxa"/>
            </w:tcMar>
          </w:tcPr>
          <w:p w14:paraId="267FE0C0" w14:textId="77777777" w:rsidR="003C4281" w:rsidRPr="00894A97" w:rsidRDefault="003C4281" w:rsidP="00A66A20">
            <w:pPr>
              <w:pStyle w:val="a8"/>
              <w:pBdr>
                <w:top w:val="none" w:sz="0" w:space="0" w:color="auto"/>
                <w:left w:val="none" w:sz="0" w:space="0" w:color="auto"/>
                <w:bottom w:val="none" w:sz="0" w:space="0" w:color="auto"/>
                <w:right w:val="none" w:sz="0" w:space="0" w:color="auto"/>
                <w:bar w:val="none" w:sz="0" w:color="auto"/>
              </w:pBdr>
              <w:tabs>
                <w:tab w:val="left" w:pos="720"/>
                <w:tab w:val="left" w:pos="1440"/>
              </w:tabs>
              <w:ind w:firstLine="357"/>
              <w:jc w:val="both"/>
              <w:rPr>
                <w:rFonts w:ascii="Times New Roman" w:hAnsi="Times New Roman" w:cs="Times New Roman"/>
                <w:color w:val="auto"/>
              </w:rPr>
            </w:pPr>
            <w:r w:rsidRPr="00894A97">
              <w:rPr>
                <w:rFonts w:ascii="Times New Roman" w:hAnsi="Times New Roman" w:cs="Times New Roman"/>
                <w:color w:val="auto"/>
              </w:rPr>
              <w:t>5</w:t>
            </w:r>
          </w:p>
        </w:tc>
        <w:tc>
          <w:tcPr>
            <w:tcW w:w="1664" w:type="dxa"/>
            <w:tcBorders>
              <w:top w:val="single" w:sz="24" w:space="0" w:color="FFFFFF"/>
            </w:tcBorders>
            <w:shd w:val="clear" w:color="auto" w:fill="CED7E7"/>
            <w:tcMar>
              <w:top w:w="0" w:type="dxa"/>
              <w:left w:w="0" w:type="dxa"/>
              <w:bottom w:w="0" w:type="dxa"/>
              <w:right w:w="0" w:type="dxa"/>
            </w:tcMar>
          </w:tcPr>
          <w:p w14:paraId="12DDF075" w14:textId="77777777" w:rsidR="003C4281" w:rsidRPr="00894A97" w:rsidRDefault="003C4281" w:rsidP="00A66A20">
            <w:pPr>
              <w:pStyle w:val="a8"/>
              <w:pBdr>
                <w:top w:val="none" w:sz="0" w:space="0" w:color="auto"/>
                <w:left w:val="none" w:sz="0" w:space="0" w:color="auto"/>
                <w:bottom w:val="none" w:sz="0" w:space="0" w:color="auto"/>
                <w:right w:val="none" w:sz="0" w:space="0" w:color="auto"/>
                <w:bar w:val="none" w:sz="0" w:color="auto"/>
              </w:pBdr>
              <w:tabs>
                <w:tab w:val="left" w:pos="720"/>
                <w:tab w:val="left" w:pos="1440"/>
              </w:tabs>
              <w:ind w:firstLine="357"/>
              <w:jc w:val="both"/>
              <w:rPr>
                <w:rFonts w:ascii="Times New Roman" w:hAnsi="Times New Roman" w:cs="Times New Roman"/>
                <w:color w:val="auto"/>
              </w:rPr>
            </w:pPr>
            <w:r w:rsidRPr="00894A97">
              <w:rPr>
                <w:rFonts w:ascii="Times New Roman" w:hAnsi="Times New Roman" w:cs="Times New Roman"/>
                <w:color w:val="auto"/>
              </w:rPr>
              <w:t>9</w:t>
            </w:r>
          </w:p>
          <w:p w14:paraId="675E6FA6" w14:textId="77777777" w:rsidR="003C4281" w:rsidRPr="00894A97" w:rsidRDefault="003C4281" w:rsidP="00A66A20">
            <w:pPr>
              <w:pStyle w:val="a8"/>
              <w:pBdr>
                <w:top w:val="none" w:sz="0" w:space="0" w:color="auto"/>
                <w:left w:val="none" w:sz="0" w:space="0" w:color="auto"/>
                <w:bottom w:val="none" w:sz="0" w:space="0" w:color="auto"/>
                <w:right w:val="none" w:sz="0" w:space="0" w:color="auto"/>
                <w:bar w:val="none" w:sz="0" w:color="auto"/>
              </w:pBdr>
              <w:tabs>
                <w:tab w:val="left" w:pos="720"/>
                <w:tab w:val="left" w:pos="1440"/>
              </w:tabs>
              <w:ind w:firstLine="357"/>
              <w:jc w:val="both"/>
              <w:rPr>
                <w:rFonts w:ascii="Times New Roman" w:hAnsi="Times New Roman" w:cs="Times New Roman"/>
                <w:color w:val="auto"/>
              </w:rPr>
            </w:pPr>
          </w:p>
        </w:tc>
        <w:tc>
          <w:tcPr>
            <w:tcW w:w="1664" w:type="dxa"/>
            <w:tcBorders>
              <w:top w:val="single" w:sz="24" w:space="0" w:color="FFFFFF"/>
            </w:tcBorders>
            <w:shd w:val="clear" w:color="auto" w:fill="CED7E7"/>
            <w:tcMar>
              <w:top w:w="0" w:type="dxa"/>
              <w:left w:w="0" w:type="dxa"/>
              <w:bottom w:w="0" w:type="dxa"/>
              <w:right w:w="0" w:type="dxa"/>
            </w:tcMar>
          </w:tcPr>
          <w:p w14:paraId="2CEE2785" w14:textId="77777777" w:rsidR="003C4281" w:rsidRPr="00894A97" w:rsidRDefault="003C4281" w:rsidP="00A66A20">
            <w:pPr>
              <w:pBdr>
                <w:top w:val="none" w:sz="0" w:space="0" w:color="auto"/>
                <w:left w:val="none" w:sz="0" w:space="0" w:color="auto"/>
                <w:bottom w:val="none" w:sz="0" w:space="0" w:color="auto"/>
                <w:right w:val="none" w:sz="0" w:space="0" w:color="auto"/>
                <w:bar w:val="none" w:sz="0" w:color="auto"/>
              </w:pBdr>
              <w:tabs>
                <w:tab w:val="left" w:pos="1440"/>
              </w:tabs>
              <w:suppressAutoHyphens/>
              <w:ind w:firstLine="357"/>
              <w:outlineLvl w:val="0"/>
            </w:pPr>
            <w:r w:rsidRPr="00894A97">
              <w:rPr>
                <w:sz w:val="22"/>
                <w:szCs w:val="22"/>
              </w:rPr>
              <w:t>10</w:t>
            </w:r>
          </w:p>
        </w:tc>
        <w:tc>
          <w:tcPr>
            <w:tcW w:w="1664" w:type="dxa"/>
            <w:tcBorders>
              <w:top w:val="single" w:sz="24" w:space="0" w:color="FFFFFF"/>
            </w:tcBorders>
            <w:shd w:val="clear" w:color="auto" w:fill="CED7E7"/>
            <w:tcMar>
              <w:top w:w="0" w:type="dxa"/>
              <w:left w:w="0" w:type="dxa"/>
              <w:bottom w:w="0" w:type="dxa"/>
              <w:right w:w="0" w:type="dxa"/>
            </w:tcMar>
          </w:tcPr>
          <w:p w14:paraId="476EE897" w14:textId="77777777" w:rsidR="003C4281" w:rsidRPr="00894A97" w:rsidRDefault="003C4281" w:rsidP="00A66A20">
            <w:pPr>
              <w:pBdr>
                <w:top w:val="none" w:sz="0" w:space="0" w:color="auto"/>
                <w:left w:val="none" w:sz="0" w:space="0" w:color="auto"/>
                <w:bottom w:val="none" w:sz="0" w:space="0" w:color="auto"/>
                <w:right w:val="none" w:sz="0" w:space="0" w:color="auto"/>
                <w:bar w:val="none" w:sz="0" w:color="auto"/>
              </w:pBdr>
              <w:tabs>
                <w:tab w:val="left" w:pos="1440"/>
              </w:tabs>
              <w:suppressAutoHyphens/>
              <w:ind w:firstLine="357"/>
              <w:outlineLvl w:val="0"/>
            </w:pPr>
            <w:r w:rsidRPr="00894A97">
              <w:rPr>
                <w:sz w:val="22"/>
                <w:szCs w:val="22"/>
              </w:rPr>
              <w:t>11</w:t>
            </w:r>
          </w:p>
        </w:tc>
      </w:tr>
      <w:tr w:rsidR="003C4281" w:rsidRPr="00894A97" w14:paraId="6DB8DF16" w14:textId="77777777" w:rsidTr="00A66A20">
        <w:trPr>
          <w:trHeight w:val="594"/>
        </w:trPr>
        <w:tc>
          <w:tcPr>
            <w:tcW w:w="1739" w:type="dxa"/>
            <w:shd w:val="clear" w:color="auto" w:fill="4F81BD"/>
            <w:tcMar>
              <w:top w:w="0" w:type="dxa"/>
              <w:left w:w="0" w:type="dxa"/>
              <w:bottom w:w="0" w:type="dxa"/>
              <w:right w:w="0" w:type="dxa"/>
            </w:tcMar>
          </w:tcPr>
          <w:p w14:paraId="4B85ACB2" w14:textId="77777777" w:rsidR="003C4281" w:rsidRPr="00894A97" w:rsidRDefault="003C4281" w:rsidP="00A66A20">
            <w:pPr>
              <w:pStyle w:val="a8"/>
              <w:pBdr>
                <w:top w:val="none" w:sz="0" w:space="0" w:color="auto"/>
                <w:left w:val="none" w:sz="0" w:space="0" w:color="auto"/>
                <w:bottom w:val="none" w:sz="0" w:space="0" w:color="auto"/>
                <w:right w:val="none" w:sz="0" w:space="0" w:color="auto"/>
                <w:bar w:val="none" w:sz="0" w:color="auto"/>
              </w:pBdr>
              <w:tabs>
                <w:tab w:val="left" w:pos="720"/>
                <w:tab w:val="left" w:pos="1440"/>
              </w:tabs>
              <w:ind w:firstLine="357"/>
              <w:jc w:val="both"/>
              <w:rPr>
                <w:rFonts w:ascii="Times New Roman" w:hAnsi="Times New Roman" w:cs="Times New Roman"/>
                <w:b/>
                <w:color w:val="auto"/>
              </w:rPr>
            </w:pPr>
            <w:r w:rsidRPr="00894A97">
              <w:rPr>
                <w:rFonts w:ascii="Times New Roman" w:hAnsi="Times New Roman" w:cs="Times New Roman"/>
                <w:b/>
                <w:color w:val="auto"/>
              </w:rPr>
              <w:t>юристов</w:t>
            </w:r>
          </w:p>
        </w:tc>
        <w:tc>
          <w:tcPr>
            <w:tcW w:w="1589" w:type="dxa"/>
            <w:shd w:val="clear" w:color="auto" w:fill="E8ECF3"/>
            <w:tcMar>
              <w:top w:w="0" w:type="dxa"/>
              <w:left w:w="0" w:type="dxa"/>
              <w:bottom w:w="0" w:type="dxa"/>
              <w:right w:w="0" w:type="dxa"/>
            </w:tcMar>
          </w:tcPr>
          <w:p w14:paraId="623F0ECA" w14:textId="77777777" w:rsidR="003C4281" w:rsidRPr="00894A97" w:rsidRDefault="003C4281" w:rsidP="00A66A20">
            <w:pPr>
              <w:pBdr>
                <w:top w:val="none" w:sz="0" w:space="0" w:color="auto"/>
                <w:left w:val="none" w:sz="0" w:space="0" w:color="auto"/>
                <w:bottom w:val="none" w:sz="0" w:space="0" w:color="auto"/>
                <w:right w:val="none" w:sz="0" w:space="0" w:color="auto"/>
                <w:bar w:val="none" w:sz="0" w:color="auto"/>
              </w:pBdr>
              <w:tabs>
                <w:tab w:val="left" w:pos="1440"/>
              </w:tabs>
              <w:suppressAutoHyphens/>
              <w:ind w:firstLine="357"/>
              <w:outlineLvl w:val="0"/>
            </w:pPr>
            <w:r w:rsidRPr="00894A97">
              <w:rPr>
                <w:sz w:val="22"/>
                <w:szCs w:val="22"/>
              </w:rPr>
              <w:t>15</w:t>
            </w:r>
          </w:p>
        </w:tc>
        <w:tc>
          <w:tcPr>
            <w:tcW w:w="1664" w:type="dxa"/>
            <w:shd w:val="clear" w:color="auto" w:fill="E8ECF3"/>
            <w:tcMar>
              <w:top w:w="0" w:type="dxa"/>
              <w:left w:w="0" w:type="dxa"/>
              <w:bottom w:w="0" w:type="dxa"/>
              <w:right w:w="0" w:type="dxa"/>
            </w:tcMar>
          </w:tcPr>
          <w:p w14:paraId="28274B54" w14:textId="77777777" w:rsidR="003C4281" w:rsidRPr="00894A97" w:rsidRDefault="003C4281" w:rsidP="00A66A20">
            <w:pPr>
              <w:pStyle w:val="a8"/>
              <w:pBdr>
                <w:top w:val="none" w:sz="0" w:space="0" w:color="auto"/>
                <w:left w:val="none" w:sz="0" w:space="0" w:color="auto"/>
                <w:bottom w:val="none" w:sz="0" w:space="0" w:color="auto"/>
                <w:right w:val="none" w:sz="0" w:space="0" w:color="auto"/>
                <w:bar w:val="none" w:sz="0" w:color="auto"/>
              </w:pBdr>
              <w:tabs>
                <w:tab w:val="left" w:pos="720"/>
                <w:tab w:val="left" w:pos="1440"/>
              </w:tabs>
              <w:ind w:firstLine="357"/>
              <w:jc w:val="both"/>
              <w:rPr>
                <w:rFonts w:ascii="Times New Roman" w:hAnsi="Times New Roman" w:cs="Times New Roman"/>
                <w:color w:val="auto"/>
              </w:rPr>
            </w:pPr>
            <w:r w:rsidRPr="00894A97">
              <w:rPr>
                <w:rFonts w:ascii="Times New Roman" w:hAnsi="Times New Roman" w:cs="Times New Roman"/>
                <w:color w:val="auto"/>
              </w:rPr>
              <w:t>12</w:t>
            </w:r>
          </w:p>
        </w:tc>
        <w:tc>
          <w:tcPr>
            <w:tcW w:w="1664" w:type="dxa"/>
            <w:shd w:val="clear" w:color="auto" w:fill="E8ECF3"/>
            <w:tcMar>
              <w:top w:w="0" w:type="dxa"/>
              <w:left w:w="0" w:type="dxa"/>
              <w:bottom w:w="0" w:type="dxa"/>
              <w:right w:w="0" w:type="dxa"/>
            </w:tcMar>
          </w:tcPr>
          <w:p w14:paraId="0681973B" w14:textId="77777777" w:rsidR="003C4281" w:rsidRPr="00894A97" w:rsidRDefault="003C4281" w:rsidP="00A66A20">
            <w:pPr>
              <w:pBdr>
                <w:top w:val="none" w:sz="0" w:space="0" w:color="auto"/>
                <w:left w:val="none" w:sz="0" w:space="0" w:color="auto"/>
                <w:bottom w:val="none" w:sz="0" w:space="0" w:color="auto"/>
                <w:right w:val="none" w:sz="0" w:space="0" w:color="auto"/>
                <w:bar w:val="none" w:sz="0" w:color="auto"/>
              </w:pBdr>
              <w:tabs>
                <w:tab w:val="left" w:pos="1440"/>
              </w:tabs>
              <w:suppressAutoHyphens/>
              <w:ind w:firstLine="357"/>
              <w:outlineLvl w:val="0"/>
            </w:pPr>
            <w:r w:rsidRPr="00894A97">
              <w:rPr>
                <w:sz w:val="22"/>
                <w:szCs w:val="22"/>
              </w:rPr>
              <w:t>17</w:t>
            </w:r>
          </w:p>
        </w:tc>
        <w:tc>
          <w:tcPr>
            <w:tcW w:w="1664" w:type="dxa"/>
            <w:shd w:val="clear" w:color="auto" w:fill="E8ECF3"/>
            <w:tcMar>
              <w:top w:w="0" w:type="dxa"/>
              <w:left w:w="0" w:type="dxa"/>
              <w:bottom w:w="0" w:type="dxa"/>
              <w:right w:w="0" w:type="dxa"/>
            </w:tcMar>
          </w:tcPr>
          <w:p w14:paraId="34937160" w14:textId="77777777" w:rsidR="003C4281" w:rsidRPr="00894A97" w:rsidRDefault="003C4281" w:rsidP="00A66A20">
            <w:pPr>
              <w:pBdr>
                <w:top w:val="none" w:sz="0" w:space="0" w:color="auto"/>
                <w:left w:val="none" w:sz="0" w:space="0" w:color="auto"/>
                <w:bottom w:val="none" w:sz="0" w:space="0" w:color="auto"/>
                <w:right w:val="none" w:sz="0" w:space="0" w:color="auto"/>
                <w:bar w:val="none" w:sz="0" w:color="auto"/>
              </w:pBdr>
              <w:tabs>
                <w:tab w:val="left" w:pos="1440"/>
              </w:tabs>
              <w:suppressAutoHyphens/>
              <w:ind w:firstLine="357"/>
              <w:outlineLvl w:val="0"/>
            </w:pPr>
            <w:r w:rsidRPr="00894A97">
              <w:rPr>
                <w:sz w:val="22"/>
                <w:szCs w:val="22"/>
              </w:rPr>
              <w:t>12</w:t>
            </w:r>
          </w:p>
        </w:tc>
        <w:tc>
          <w:tcPr>
            <w:tcW w:w="1664" w:type="dxa"/>
            <w:shd w:val="clear" w:color="auto" w:fill="E8ECF3"/>
            <w:tcMar>
              <w:top w:w="0" w:type="dxa"/>
              <w:left w:w="0" w:type="dxa"/>
              <w:bottom w:w="0" w:type="dxa"/>
              <w:right w:w="0" w:type="dxa"/>
            </w:tcMar>
          </w:tcPr>
          <w:p w14:paraId="17713988" w14:textId="77777777" w:rsidR="003C4281" w:rsidRPr="00894A97" w:rsidRDefault="003C4281" w:rsidP="00A66A20">
            <w:pPr>
              <w:pBdr>
                <w:top w:val="none" w:sz="0" w:space="0" w:color="auto"/>
                <w:left w:val="none" w:sz="0" w:space="0" w:color="auto"/>
                <w:bottom w:val="none" w:sz="0" w:space="0" w:color="auto"/>
                <w:right w:val="none" w:sz="0" w:space="0" w:color="auto"/>
                <w:bar w:val="none" w:sz="0" w:color="auto"/>
              </w:pBdr>
              <w:tabs>
                <w:tab w:val="left" w:pos="1440"/>
              </w:tabs>
              <w:suppressAutoHyphens/>
              <w:ind w:firstLine="357"/>
              <w:outlineLvl w:val="0"/>
            </w:pPr>
            <w:r w:rsidRPr="00894A97">
              <w:rPr>
                <w:sz w:val="22"/>
                <w:szCs w:val="22"/>
              </w:rPr>
              <w:t>10</w:t>
            </w:r>
          </w:p>
        </w:tc>
      </w:tr>
      <w:tr w:rsidR="003C4281" w:rsidRPr="00894A97" w14:paraId="346650FB" w14:textId="77777777" w:rsidTr="00A66A20">
        <w:trPr>
          <w:trHeight w:val="594"/>
        </w:trPr>
        <w:tc>
          <w:tcPr>
            <w:tcW w:w="1739" w:type="dxa"/>
            <w:shd w:val="clear" w:color="auto" w:fill="4F81BD"/>
            <w:tcMar>
              <w:top w:w="0" w:type="dxa"/>
              <w:left w:w="0" w:type="dxa"/>
              <w:bottom w:w="0" w:type="dxa"/>
              <w:right w:w="0" w:type="dxa"/>
            </w:tcMar>
          </w:tcPr>
          <w:p w14:paraId="6853302C" w14:textId="77777777" w:rsidR="003C4281" w:rsidRPr="00894A97" w:rsidRDefault="003C4281" w:rsidP="00A66A20">
            <w:pPr>
              <w:pStyle w:val="a8"/>
              <w:pBdr>
                <w:top w:val="none" w:sz="0" w:space="0" w:color="auto"/>
                <w:left w:val="none" w:sz="0" w:space="0" w:color="auto"/>
                <w:bottom w:val="none" w:sz="0" w:space="0" w:color="auto"/>
                <w:right w:val="none" w:sz="0" w:space="0" w:color="auto"/>
                <w:bar w:val="none" w:sz="0" w:color="auto"/>
              </w:pBdr>
              <w:tabs>
                <w:tab w:val="left" w:pos="720"/>
                <w:tab w:val="left" w:pos="1440"/>
              </w:tabs>
              <w:ind w:firstLine="357"/>
              <w:jc w:val="both"/>
              <w:rPr>
                <w:rFonts w:ascii="Times New Roman" w:hAnsi="Times New Roman" w:cs="Times New Roman"/>
                <w:b/>
                <w:color w:val="auto"/>
              </w:rPr>
            </w:pPr>
            <w:r w:rsidRPr="00894A97">
              <w:rPr>
                <w:rFonts w:ascii="Times New Roman" w:hAnsi="Times New Roman" w:cs="Times New Roman"/>
                <w:b/>
                <w:color w:val="auto"/>
              </w:rPr>
              <w:t>естественников</w:t>
            </w:r>
          </w:p>
        </w:tc>
        <w:tc>
          <w:tcPr>
            <w:tcW w:w="1589" w:type="dxa"/>
            <w:shd w:val="clear" w:color="auto" w:fill="CED7E7"/>
            <w:tcMar>
              <w:top w:w="0" w:type="dxa"/>
              <w:left w:w="0" w:type="dxa"/>
              <w:bottom w:w="0" w:type="dxa"/>
              <w:right w:w="0" w:type="dxa"/>
            </w:tcMar>
          </w:tcPr>
          <w:p w14:paraId="5A6BF873" w14:textId="77777777" w:rsidR="003C4281" w:rsidRPr="00894A97" w:rsidRDefault="003C4281" w:rsidP="00A66A20">
            <w:pPr>
              <w:pBdr>
                <w:top w:val="none" w:sz="0" w:space="0" w:color="auto"/>
                <w:left w:val="none" w:sz="0" w:space="0" w:color="auto"/>
                <w:bottom w:val="none" w:sz="0" w:space="0" w:color="auto"/>
                <w:right w:val="none" w:sz="0" w:space="0" w:color="auto"/>
                <w:bar w:val="none" w:sz="0" w:color="auto"/>
              </w:pBdr>
              <w:tabs>
                <w:tab w:val="left" w:pos="1440"/>
              </w:tabs>
              <w:suppressAutoHyphens/>
              <w:ind w:firstLine="357"/>
              <w:outlineLvl w:val="0"/>
            </w:pPr>
            <w:r w:rsidRPr="00894A97">
              <w:rPr>
                <w:sz w:val="22"/>
                <w:szCs w:val="22"/>
              </w:rPr>
              <w:t>2</w:t>
            </w:r>
          </w:p>
        </w:tc>
        <w:tc>
          <w:tcPr>
            <w:tcW w:w="1664" w:type="dxa"/>
            <w:shd w:val="clear" w:color="auto" w:fill="CED7E7"/>
            <w:tcMar>
              <w:top w:w="0" w:type="dxa"/>
              <w:left w:w="0" w:type="dxa"/>
              <w:bottom w:w="0" w:type="dxa"/>
              <w:right w:w="0" w:type="dxa"/>
            </w:tcMar>
          </w:tcPr>
          <w:p w14:paraId="7B274644" w14:textId="77777777" w:rsidR="003C4281" w:rsidRPr="00894A97" w:rsidRDefault="003C4281" w:rsidP="00A66A20">
            <w:pPr>
              <w:pStyle w:val="a8"/>
              <w:pBdr>
                <w:top w:val="none" w:sz="0" w:space="0" w:color="auto"/>
                <w:left w:val="none" w:sz="0" w:space="0" w:color="auto"/>
                <w:bottom w:val="none" w:sz="0" w:space="0" w:color="auto"/>
                <w:right w:val="none" w:sz="0" w:space="0" w:color="auto"/>
                <w:bar w:val="none" w:sz="0" w:color="auto"/>
              </w:pBdr>
              <w:tabs>
                <w:tab w:val="left" w:pos="720"/>
                <w:tab w:val="left" w:pos="1440"/>
              </w:tabs>
              <w:ind w:firstLine="357"/>
              <w:jc w:val="both"/>
              <w:rPr>
                <w:rFonts w:ascii="Times New Roman" w:hAnsi="Times New Roman" w:cs="Times New Roman"/>
                <w:color w:val="auto"/>
              </w:rPr>
            </w:pPr>
            <w:r w:rsidRPr="00894A97">
              <w:rPr>
                <w:rFonts w:ascii="Times New Roman" w:hAnsi="Times New Roman" w:cs="Times New Roman"/>
                <w:color w:val="auto"/>
              </w:rPr>
              <w:t>3</w:t>
            </w:r>
          </w:p>
        </w:tc>
        <w:tc>
          <w:tcPr>
            <w:tcW w:w="1664" w:type="dxa"/>
            <w:shd w:val="clear" w:color="auto" w:fill="CED7E7"/>
            <w:tcMar>
              <w:top w:w="0" w:type="dxa"/>
              <w:left w:w="0" w:type="dxa"/>
              <w:bottom w:w="0" w:type="dxa"/>
              <w:right w:w="0" w:type="dxa"/>
            </w:tcMar>
          </w:tcPr>
          <w:p w14:paraId="2CBF8D86" w14:textId="77777777" w:rsidR="003C4281" w:rsidRPr="00894A97" w:rsidRDefault="003C4281" w:rsidP="00A66A20">
            <w:pPr>
              <w:pBdr>
                <w:top w:val="none" w:sz="0" w:space="0" w:color="auto"/>
                <w:left w:val="none" w:sz="0" w:space="0" w:color="auto"/>
                <w:bottom w:val="none" w:sz="0" w:space="0" w:color="auto"/>
                <w:right w:val="none" w:sz="0" w:space="0" w:color="auto"/>
                <w:bar w:val="none" w:sz="0" w:color="auto"/>
              </w:pBdr>
              <w:tabs>
                <w:tab w:val="left" w:pos="1440"/>
              </w:tabs>
              <w:suppressAutoHyphens/>
              <w:ind w:firstLine="357"/>
              <w:outlineLvl w:val="0"/>
            </w:pPr>
            <w:r w:rsidRPr="00894A97">
              <w:rPr>
                <w:sz w:val="22"/>
                <w:szCs w:val="22"/>
              </w:rPr>
              <w:t>4</w:t>
            </w:r>
          </w:p>
        </w:tc>
        <w:tc>
          <w:tcPr>
            <w:tcW w:w="1664" w:type="dxa"/>
            <w:shd w:val="clear" w:color="auto" w:fill="CED7E7"/>
            <w:tcMar>
              <w:top w:w="0" w:type="dxa"/>
              <w:left w:w="0" w:type="dxa"/>
              <w:bottom w:w="0" w:type="dxa"/>
              <w:right w:w="0" w:type="dxa"/>
            </w:tcMar>
          </w:tcPr>
          <w:p w14:paraId="4BA51A08" w14:textId="77777777" w:rsidR="003C4281" w:rsidRPr="00894A97" w:rsidRDefault="003C4281" w:rsidP="00A66A20">
            <w:pPr>
              <w:pBdr>
                <w:top w:val="none" w:sz="0" w:space="0" w:color="auto"/>
                <w:left w:val="none" w:sz="0" w:space="0" w:color="auto"/>
                <w:bottom w:val="none" w:sz="0" w:space="0" w:color="auto"/>
                <w:right w:val="none" w:sz="0" w:space="0" w:color="auto"/>
                <w:bar w:val="none" w:sz="0" w:color="auto"/>
              </w:pBdr>
              <w:tabs>
                <w:tab w:val="left" w:pos="1440"/>
              </w:tabs>
              <w:suppressAutoHyphens/>
              <w:ind w:firstLine="357"/>
              <w:outlineLvl w:val="0"/>
            </w:pPr>
            <w:r w:rsidRPr="00894A97">
              <w:rPr>
                <w:sz w:val="22"/>
                <w:szCs w:val="22"/>
              </w:rPr>
              <w:t>6</w:t>
            </w:r>
          </w:p>
        </w:tc>
        <w:tc>
          <w:tcPr>
            <w:tcW w:w="1664" w:type="dxa"/>
            <w:shd w:val="clear" w:color="auto" w:fill="CED7E7"/>
            <w:tcMar>
              <w:top w:w="0" w:type="dxa"/>
              <w:left w:w="0" w:type="dxa"/>
              <w:bottom w:w="0" w:type="dxa"/>
              <w:right w:w="0" w:type="dxa"/>
            </w:tcMar>
          </w:tcPr>
          <w:p w14:paraId="17E48245" w14:textId="77777777" w:rsidR="003C4281" w:rsidRPr="00894A97" w:rsidRDefault="003C4281" w:rsidP="00A66A20">
            <w:pPr>
              <w:pBdr>
                <w:top w:val="none" w:sz="0" w:space="0" w:color="auto"/>
                <w:left w:val="none" w:sz="0" w:space="0" w:color="auto"/>
                <w:bottom w:val="none" w:sz="0" w:space="0" w:color="auto"/>
                <w:right w:val="none" w:sz="0" w:space="0" w:color="auto"/>
                <w:bar w:val="none" w:sz="0" w:color="auto"/>
              </w:pBdr>
              <w:tabs>
                <w:tab w:val="left" w:pos="1440"/>
              </w:tabs>
              <w:suppressAutoHyphens/>
              <w:ind w:firstLine="357"/>
              <w:outlineLvl w:val="0"/>
            </w:pPr>
            <w:r w:rsidRPr="00894A97">
              <w:rPr>
                <w:sz w:val="22"/>
                <w:szCs w:val="22"/>
              </w:rPr>
              <w:t>7</w:t>
            </w:r>
          </w:p>
        </w:tc>
      </w:tr>
      <w:tr w:rsidR="003C4281" w:rsidRPr="00894A97" w14:paraId="6A24D30B" w14:textId="77777777" w:rsidTr="00A66A20">
        <w:trPr>
          <w:trHeight w:val="594"/>
        </w:trPr>
        <w:tc>
          <w:tcPr>
            <w:tcW w:w="1739" w:type="dxa"/>
            <w:shd w:val="clear" w:color="auto" w:fill="4F81BD"/>
            <w:tcMar>
              <w:top w:w="0" w:type="dxa"/>
              <w:left w:w="0" w:type="dxa"/>
              <w:bottom w:w="0" w:type="dxa"/>
              <w:right w:w="0" w:type="dxa"/>
            </w:tcMar>
          </w:tcPr>
          <w:p w14:paraId="543D84B3" w14:textId="77777777" w:rsidR="003C4281" w:rsidRPr="00894A97" w:rsidRDefault="003C4281" w:rsidP="00A66A20">
            <w:pPr>
              <w:pStyle w:val="a8"/>
              <w:pBdr>
                <w:top w:val="none" w:sz="0" w:space="0" w:color="auto"/>
                <w:left w:val="none" w:sz="0" w:space="0" w:color="auto"/>
                <w:bottom w:val="none" w:sz="0" w:space="0" w:color="auto"/>
                <w:right w:val="none" w:sz="0" w:space="0" w:color="auto"/>
                <w:bar w:val="none" w:sz="0" w:color="auto"/>
              </w:pBdr>
              <w:tabs>
                <w:tab w:val="left" w:pos="720"/>
                <w:tab w:val="left" w:pos="1440"/>
              </w:tabs>
              <w:ind w:firstLine="357"/>
              <w:jc w:val="both"/>
              <w:rPr>
                <w:rFonts w:ascii="Times New Roman" w:hAnsi="Times New Roman" w:cs="Times New Roman"/>
                <w:b/>
                <w:color w:val="auto"/>
              </w:rPr>
            </w:pPr>
            <w:r w:rsidRPr="00894A97">
              <w:rPr>
                <w:rFonts w:ascii="Times New Roman" w:hAnsi="Times New Roman" w:cs="Times New Roman"/>
                <w:b/>
                <w:color w:val="auto"/>
              </w:rPr>
              <w:t>математиков</w:t>
            </w:r>
          </w:p>
        </w:tc>
        <w:tc>
          <w:tcPr>
            <w:tcW w:w="1589" w:type="dxa"/>
            <w:shd w:val="clear" w:color="auto" w:fill="E8ECF3"/>
            <w:tcMar>
              <w:top w:w="0" w:type="dxa"/>
              <w:left w:w="0" w:type="dxa"/>
              <w:bottom w:w="0" w:type="dxa"/>
              <w:right w:w="0" w:type="dxa"/>
            </w:tcMar>
          </w:tcPr>
          <w:p w14:paraId="5718A6DC" w14:textId="77777777" w:rsidR="003C4281" w:rsidRPr="00894A97" w:rsidRDefault="003C4281" w:rsidP="00A66A20">
            <w:pPr>
              <w:pBdr>
                <w:top w:val="none" w:sz="0" w:space="0" w:color="auto"/>
                <w:left w:val="none" w:sz="0" w:space="0" w:color="auto"/>
                <w:bottom w:val="none" w:sz="0" w:space="0" w:color="auto"/>
                <w:right w:val="none" w:sz="0" w:space="0" w:color="auto"/>
                <w:bar w:val="none" w:sz="0" w:color="auto"/>
              </w:pBdr>
              <w:tabs>
                <w:tab w:val="left" w:pos="1440"/>
              </w:tabs>
              <w:suppressAutoHyphens/>
              <w:ind w:firstLine="357"/>
              <w:outlineLvl w:val="0"/>
            </w:pPr>
            <w:r w:rsidRPr="00894A97">
              <w:rPr>
                <w:sz w:val="22"/>
                <w:szCs w:val="22"/>
              </w:rPr>
              <w:t>1</w:t>
            </w:r>
          </w:p>
        </w:tc>
        <w:tc>
          <w:tcPr>
            <w:tcW w:w="1664" w:type="dxa"/>
            <w:shd w:val="clear" w:color="auto" w:fill="E8ECF3"/>
            <w:tcMar>
              <w:top w:w="0" w:type="dxa"/>
              <w:left w:w="0" w:type="dxa"/>
              <w:bottom w:w="0" w:type="dxa"/>
              <w:right w:w="0" w:type="dxa"/>
            </w:tcMar>
          </w:tcPr>
          <w:p w14:paraId="67C62BF9" w14:textId="77777777" w:rsidR="003C4281" w:rsidRPr="00894A97" w:rsidRDefault="003C4281" w:rsidP="00A66A20">
            <w:pPr>
              <w:pStyle w:val="a8"/>
              <w:pBdr>
                <w:top w:val="none" w:sz="0" w:space="0" w:color="auto"/>
                <w:left w:val="none" w:sz="0" w:space="0" w:color="auto"/>
                <w:bottom w:val="none" w:sz="0" w:space="0" w:color="auto"/>
                <w:right w:val="none" w:sz="0" w:space="0" w:color="auto"/>
                <w:bar w:val="none" w:sz="0" w:color="auto"/>
              </w:pBdr>
              <w:tabs>
                <w:tab w:val="left" w:pos="720"/>
                <w:tab w:val="left" w:pos="1440"/>
              </w:tabs>
              <w:ind w:firstLine="357"/>
              <w:jc w:val="both"/>
              <w:rPr>
                <w:rFonts w:ascii="Times New Roman" w:hAnsi="Times New Roman" w:cs="Times New Roman"/>
                <w:color w:val="auto"/>
              </w:rPr>
            </w:pPr>
            <w:r w:rsidRPr="00894A97">
              <w:rPr>
                <w:rFonts w:ascii="Times New Roman" w:hAnsi="Times New Roman" w:cs="Times New Roman"/>
                <w:color w:val="auto"/>
              </w:rPr>
              <w:t>3</w:t>
            </w:r>
          </w:p>
        </w:tc>
        <w:tc>
          <w:tcPr>
            <w:tcW w:w="1664" w:type="dxa"/>
            <w:shd w:val="clear" w:color="auto" w:fill="E8ECF3"/>
            <w:tcMar>
              <w:top w:w="0" w:type="dxa"/>
              <w:left w:w="0" w:type="dxa"/>
              <w:bottom w:w="0" w:type="dxa"/>
              <w:right w:w="0" w:type="dxa"/>
            </w:tcMar>
          </w:tcPr>
          <w:p w14:paraId="3891D86F" w14:textId="77777777" w:rsidR="003C4281" w:rsidRPr="00894A97" w:rsidRDefault="003C4281" w:rsidP="00A66A20">
            <w:pPr>
              <w:pBdr>
                <w:top w:val="none" w:sz="0" w:space="0" w:color="auto"/>
                <w:left w:val="none" w:sz="0" w:space="0" w:color="auto"/>
                <w:bottom w:val="none" w:sz="0" w:space="0" w:color="auto"/>
                <w:right w:val="none" w:sz="0" w:space="0" w:color="auto"/>
                <w:bar w:val="none" w:sz="0" w:color="auto"/>
              </w:pBdr>
              <w:tabs>
                <w:tab w:val="left" w:pos="1440"/>
              </w:tabs>
              <w:suppressAutoHyphens/>
              <w:ind w:firstLine="357"/>
              <w:outlineLvl w:val="0"/>
            </w:pPr>
            <w:r w:rsidRPr="00894A97">
              <w:rPr>
                <w:sz w:val="22"/>
                <w:szCs w:val="22"/>
              </w:rPr>
              <w:t>3</w:t>
            </w:r>
          </w:p>
        </w:tc>
        <w:tc>
          <w:tcPr>
            <w:tcW w:w="1664" w:type="dxa"/>
            <w:shd w:val="clear" w:color="auto" w:fill="E8ECF3"/>
            <w:tcMar>
              <w:top w:w="0" w:type="dxa"/>
              <w:left w:w="0" w:type="dxa"/>
              <w:bottom w:w="0" w:type="dxa"/>
              <w:right w:w="0" w:type="dxa"/>
            </w:tcMar>
          </w:tcPr>
          <w:p w14:paraId="4E28E028" w14:textId="77777777" w:rsidR="003C4281" w:rsidRPr="00894A97" w:rsidRDefault="003C4281" w:rsidP="00A66A20">
            <w:pPr>
              <w:pBdr>
                <w:top w:val="none" w:sz="0" w:space="0" w:color="auto"/>
                <w:left w:val="none" w:sz="0" w:space="0" w:color="auto"/>
                <w:bottom w:val="none" w:sz="0" w:space="0" w:color="auto"/>
                <w:right w:val="none" w:sz="0" w:space="0" w:color="auto"/>
                <w:bar w:val="none" w:sz="0" w:color="auto"/>
              </w:pBdr>
              <w:tabs>
                <w:tab w:val="left" w:pos="1440"/>
              </w:tabs>
              <w:suppressAutoHyphens/>
              <w:ind w:firstLine="357"/>
              <w:outlineLvl w:val="0"/>
            </w:pPr>
            <w:r w:rsidRPr="00894A97">
              <w:rPr>
                <w:sz w:val="22"/>
                <w:szCs w:val="22"/>
              </w:rPr>
              <w:t>2</w:t>
            </w:r>
          </w:p>
        </w:tc>
        <w:tc>
          <w:tcPr>
            <w:tcW w:w="1664" w:type="dxa"/>
            <w:shd w:val="clear" w:color="auto" w:fill="E8ECF3"/>
            <w:tcMar>
              <w:top w:w="0" w:type="dxa"/>
              <w:left w:w="0" w:type="dxa"/>
              <w:bottom w:w="0" w:type="dxa"/>
              <w:right w:w="0" w:type="dxa"/>
            </w:tcMar>
          </w:tcPr>
          <w:p w14:paraId="112C4376" w14:textId="77777777" w:rsidR="003C4281" w:rsidRPr="00894A97" w:rsidRDefault="003C4281" w:rsidP="00A66A20">
            <w:pPr>
              <w:pBdr>
                <w:top w:val="none" w:sz="0" w:space="0" w:color="auto"/>
                <w:left w:val="none" w:sz="0" w:space="0" w:color="auto"/>
                <w:bottom w:val="none" w:sz="0" w:space="0" w:color="auto"/>
                <w:right w:val="none" w:sz="0" w:space="0" w:color="auto"/>
                <w:bar w:val="none" w:sz="0" w:color="auto"/>
              </w:pBdr>
              <w:tabs>
                <w:tab w:val="left" w:pos="1440"/>
              </w:tabs>
              <w:suppressAutoHyphens/>
              <w:ind w:firstLine="357"/>
              <w:outlineLvl w:val="0"/>
            </w:pPr>
            <w:r w:rsidRPr="00894A97">
              <w:rPr>
                <w:sz w:val="22"/>
                <w:szCs w:val="22"/>
              </w:rPr>
              <w:t>1</w:t>
            </w:r>
          </w:p>
        </w:tc>
      </w:tr>
      <w:tr w:rsidR="003C4281" w:rsidRPr="00894A97" w14:paraId="3A263A40" w14:textId="77777777" w:rsidTr="00A66A20">
        <w:trPr>
          <w:trHeight w:val="594"/>
        </w:trPr>
        <w:tc>
          <w:tcPr>
            <w:tcW w:w="1739" w:type="dxa"/>
            <w:shd w:val="clear" w:color="auto" w:fill="4F81BD"/>
            <w:tcMar>
              <w:top w:w="0" w:type="dxa"/>
              <w:left w:w="0" w:type="dxa"/>
              <w:bottom w:w="0" w:type="dxa"/>
              <w:right w:w="0" w:type="dxa"/>
            </w:tcMar>
          </w:tcPr>
          <w:p w14:paraId="21C12A49" w14:textId="77777777" w:rsidR="003C4281" w:rsidRPr="00894A97" w:rsidRDefault="003C4281" w:rsidP="00A66A20">
            <w:pPr>
              <w:pStyle w:val="a8"/>
              <w:pBdr>
                <w:top w:val="none" w:sz="0" w:space="0" w:color="auto"/>
                <w:left w:val="none" w:sz="0" w:space="0" w:color="auto"/>
                <w:bottom w:val="none" w:sz="0" w:space="0" w:color="auto"/>
                <w:right w:val="none" w:sz="0" w:space="0" w:color="auto"/>
                <w:bar w:val="none" w:sz="0" w:color="auto"/>
              </w:pBdr>
              <w:tabs>
                <w:tab w:val="left" w:pos="720"/>
                <w:tab w:val="left" w:pos="1440"/>
              </w:tabs>
              <w:ind w:firstLine="357"/>
              <w:jc w:val="both"/>
              <w:rPr>
                <w:rFonts w:ascii="Times New Roman" w:hAnsi="Times New Roman" w:cs="Times New Roman"/>
                <w:b/>
                <w:color w:val="auto"/>
              </w:rPr>
            </w:pPr>
            <w:r w:rsidRPr="00894A97">
              <w:rPr>
                <w:rFonts w:ascii="Times New Roman" w:hAnsi="Times New Roman" w:cs="Times New Roman"/>
                <w:b/>
                <w:color w:val="auto"/>
              </w:rPr>
              <w:t>медиков</w:t>
            </w:r>
          </w:p>
        </w:tc>
        <w:tc>
          <w:tcPr>
            <w:tcW w:w="1589" w:type="dxa"/>
            <w:shd w:val="clear" w:color="auto" w:fill="CED7E7"/>
            <w:tcMar>
              <w:top w:w="0" w:type="dxa"/>
              <w:left w:w="0" w:type="dxa"/>
              <w:bottom w:w="0" w:type="dxa"/>
              <w:right w:w="0" w:type="dxa"/>
            </w:tcMar>
          </w:tcPr>
          <w:p w14:paraId="0A7FEB78" w14:textId="77777777" w:rsidR="003C4281" w:rsidRPr="00894A97" w:rsidRDefault="003C4281" w:rsidP="00A66A20">
            <w:pPr>
              <w:pBdr>
                <w:top w:val="none" w:sz="0" w:space="0" w:color="auto"/>
                <w:left w:val="none" w:sz="0" w:space="0" w:color="auto"/>
                <w:bottom w:val="none" w:sz="0" w:space="0" w:color="auto"/>
                <w:right w:val="none" w:sz="0" w:space="0" w:color="auto"/>
                <w:bar w:val="none" w:sz="0" w:color="auto"/>
              </w:pBdr>
              <w:tabs>
                <w:tab w:val="left" w:pos="1440"/>
              </w:tabs>
              <w:suppressAutoHyphens/>
              <w:ind w:firstLine="357"/>
              <w:outlineLvl w:val="0"/>
            </w:pPr>
            <w:r w:rsidRPr="00894A97">
              <w:rPr>
                <w:sz w:val="22"/>
                <w:szCs w:val="22"/>
              </w:rPr>
              <w:t>3</w:t>
            </w:r>
          </w:p>
        </w:tc>
        <w:tc>
          <w:tcPr>
            <w:tcW w:w="1664" w:type="dxa"/>
            <w:shd w:val="clear" w:color="auto" w:fill="CED7E7"/>
            <w:tcMar>
              <w:top w:w="0" w:type="dxa"/>
              <w:left w:w="0" w:type="dxa"/>
              <w:bottom w:w="0" w:type="dxa"/>
              <w:right w:w="0" w:type="dxa"/>
            </w:tcMar>
          </w:tcPr>
          <w:p w14:paraId="68790FDE" w14:textId="77777777" w:rsidR="003C4281" w:rsidRPr="00894A97" w:rsidRDefault="003C4281" w:rsidP="00A66A20">
            <w:pPr>
              <w:pStyle w:val="a8"/>
              <w:pBdr>
                <w:top w:val="none" w:sz="0" w:space="0" w:color="auto"/>
                <w:left w:val="none" w:sz="0" w:space="0" w:color="auto"/>
                <w:bottom w:val="none" w:sz="0" w:space="0" w:color="auto"/>
                <w:right w:val="none" w:sz="0" w:space="0" w:color="auto"/>
                <w:bar w:val="none" w:sz="0" w:color="auto"/>
              </w:pBdr>
              <w:tabs>
                <w:tab w:val="left" w:pos="720"/>
                <w:tab w:val="left" w:pos="1440"/>
              </w:tabs>
              <w:ind w:firstLine="357"/>
              <w:jc w:val="both"/>
              <w:rPr>
                <w:rFonts w:ascii="Times New Roman" w:hAnsi="Times New Roman" w:cs="Times New Roman"/>
                <w:color w:val="auto"/>
              </w:rPr>
            </w:pPr>
            <w:r w:rsidRPr="00894A97">
              <w:rPr>
                <w:rFonts w:ascii="Times New Roman" w:hAnsi="Times New Roman" w:cs="Times New Roman"/>
                <w:color w:val="auto"/>
              </w:rPr>
              <w:t>2</w:t>
            </w:r>
          </w:p>
        </w:tc>
        <w:tc>
          <w:tcPr>
            <w:tcW w:w="1664" w:type="dxa"/>
            <w:shd w:val="clear" w:color="auto" w:fill="CED7E7"/>
            <w:tcMar>
              <w:top w:w="0" w:type="dxa"/>
              <w:left w:w="0" w:type="dxa"/>
              <w:bottom w:w="0" w:type="dxa"/>
              <w:right w:w="0" w:type="dxa"/>
            </w:tcMar>
          </w:tcPr>
          <w:p w14:paraId="0762971C" w14:textId="77777777" w:rsidR="003C4281" w:rsidRPr="00894A97" w:rsidRDefault="003C4281" w:rsidP="00A66A20">
            <w:pPr>
              <w:pBdr>
                <w:top w:val="none" w:sz="0" w:space="0" w:color="auto"/>
                <w:left w:val="none" w:sz="0" w:space="0" w:color="auto"/>
                <w:bottom w:val="none" w:sz="0" w:space="0" w:color="auto"/>
                <w:right w:val="none" w:sz="0" w:space="0" w:color="auto"/>
                <w:bar w:val="none" w:sz="0" w:color="auto"/>
              </w:pBdr>
              <w:tabs>
                <w:tab w:val="left" w:pos="1440"/>
              </w:tabs>
              <w:suppressAutoHyphens/>
              <w:ind w:firstLine="357"/>
              <w:outlineLvl w:val="0"/>
            </w:pPr>
            <w:r w:rsidRPr="00894A97">
              <w:rPr>
                <w:sz w:val="22"/>
                <w:szCs w:val="22"/>
              </w:rPr>
              <w:t>1</w:t>
            </w:r>
          </w:p>
        </w:tc>
        <w:tc>
          <w:tcPr>
            <w:tcW w:w="1664" w:type="dxa"/>
            <w:shd w:val="clear" w:color="auto" w:fill="CED7E7"/>
            <w:tcMar>
              <w:top w:w="0" w:type="dxa"/>
              <w:left w:w="0" w:type="dxa"/>
              <w:bottom w:w="0" w:type="dxa"/>
              <w:right w:w="0" w:type="dxa"/>
            </w:tcMar>
          </w:tcPr>
          <w:p w14:paraId="6C4BD061" w14:textId="77777777" w:rsidR="003C4281" w:rsidRPr="00894A97" w:rsidRDefault="003C4281" w:rsidP="00A66A20">
            <w:pPr>
              <w:pBdr>
                <w:top w:val="none" w:sz="0" w:space="0" w:color="auto"/>
                <w:left w:val="none" w:sz="0" w:space="0" w:color="auto"/>
                <w:bottom w:val="none" w:sz="0" w:space="0" w:color="auto"/>
                <w:right w:val="none" w:sz="0" w:space="0" w:color="auto"/>
                <w:bar w:val="none" w:sz="0" w:color="auto"/>
              </w:pBdr>
              <w:tabs>
                <w:tab w:val="left" w:pos="1440"/>
              </w:tabs>
              <w:suppressAutoHyphens/>
              <w:ind w:firstLine="357"/>
              <w:outlineLvl w:val="0"/>
            </w:pPr>
            <w:r w:rsidRPr="00894A97">
              <w:rPr>
                <w:sz w:val="22"/>
                <w:szCs w:val="22"/>
              </w:rPr>
              <w:t xml:space="preserve">- </w:t>
            </w:r>
          </w:p>
        </w:tc>
        <w:tc>
          <w:tcPr>
            <w:tcW w:w="1664" w:type="dxa"/>
            <w:shd w:val="clear" w:color="auto" w:fill="CED7E7"/>
            <w:tcMar>
              <w:top w:w="0" w:type="dxa"/>
              <w:left w:w="0" w:type="dxa"/>
              <w:bottom w:w="0" w:type="dxa"/>
              <w:right w:w="0" w:type="dxa"/>
            </w:tcMar>
          </w:tcPr>
          <w:p w14:paraId="338616D2" w14:textId="77777777" w:rsidR="003C4281" w:rsidRPr="00894A97" w:rsidRDefault="003C4281" w:rsidP="00A66A20">
            <w:pPr>
              <w:pBdr>
                <w:top w:val="none" w:sz="0" w:space="0" w:color="auto"/>
                <w:left w:val="none" w:sz="0" w:space="0" w:color="auto"/>
                <w:bottom w:val="none" w:sz="0" w:space="0" w:color="auto"/>
                <w:right w:val="none" w:sz="0" w:space="0" w:color="auto"/>
                <w:bar w:val="none" w:sz="0" w:color="auto"/>
              </w:pBdr>
              <w:tabs>
                <w:tab w:val="left" w:pos="1440"/>
              </w:tabs>
              <w:suppressAutoHyphens/>
              <w:ind w:firstLine="357"/>
              <w:outlineLvl w:val="0"/>
            </w:pPr>
            <w:r w:rsidRPr="00894A97">
              <w:rPr>
                <w:sz w:val="22"/>
                <w:szCs w:val="22"/>
              </w:rPr>
              <w:t>1</w:t>
            </w:r>
          </w:p>
        </w:tc>
      </w:tr>
      <w:tr w:rsidR="003C4281" w:rsidRPr="00894A97" w14:paraId="2D6DB191" w14:textId="77777777" w:rsidTr="00A66A20">
        <w:trPr>
          <w:trHeight w:val="594"/>
        </w:trPr>
        <w:tc>
          <w:tcPr>
            <w:tcW w:w="1739" w:type="dxa"/>
            <w:shd w:val="clear" w:color="auto" w:fill="4F81BD"/>
            <w:tcMar>
              <w:top w:w="0" w:type="dxa"/>
              <w:left w:w="0" w:type="dxa"/>
              <w:bottom w:w="0" w:type="dxa"/>
              <w:right w:w="0" w:type="dxa"/>
            </w:tcMar>
          </w:tcPr>
          <w:p w14:paraId="6795796C" w14:textId="77777777" w:rsidR="003C4281" w:rsidRPr="00894A97" w:rsidRDefault="003C4281" w:rsidP="00A66A20">
            <w:pPr>
              <w:pStyle w:val="a8"/>
              <w:pBdr>
                <w:top w:val="none" w:sz="0" w:space="0" w:color="auto"/>
                <w:left w:val="none" w:sz="0" w:space="0" w:color="auto"/>
                <w:bottom w:val="none" w:sz="0" w:space="0" w:color="auto"/>
                <w:right w:val="none" w:sz="0" w:space="0" w:color="auto"/>
                <w:bar w:val="none" w:sz="0" w:color="auto"/>
              </w:pBdr>
              <w:tabs>
                <w:tab w:val="left" w:pos="720"/>
                <w:tab w:val="left" w:pos="1440"/>
              </w:tabs>
              <w:ind w:firstLine="357"/>
              <w:jc w:val="both"/>
              <w:rPr>
                <w:rFonts w:ascii="Times New Roman" w:hAnsi="Times New Roman" w:cs="Times New Roman"/>
                <w:b/>
                <w:color w:val="auto"/>
              </w:rPr>
            </w:pPr>
            <w:r w:rsidRPr="00894A97">
              <w:rPr>
                <w:rFonts w:ascii="Times New Roman" w:hAnsi="Times New Roman" w:cs="Times New Roman"/>
                <w:b/>
                <w:color w:val="auto"/>
              </w:rPr>
              <w:t>всего</w:t>
            </w:r>
          </w:p>
        </w:tc>
        <w:tc>
          <w:tcPr>
            <w:tcW w:w="1589" w:type="dxa"/>
            <w:shd w:val="clear" w:color="auto" w:fill="E8ECF3"/>
            <w:tcMar>
              <w:top w:w="0" w:type="dxa"/>
              <w:left w:w="0" w:type="dxa"/>
              <w:bottom w:w="0" w:type="dxa"/>
              <w:right w:w="0" w:type="dxa"/>
            </w:tcMar>
          </w:tcPr>
          <w:p w14:paraId="6C600BB5" w14:textId="77777777" w:rsidR="003C4281" w:rsidRPr="00894A97" w:rsidRDefault="003C4281" w:rsidP="00A66A20">
            <w:pPr>
              <w:pBdr>
                <w:top w:val="none" w:sz="0" w:space="0" w:color="auto"/>
                <w:left w:val="none" w:sz="0" w:space="0" w:color="auto"/>
                <w:bottom w:val="none" w:sz="0" w:space="0" w:color="auto"/>
                <w:right w:val="none" w:sz="0" w:space="0" w:color="auto"/>
                <w:bar w:val="none" w:sz="0" w:color="auto"/>
              </w:pBdr>
              <w:tabs>
                <w:tab w:val="left" w:pos="1440"/>
              </w:tabs>
              <w:suppressAutoHyphens/>
              <w:ind w:firstLine="357"/>
              <w:outlineLvl w:val="0"/>
            </w:pPr>
            <w:r w:rsidRPr="00894A97">
              <w:rPr>
                <w:sz w:val="22"/>
                <w:szCs w:val="22"/>
              </w:rPr>
              <w:t>28</w:t>
            </w:r>
          </w:p>
        </w:tc>
        <w:tc>
          <w:tcPr>
            <w:tcW w:w="1664" w:type="dxa"/>
            <w:shd w:val="clear" w:color="auto" w:fill="E8ECF3"/>
            <w:tcMar>
              <w:top w:w="0" w:type="dxa"/>
              <w:left w:w="0" w:type="dxa"/>
              <w:bottom w:w="0" w:type="dxa"/>
              <w:right w:w="0" w:type="dxa"/>
            </w:tcMar>
          </w:tcPr>
          <w:p w14:paraId="3BAE190A" w14:textId="77777777" w:rsidR="003C4281" w:rsidRPr="00894A97" w:rsidRDefault="003C4281" w:rsidP="00A66A20">
            <w:pPr>
              <w:pStyle w:val="a8"/>
              <w:pBdr>
                <w:top w:val="none" w:sz="0" w:space="0" w:color="auto"/>
                <w:left w:val="none" w:sz="0" w:space="0" w:color="auto"/>
                <w:bottom w:val="none" w:sz="0" w:space="0" w:color="auto"/>
                <w:right w:val="none" w:sz="0" w:space="0" w:color="auto"/>
                <w:bar w:val="none" w:sz="0" w:color="auto"/>
              </w:pBdr>
              <w:tabs>
                <w:tab w:val="left" w:pos="720"/>
                <w:tab w:val="left" w:pos="1440"/>
              </w:tabs>
              <w:ind w:firstLine="357"/>
              <w:jc w:val="both"/>
              <w:rPr>
                <w:rFonts w:ascii="Times New Roman" w:hAnsi="Times New Roman" w:cs="Times New Roman"/>
                <w:color w:val="auto"/>
              </w:rPr>
            </w:pPr>
            <w:r w:rsidRPr="00894A97">
              <w:rPr>
                <w:rFonts w:ascii="Times New Roman" w:hAnsi="Times New Roman" w:cs="Times New Roman"/>
                <w:color w:val="auto"/>
              </w:rPr>
              <w:t>25</w:t>
            </w:r>
          </w:p>
        </w:tc>
        <w:tc>
          <w:tcPr>
            <w:tcW w:w="1664" w:type="dxa"/>
            <w:shd w:val="clear" w:color="auto" w:fill="E8ECF3"/>
            <w:tcMar>
              <w:top w:w="0" w:type="dxa"/>
              <w:left w:w="0" w:type="dxa"/>
              <w:bottom w:w="0" w:type="dxa"/>
              <w:right w:w="0" w:type="dxa"/>
            </w:tcMar>
          </w:tcPr>
          <w:p w14:paraId="210358E5" w14:textId="77777777" w:rsidR="003C4281" w:rsidRPr="00894A97" w:rsidRDefault="003C4281" w:rsidP="00A66A20">
            <w:pPr>
              <w:pBdr>
                <w:top w:val="none" w:sz="0" w:space="0" w:color="auto"/>
                <w:left w:val="none" w:sz="0" w:space="0" w:color="auto"/>
                <w:bottom w:val="none" w:sz="0" w:space="0" w:color="auto"/>
                <w:right w:val="none" w:sz="0" w:space="0" w:color="auto"/>
                <w:bar w:val="none" w:sz="0" w:color="auto"/>
              </w:pBdr>
              <w:tabs>
                <w:tab w:val="left" w:pos="1440"/>
              </w:tabs>
              <w:suppressAutoHyphens/>
              <w:ind w:firstLine="357"/>
              <w:outlineLvl w:val="0"/>
            </w:pPr>
            <w:r w:rsidRPr="00894A97">
              <w:rPr>
                <w:sz w:val="22"/>
                <w:szCs w:val="22"/>
              </w:rPr>
              <w:t>34</w:t>
            </w:r>
          </w:p>
        </w:tc>
        <w:tc>
          <w:tcPr>
            <w:tcW w:w="1664" w:type="dxa"/>
            <w:shd w:val="clear" w:color="auto" w:fill="E8ECF3"/>
            <w:tcMar>
              <w:top w:w="0" w:type="dxa"/>
              <w:left w:w="0" w:type="dxa"/>
              <w:bottom w:w="0" w:type="dxa"/>
              <w:right w:w="0" w:type="dxa"/>
            </w:tcMar>
          </w:tcPr>
          <w:p w14:paraId="18760EE1" w14:textId="77777777" w:rsidR="003C4281" w:rsidRPr="00894A97" w:rsidRDefault="003C4281" w:rsidP="00A66A20">
            <w:pPr>
              <w:pBdr>
                <w:top w:val="none" w:sz="0" w:space="0" w:color="auto"/>
                <w:left w:val="none" w:sz="0" w:space="0" w:color="auto"/>
                <w:bottom w:val="none" w:sz="0" w:space="0" w:color="auto"/>
                <w:right w:val="none" w:sz="0" w:space="0" w:color="auto"/>
                <w:bar w:val="none" w:sz="0" w:color="auto"/>
              </w:pBdr>
              <w:tabs>
                <w:tab w:val="left" w:pos="1440"/>
              </w:tabs>
              <w:suppressAutoHyphens/>
              <w:ind w:firstLine="357"/>
              <w:outlineLvl w:val="0"/>
            </w:pPr>
            <w:r w:rsidRPr="00894A97">
              <w:rPr>
                <w:sz w:val="22"/>
                <w:szCs w:val="22"/>
              </w:rPr>
              <w:t>30</w:t>
            </w:r>
          </w:p>
        </w:tc>
        <w:tc>
          <w:tcPr>
            <w:tcW w:w="1664" w:type="dxa"/>
            <w:shd w:val="clear" w:color="auto" w:fill="E8ECF3"/>
            <w:tcMar>
              <w:top w:w="0" w:type="dxa"/>
              <w:left w:w="0" w:type="dxa"/>
              <w:bottom w:w="0" w:type="dxa"/>
              <w:right w:w="0" w:type="dxa"/>
            </w:tcMar>
          </w:tcPr>
          <w:p w14:paraId="04257E5F" w14:textId="77777777" w:rsidR="003C4281" w:rsidRPr="00894A97" w:rsidRDefault="003C4281" w:rsidP="00A66A20">
            <w:pPr>
              <w:pBdr>
                <w:top w:val="none" w:sz="0" w:space="0" w:color="auto"/>
                <w:left w:val="none" w:sz="0" w:space="0" w:color="auto"/>
                <w:bottom w:val="none" w:sz="0" w:space="0" w:color="auto"/>
                <w:right w:val="none" w:sz="0" w:space="0" w:color="auto"/>
                <w:bar w:val="none" w:sz="0" w:color="auto"/>
              </w:pBdr>
              <w:tabs>
                <w:tab w:val="left" w:pos="1440"/>
              </w:tabs>
              <w:suppressAutoHyphens/>
              <w:ind w:firstLine="357"/>
              <w:outlineLvl w:val="0"/>
            </w:pPr>
            <w:r w:rsidRPr="00894A97">
              <w:rPr>
                <w:sz w:val="22"/>
                <w:szCs w:val="22"/>
              </w:rPr>
              <w:t>30</w:t>
            </w:r>
          </w:p>
        </w:tc>
      </w:tr>
    </w:tbl>
    <w:p w14:paraId="6441E436"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p>
    <w:p w14:paraId="4EDCD1F8" w14:textId="77777777" w:rsidR="003C4281" w:rsidRPr="00894A97" w:rsidRDefault="003C4281" w:rsidP="0095425A">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ab/>
      </w:r>
    </w:p>
    <w:p w14:paraId="086FF595"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lang w:val="ru-RU"/>
        </w:rPr>
        <w:tab/>
      </w:r>
      <w:r w:rsidRPr="00894A97">
        <w:rPr>
          <w:rFonts w:ascii="Times New Roman" w:hAnsi="Times New Roman" w:cs="Times New Roman"/>
          <w:b/>
          <w:lang w:val="ru-RU"/>
        </w:rPr>
        <w:t>Прием студентов в члены Семинарии</w:t>
      </w:r>
      <w:r w:rsidRPr="00894A97">
        <w:rPr>
          <w:rFonts w:ascii="Times New Roman" w:hAnsi="Times New Roman" w:cs="Times New Roman"/>
          <w:lang w:val="ru-RU"/>
        </w:rPr>
        <w:t xml:space="preserve"> производится следующим образом</w:t>
      </w:r>
      <w:r w:rsidRPr="00894A97">
        <w:rPr>
          <w:rFonts w:ascii="Times New Roman" w:hAnsi="Times New Roman" w:cs="Times New Roman"/>
        </w:rPr>
        <w:t>:</w:t>
      </w:r>
    </w:p>
    <w:p w14:paraId="4A2D0A7A"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lang w:val="ru-RU"/>
        </w:rPr>
        <w:tab/>
        <w:t>В Феврале или Марте объявляются темы</w:t>
      </w:r>
      <w:r w:rsidRPr="00894A97">
        <w:rPr>
          <w:rFonts w:ascii="Times New Roman" w:hAnsi="Times New Roman" w:cs="Times New Roman"/>
        </w:rPr>
        <w:t xml:space="preserve">, </w:t>
      </w:r>
      <w:r w:rsidRPr="00894A97">
        <w:rPr>
          <w:rFonts w:ascii="Times New Roman" w:hAnsi="Times New Roman" w:cs="Times New Roman"/>
          <w:lang w:val="ru-RU"/>
        </w:rPr>
        <w:t>изучение которых предполагается в предстоящем учебном году</w:t>
      </w:r>
      <w:r w:rsidRPr="00894A97">
        <w:rPr>
          <w:rFonts w:ascii="Times New Roman" w:hAnsi="Times New Roman" w:cs="Times New Roman"/>
        </w:rPr>
        <w:t xml:space="preserve">. </w:t>
      </w:r>
      <w:r w:rsidRPr="00894A97">
        <w:rPr>
          <w:rFonts w:ascii="Times New Roman" w:hAnsi="Times New Roman" w:cs="Times New Roman"/>
          <w:lang w:val="ru-RU"/>
        </w:rPr>
        <w:t>Студенты</w:t>
      </w:r>
      <w:r w:rsidRPr="00894A97">
        <w:rPr>
          <w:rFonts w:ascii="Times New Roman" w:hAnsi="Times New Roman" w:cs="Times New Roman"/>
        </w:rPr>
        <w:t xml:space="preserve">, </w:t>
      </w:r>
      <w:r w:rsidRPr="00894A97">
        <w:rPr>
          <w:rFonts w:ascii="Times New Roman" w:hAnsi="Times New Roman" w:cs="Times New Roman"/>
          <w:lang w:val="ru-RU"/>
        </w:rPr>
        <w:t>желающие сделаться членами Семинарии</w:t>
      </w:r>
      <w:r w:rsidRPr="00894A97">
        <w:rPr>
          <w:rFonts w:ascii="Times New Roman" w:hAnsi="Times New Roman" w:cs="Times New Roman"/>
        </w:rPr>
        <w:t xml:space="preserve">, </w:t>
      </w:r>
      <w:r w:rsidRPr="00894A97">
        <w:rPr>
          <w:rFonts w:ascii="Times New Roman" w:hAnsi="Times New Roman" w:cs="Times New Roman"/>
          <w:lang w:val="ru-RU"/>
        </w:rPr>
        <w:t>должны</w:t>
      </w:r>
      <w:r w:rsidRPr="00894A97">
        <w:rPr>
          <w:rFonts w:ascii="Times New Roman" w:hAnsi="Times New Roman" w:cs="Times New Roman"/>
        </w:rPr>
        <w:t xml:space="preserve">: </w:t>
      </w:r>
    </w:p>
    <w:p w14:paraId="3CF7D0BF"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ab/>
        <w:t xml:space="preserve">1) </w:t>
      </w:r>
      <w:r w:rsidRPr="00894A97">
        <w:rPr>
          <w:rFonts w:ascii="Times New Roman" w:hAnsi="Times New Roman" w:cs="Times New Roman"/>
          <w:lang w:val="ru-RU"/>
        </w:rPr>
        <w:t xml:space="preserve">Обнаружить знакомство с тем отделом философии </w:t>
      </w:r>
      <w:r w:rsidRPr="00894A97">
        <w:rPr>
          <w:rFonts w:ascii="Times New Roman" w:hAnsi="Times New Roman" w:cs="Times New Roman"/>
        </w:rPr>
        <w:t>(</w:t>
      </w:r>
      <w:r w:rsidRPr="00894A97">
        <w:rPr>
          <w:rFonts w:ascii="Times New Roman" w:hAnsi="Times New Roman" w:cs="Times New Roman"/>
          <w:lang w:val="ru-RU"/>
        </w:rPr>
        <w:t>психологии</w:t>
      </w:r>
      <w:r w:rsidRPr="00894A97">
        <w:rPr>
          <w:rFonts w:ascii="Times New Roman" w:hAnsi="Times New Roman" w:cs="Times New Roman"/>
        </w:rPr>
        <w:t xml:space="preserve">, </w:t>
      </w:r>
      <w:r w:rsidRPr="00894A97">
        <w:rPr>
          <w:rFonts w:ascii="Times New Roman" w:hAnsi="Times New Roman" w:cs="Times New Roman"/>
          <w:lang w:val="ru-RU"/>
        </w:rPr>
        <w:t>теории познания или этики</w:t>
      </w:r>
      <w:r w:rsidRPr="00894A97">
        <w:rPr>
          <w:rFonts w:ascii="Times New Roman" w:hAnsi="Times New Roman" w:cs="Times New Roman"/>
        </w:rPr>
        <w:t xml:space="preserve">), </w:t>
      </w:r>
      <w:r w:rsidRPr="00894A97">
        <w:rPr>
          <w:rFonts w:ascii="Times New Roman" w:hAnsi="Times New Roman" w:cs="Times New Roman"/>
          <w:lang w:val="ru-RU"/>
        </w:rPr>
        <w:t>изучение которого предполагается в ближайшем году</w:t>
      </w:r>
      <w:r w:rsidRPr="00894A97">
        <w:rPr>
          <w:rFonts w:ascii="Times New Roman" w:hAnsi="Times New Roman" w:cs="Times New Roman"/>
        </w:rPr>
        <w:t>.</w:t>
      </w:r>
    </w:p>
    <w:p w14:paraId="0A1014D8"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ab/>
        <w:t xml:space="preserve">2) </w:t>
      </w:r>
      <w:r w:rsidRPr="00894A97">
        <w:rPr>
          <w:rFonts w:ascii="Times New Roman" w:hAnsi="Times New Roman" w:cs="Times New Roman"/>
          <w:lang w:val="ru-RU"/>
        </w:rPr>
        <w:t>Написать небольшое сочинение на одну из заданных тем</w:t>
      </w:r>
      <w:r w:rsidRPr="00894A97">
        <w:rPr>
          <w:rFonts w:ascii="Times New Roman" w:hAnsi="Times New Roman" w:cs="Times New Roman"/>
        </w:rPr>
        <w:t>.</w:t>
      </w:r>
    </w:p>
    <w:p w14:paraId="25FC53B3"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ab/>
        <w:t xml:space="preserve">3) </w:t>
      </w:r>
      <w:r w:rsidRPr="00894A97">
        <w:rPr>
          <w:rFonts w:ascii="Times New Roman" w:hAnsi="Times New Roman" w:cs="Times New Roman"/>
          <w:lang w:val="ru-RU"/>
        </w:rPr>
        <w:t>Обнаружить знание немецкого языка</w:t>
      </w:r>
      <w:r w:rsidRPr="00894A97">
        <w:rPr>
          <w:rFonts w:ascii="Times New Roman" w:hAnsi="Times New Roman" w:cs="Times New Roman"/>
        </w:rPr>
        <w:t>.</w:t>
      </w:r>
    </w:p>
    <w:p w14:paraId="5C23BA77"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lang w:val="ru-RU"/>
        </w:rPr>
        <w:tab/>
        <w:t>В настоящее время философские дисциплины</w:t>
      </w:r>
      <w:r w:rsidRPr="00894A97">
        <w:rPr>
          <w:rFonts w:ascii="Times New Roman" w:hAnsi="Times New Roman" w:cs="Times New Roman"/>
        </w:rPr>
        <w:t xml:space="preserve">, </w:t>
      </w:r>
      <w:r w:rsidRPr="00894A97">
        <w:rPr>
          <w:rFonts w:ascii="Times New Roman" w:hAnsi="Times New Roman" w:cs="Times New Roman"/>
          <w:lang w:val="ru-RU"/>
        </w:rPr>
        <w:t>изучаемые в Семинарии</w:t>
      </w:r>
      <w:r w:rsidRPr="00894A97">
        <w:rPr>
          <w:rFonts w:ascii="Times New Roman" w:hAnsi="Times New Roman" w:cs="Times New Roman"/>
        </w:rPr>
        <w:t xml:space="preserve">, </w:t>
      </w:r>
      <w:r w:rsidRPr="00894A97">
        <w:rPr>
          <w:rFonts w:ascii="Times New Roman" w:hAnsi="Times New Roman" w:cs="Times New Roman"/>
          <w:lang w:val="ru-RU"/>
        </w:rPr>
        <w:t>распределяются по годам так</w:t>
      </w:r>
      <w:r w:rsidRPr="00894A97">
        <w:rPr>
          <w:rFonts w:ascii="Times New Roman" w:hAnsi="Times New Roman" w:cs="Times New Roman"/>
        </w:rPr>
        <w:t xml:space="preserve">, </w:t>
      </w:r>
      <w:r w:rsidRPr="00894A97">
        <w:rPr>
          <w:rFonts w:ascii="Times New Roman" w:hAnsi="Times New Roman" w:cs="Times New Roman"/>
          <w:lang w:val="ru-RU"/>
        </w:rPr>
        <w:t>что они образуют определенный цикл</w:t>
      </w:r>
      <w:r w:rsidRPr="00894A97">
        <w:rPr>
          <w:rFonts w:ascii="Times New Roman" w:hAnsi="Times New Roman" w:cs="Times New Roman"/>
        </w:rPr>
        <w:t xml:space="preserve">, </w:t>
      </w:r>
      <w:r w:rsidRPr="00894A97">
        <w:rPr>
          <w:rFonts w:ascii="Times New Roman" w:hAnsi="Times New Roman" w:cs="Times New Roman"/>
          <w:lang w:val="ru-RU"/>
        </w:rPr>
        <w:t>чтобы студент</w:t>
      </w:r>
      <w:r w:rsidRPr="00894A97">
        <w:rPr>
          <w:rFonts w:ascii="Times New Roman" w:hAnsi="Times New Roman" w:cs="Times New Roman"/>
        </w:rPr>
        <w:t xml:space="preserve">, </w:t>
      </w:r>
      <w:r w:rsidRPr="00894A97">
        <w:rPr>
          <w:rFonts w:ascii="Times New Roman" w:hAnsi="Times New Roman" w:cs="Times New Roman"/>
          <w:lang w:val="ru-RU"/>
        </w:rPr>
        <w:t>член Семинарии</w:t>
      </w:r>
      <w:r w:rsidRPr="00894A97">
        <w:rPr>
          <w:rFonts w:ascii="Times New Roman" w:hAnsi="Times New Roman" w:cs="Times New Roman"/>
        </w:rPr>
        <w:t xml:space="preserve">, </w:t>
      </w:r>
      <w:r w:rsidRPr="00894A97">
        <w:rPr>
          <w:rFonts w:ascii="Times New Roman" w:hAnsi="Times New Roman" w:cs="Times New Roman"/>
          <w:lang w:val="ru-RU"/>
        </w:rPr>
        <w:t>имел возможность в течении трех лет ознакомиться при помощи самостоятельной работы с главными философскими дисциплинами</w:t>
      </w:r>
      <w:r w:rsidRPr="00894A97">
        <w:rPr>
          <w:rFonts w:ascii="Times New Roman" w:hAnsi="Times New Roman" w:cs="Times New Roman"/>
        </w:rPr>
        <w:t xml:space="preserve">: </w:t>
      </w:r>
      <w:r w:rsidRPr="00894A97">
        <w:rPr>
          <w:rFonts w:ascii="Times New Roman" w:hAnsi="Times New Roman" w:cs="Times New Roman"/>
          <w:lang w:val="ru-RU"/>
        </w:rPr>
        <w:t>психологией</w:t>
      </w:r>
      <w:r w:rsidRPr="00894A97">
        <w:rPr>
          <w:rFonts w:ascii="Times New Roman" w:hAnsi="Times New Roman" w:cs="Times New Roman"/>
        </w:rPr>
        <w:t xml:space="preserve">, </w:t>
      </w:r>
      <w:r w:rsidRPr="00894A97">
        <w:rPr>
          <w:rFonts w:ascii="Times New Roman" w:hAnsi="Times New Roman" w:cs="Times New Roman"/>
          <w:lang w:val="ru-RU"/>
        </w:rPr>
        <w:t>теорией познания и этикой</w:t>
      </w:r>
      <w:r w:rsidRPr="00894A97">
        <w:rPr>
          <w:rFonts w:ascii="Times New Roman" w:hAnsi="Times New Roman" w:cs="Times New Roman"/>
        </w:rPr>
        <w:t>.</w:t>
      </w:r>
    </w:p>
    <w:p w14:paraId="61B54929"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p>
    <w:p w14:paraId="02C4933F"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right"/>
        <w:rPr>
          <w:rFonts w:ascii="Times New Roman" w:hAnsi="Times New Roman" w:cs="Times New Roman"/>
          <w:b/>
          <w:bCs/>
        </w:rPr>
      </w:pPr>
      <w:r w:rsidRPr="00894A97">
        <w:rPr>
          <w:rFonts w:ascii="Times New Roman" w:hAnsi="Times New Roman" w:cs="Times New Roman"/>
          <w:b/>
          <w:bCs/>
        </w:rPr>
        <w:t>Проф. Г. Челпанов.</w:t>
      </w:r>
    </w:p>
    <w:p w14:paraId="4A519A33"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right"/>
        <w:rPr>
          <w:rFonts w:ascii="Times New Roman" w:hAnsi="Times New Roman" w:cs="Times New Roman"/>
          <w:b/>
          <w:bCs/>
        </w:rPr>
      </w:pPr>
    </w:p>
    <w:p w14:paraId="379566DB"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right"/>
        <w:rPr>
          <w:rFonts w:ascii="Times New Roman" w:hAnsi="Times New Roman" w:cs="Times New Roman"/>
          <w:b/>
          <w:bCs/>
        </w:rPr>
      </w:pPr>
    </w:p>
    <w:p w14:paraId="79979F3F"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right"/>
        <w:rPr>
          <w:rFonts w:ascii="Times New Roman" w:hAnsi="Times New Roman" w:cs="Times New Roman"/>
          <w:b/>
          <w:bCs/>
        </w:rPr>
      </w:pPr>
    </w:p>
    <w:p w14:paraId="48C51CDC"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r w:rsidRPr="00894A97">
        <w:rPr>
          <w:rFonts w:ascii="Times New Roman" w:hAnsi="Times New Roman" w:cs="Times New Roman"/>
          <w:b/>
        </w:rPr>
        <w:t>ПЕЧАТАЕТСЯ 1-й ВЫПУСК</w:t>
      </w:r>
    </w:p>
    <w:p w14:paraId="4CF11031"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p>
    <w:p w14:paraId="570713B2"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r w:rsidRPr="00894A97">
        <w:rPr>
          <w:rFonts w:ascii="Times New Roman" w:hAnsi="Times New Roman" w:cs="Times New Roman"/>
          <w:b/>
        </w:rPr>
        <w:t>«ТРУДОВ ПСИХОЛОГИЧЕСКОЙ СЕМИНАРИИ»</w:t>
      </w:r>
    </w:p>
    <w:p w14:paraId="458B8315"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p>
    <w:p w14:paraId="14309A4B"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r w:rsidRPr="00894A97">
        <w:rPr>
          <w:rFonts w:ascii="Times New Roman" w:hAnsi="Times New Roman" w:cs="Times New Roman"/>
          <w:b/>
        </w:rPr>
        <w:t>СОДЕРЖАНИЕ</w:t>
      </w:r>
    </w:p>
    <w:p w14:paraId="279BE4AC"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rPr>
      </w:pPr>
    </w:p>
    <w:p w14:paraId="22A06185"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1.</w:t>
      </w:r>
      <w:r w:rsidRPr="00894A97">
        <w:rPr>
          <w:rFonts w:ascii="Times New Roman" w:hAnsi="Times New Roman" w:cs="Times New Roman"/>
        </w:rPr>
        <w:tab/>
      </w:r>
      <w:r w:rsidRPr="00894A97">
        <w:rPr>
          <w:rFonts w:ascii="Times New Roman" w:hAnsi="Times New Roman" w:cs="Times New Roman"/>
          <w:lang w:val="ru-RU"/>
        </w:rPr>
        <w:t>Шиманский А</w:t>
      </w:r>
      <w:r w:rsidRPr="00894A97">
        <w:rPr>
          <w:rFonts w:ascii="Times New Roman" w:hAnsi="Times New Roman" w:cs="Times New Roman"/>
        </w:rPr>
        <w:t>. К. Учение Канта и Спенсера о пространстве.</w:t>
      </w:r>
    </w:p>
    <w:p w14:paraId="7DC9E648"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2.</w:t>
      </w:r>
      <w:r w:rsidRPr="00894A97">
        <w:rPr>
          <w:rFonts w:ascii="Times New Roman" w:hAnsi="Times New Roman" w:cs="Times New Roman"/>
        </w:rPr>
        <w:tab/>
        <w:t xml:space="preserve">Челпанов Г. </w:t>
      </w:r>
      <w:r w:rsidRPr="00894A97">
        <w:rPr>
          <w:rFonts w:ascii="Times New Roman" w:hAnsi="Times New Roman" w:cs="Times New Roman"/>
          <w:lang w:val="ru-RU"/>
        </w:rPr>
        <w:t>И</w:t>
      </w:r>
      <w:r w:rsidRPr="00894A97">
        <w:rPr>
          <w:rFonts w:ascii="Times New Roman" w:hAnsi="Times New Roman" w:cs="Times New Roman"/>
        </w:rPr>
        <w:t xml:space="preserve">. </w:t>
      </w:r>
      <w:r w:rsidRPr="00894A97">
        <w:rPr>
          <w:rFonts w:ascii="Times New Roman" w:hAnsi="Times New Roman" w:cs="Times New Roman"/>
          <w:lang w:val="ru-RU"/>
        </w:rPr>
        <w:t>Теория познания в имманентной философии</w:t>
      </w:r>
      <w:r w:rsidRPr="00894A97">
        <w:rPr>
          <w:rFonts w:ascii="Times New Roman" w:hAnsi="Times New Roman" w:cs="Times New Roman"/>
        </w:rPr>
        <w:t>.</w:t>
      </w:r>
    </w:p>
    <w:p w14:paraId="4594567C"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894A97">
        <w:rPr>
          <w:rFonts w:ascii="Times New Roman" w:hAnsi="Times New Roman" w:cs="Times New Roman"/>
        </w:rPr>
        <w:t>3.</w:t>
      </w:r>
      <w:r w:rsidRPr="00894A97">
        <w:rPr>
          <w:rFonts w:ascii="Times New Roman" w:hAnsi="Times New Roman" w:cs="Times New Roman"/>
        </w:rPr>
        <w:tab/>
      </w:r>
      <w:r w:rsidRPr="00894A97">
        <w:rPr>
          <w:rFonts w:ascii="Times New Roman" w:hAnsi="Times New Roman" w:cs="Times New Roman"/>
          <w:lang w:val="ru-RU"/>
        </w:rPr>
        <w:t xml:space="preserve">Отчет о деятельности Психологической Семинарии </w:t>
      </w:r>
      <w:r w:rsidRPr="00894A97">
        <w:rPr>
          <w:rFonts w:ascii="Times New Roman" w:hAnsi="Times New Roman" w:cs="Times New Roman"/>
        </w:rPr>
        <w:t>(1897 - 1902).</w:t>
      </w:r>
    </w:p>
    <w:p w14:paraId="66C6B67A"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p>
    <w:p w14:paraId="70534195" w14:textId="77777777" w:rsidR="003C4281" w:rsidRPr="00894A97"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p>
    <w:p w14:paraId="1E655820" w14:textId="77777777" w:rsidR="003C4281" w:rsidRPr="00017993"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3D2C93">
        <w:rPr>
          <w:rFonts w:ascii="Times New Roman" w:hAnsi="Times New Roman" w:cs="Times New Roman"/>
          <w:sz w:val="28"/>
          <w:szCs w:val="28"/>
        </w:rPr>
        <w:br w:type="page"/>
      </w:r>
    </w:p>
    <w:p w14:paraId="30F29513" w14:textId="77777777" w:rsidR="003C4281" w:rsidRPr="00D40F63"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sz w:val="28"/>
          <w:szCs w:val="28"/>
          <w:lang w:val="ru-RU"/>
        </w:rPr>
      </w:pPr>
      <w:r w:rsidRPr="00D40F63">
        <w:rPr>
          <w:b/>
          <w:sz w:val="28"/>
          <w:szCs w:val="28"/>
          <w:lang w:val="ru-RU"/>
        </w:rPr>
        <w:lastRenderedPageBreak/>
        <w:t xml:space="preserve">ИСТОРИЯ </w:t>
      </w:r>
    </w:p>
    <w:p w14:paraId="654DBE63" w14:textId="77777777" w:rsidR="003C4281" w:rsidRPr="00D40F63"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sz w:val="28"/>
          <w:szCs w:val="28"/>
          <w:lang w:val="ru-RU"/>
        </w:rPr>
      </w:pPr>
      <w:r w:rsidRPr="00D40F63">
        <w:rPr>
          <w:b/>
          <w:sz w:val="28"/>
          <w:szCs w:val="28"/>
          <w:lang w:val="ru-RU"/>
        </w:rPr>
        <w:t xml:space="preserve">ОСНОВНЫХ ВОПРОСОВ </w:t>
      </w:r>
    </w:p>
    <w:p w14:paraId="728DB68D" w14:textId="77777777" w:rsidR="003C4281" w:rsidRPr="00D40F63"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sz w:val="28"/>
          <w:szCs w:val="28"/>
          <w:lang w:val="ru-RU"/>
        </w:rPr>
      </w:pPr>
      <w:r w:rsidRPr="00D40F63">
        <w:rPr>
          <w:b/>
          <w:sz w:val="28"/>
          <w:szCs w:val="28"/>
          <w:lang w:val="ru-RU"/>
        </w:rPr>
        <w:t xml:space="preserve">ЭТИКИ </w:t>
      </w:r>
    </w:p>
    <w:p w14:paraId="41A13037" w14:textId="77777777" w:rsidR="003C4281" w:rsidRPr="007058E4"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lang w:val="ru-RU"/>
        </w:rPr>
      </w:pPr>
    </w:p>
    <w:p w14:paraId="5FC38485"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i/>
          <w:lang w:val="ru-RU"/>
        </w:rPr>
      </w:pPr>
    </w:p>
    <w:p w14:paraId="6ABFDAA6"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i/>
          <w:lang w:val="ru-RU"/>
        </w:rPr>
      </w:pPr>
    </w:p>
    <w:p w14:paraId="5D340791"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i/>
          <w:lang w:val="ru-RU"/>
        </w:rPr>
      </w:pPr>
    </w:p>
    <w:p w14:paraId="301329C8"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i/>
          <w:lang w:val="ru-RU"/>
        </w:rPr>
      </w:pPr>
    </w:p>
    <w:p w14:paraId="6A36AAE8" w14:textId="77777777" w:rsidR="003C4281" w:rsidRPr="00F803BC"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i/>
          <w:sz w:val="28"/>
          <w:szCs w:val="28"/>
          <w:lang w:val="ru-RU"/>
        </w:rPr>
      </w:pPr>
      <w:r w:rsidRPr="00F803BC">
        <w:rPr>
          <w:b/>
          <w:i/>
          <w:sz w:val="28"/>
          <w:szCs w:val="28"/>
          <w:lang w:val="ru-RU"/>
        </w:rPr>
        <w:t xml:space="preserve">Курс публичных лекций, читанный пр.-доц. Г.И. Челпановым </w:t>
      </w:r>
    </w:p>
    <w:p w14:paraId="4E476A89" w14:textId="77777777" w:rsidR="003C4281" w:rsidRPr="00F803BC"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i/>
          <w:sz w:val="28"/>
          <w:szCs w:val="28"/>
          <w:lang w:val="ru-RU"/>
        </w:rPr>
      </w:pPr>
      <w:r w:rsidRPr="00F803BC">
        <w:rPr>
          <w:b/>
          <w:i/>
          <w:sz w:val="28"/>
          <w:szCs w:val="28"/>
          <w:lang w:val="ru-RU"/>
        </w:rPr>
        <w:t xml:space="preserve">в весеннем полугодии 1897 года </w:t>
      </w:r>
    </w:p>
    <w:p w14:paraId="24CEE4F6" w14:textId="77777777" w:rsidR="003C4281" w:rsidRPr="00F803BC"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i/>
          <w:sz w:val="28"/>
          <w:szCs w:val="28"/>
          <w:lang w:val="ru-RU"/>
        </w:rPr>
      </w:pPr>
      <w:r w:rsidRPr="00F803BC">
        <w:rPr>
          <w:b/>
          <w:i/>
          <w:sz w:val="28"/>
          <w:szCs w:val="28"/>
          <w:lang w:val="ru-RU"/>
        </w:rPr>
        <w:t>в актовом зале Университета Св. Владимира</w:t>
      </w:r>
    </w:p>
    <w:p w14:paraId="30326704" w14:textId="77777777" w:rsidR="003C4281" w:rsidRPr="00F803BC"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i/>
          <w:sz w:val="28"/>
          <w:szCs w:val="28"/>
          <w:lang w:val="ru-RU"/>
        </w:rPr>
      </w:pPr>
    </w:p>
    <w:p w14:paraId="18A6E065" w14:textId="77777777" w:rsidR="003C4281" w:rsidRPr="007058E4"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lang w:val="ru-RU"/>
        </w:rPr>
      </w:pPr>
    </w:p>
    <w:p w14:paraId="54FB314C" w14:textId="77777777" w:rsidR="003C4281" w:rsidRPr="007058E4"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lang w:val="ru-RU"/>
        </w:rPr>
      </w:pPr>
    </w:p>
    <w:p w14:paraId="439F09B3" w14:textId="77777777" w:rsidR="003C4281" w:rsidRPr="007058E4"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lang w:val="ru-RU"/>
        </w:rPr>
      </w:pPr>
    </w:p>
    <w:p w14:paraId="4743F0BE"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lang w:val="ru-RU"/>
        </w:rPr>
      </w:pPr>
    </w:p>
    <w:p w14:paraId="14778543"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lang w:val="ru-RU"/>
        </w:rPr>
      </w:pPr>
    </w:p>
    <w:p w14:paraId="484025D2"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lang w:val="ru-RU"/>
        </w:rPr>
      </w:pPr>
    </w:p>
    <w:p w14:paraId="5FF7B1E5"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lang w:val="ru-RU"/>
        </w:rPr>
      </w:pPr>
    </w:p>
    <w:p w14:paraId="3C707868" w14:textId="77777777" w:rsidR="003C4281" w:rsidRPr="00D40F63"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sz w:val="28"/>
          <w:szCs w:val="28"/>
          <w:lang w:val="ru-RU"/>
        </w:rPr>
      </w:pPr>
      <w:r w:rsidRPr="00D40F63">
        <w:rPr>
          <w:sz w:val="28"/>
          <w:szCs w:val="28"/>
          <w:lang w:val="ru-RU"/>
        </w:rPr>
        <w:t>И З Д А Н И Е</w:t>
      </w:r>
    </w:p>
    <w:p w14:paraId="41C7FBEF" w14:textId="77777777" w:rsidR="003C4281" w:rsidRPr="00D40F63"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sz w:val="28"/>
          <w:szCs w:val="28"/>
          <w:lang w:val="ru-RU"/>
        </w:rPr>
      </w:pPr>
      <w:r w:rsidRPr="00D40F63">
        <w:rPr>
          <w:b/>
          <w:sz w:val="28"/>
          <w:szCs w:val="28"/>
          <w:lang w:val="ru-RU"/>
        </w:rPr>
        <w:t>В. Водовозовой и С. Эвенсон</w:t>
      </w:r>
    </w:p>
    <w:p w14:paraId="3018C49C" w14:textId="77777777" w:rsidR="003C4281" w:rsidRPr="00D40F63"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sz w:val="28"/>
          <w:szCs w:val="28"/>
          <w:lang w:val="ru-RU"/>
        </w:rPr>
      </w:pPr>
      <w:r w:rsidRPr="00D40F63">
        <w:rPr>
          <w:sz w:val="28"/>
          <w:szCs w:val="28"/>
          <w:lang w:val="ru-RU"/>
        </w:rPr>
        <w:t>под редакцией лектора</w:t>
      </w:r>
    </w:p>
    <w:p w14:paraId="413B64C5" w14:textId="77777777" w:rsidR="003C4281" w:rsidRPr="007058E4"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lang w:val="ru-RU"/>
        </w:rPr>
      </w:pPr>
    </w:p>
    <w:p w14:paraId="1E95BA14" w14:textId="77777777" w:rsidR="003C4281" w:rsidRPr="007058E4"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lang w:val="ru-RU"/>
        </w:rPr>
      </w:pPr>
    </w:p>
    <w:p w14:paraId="711042F1" w14:textId="77777777" w:rsidR="003C4281" w:rsidRPr="007058E4"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lang w:val="ru-RU"/>
        </w:rPr>
      </w:pPr>
    </w:p>
    <w:p w14:paraId="17E501CD" w14:textId="77777777" w:rsidR="003C4281" w:rsidRPr="007058E4"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lang w:val="ru-RU"/>
        </w:rPr>
      </w:pPr>
    </w:p>
    <w:p w14:paraId="4782DED4" w14:textId="77777777" w:rsidR="003C4281" w:rsidRPr="007058E4"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lang w:val="ru-RU"/>
        </w:rPr>
      </w:pPr>
    </w:p>
    <w:p w14:paraId="02AB3E31"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lang w:val="ru-RU"/>
        </w:rPr>
      </w:pPr>
    </w:p>
    <w:p w14:paraId="7E7D82BD"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lang w:val="ru-RU"/>
        </w:rPr>
      </w:pPr>
    </w:p>
    <w:p w14:paraId="300D7B8F"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lang w:val="ru-RU"/>
        </w:rPr>
      </w:pPr>
    </w:p>
    <w:p w14:paraId="1049E0EA"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lang w:val="ru-RU"/>
        </w:rPr>
      </w:pPr>
    </w:p>
    <w:p w14:paraId="7D461AD0"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lang w:val="ru-RU"/>
        </w:rPr>
      </w:pPr>
    </w:p>
    <w:p w14:paraId="057FAB68"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lang w:val="ru-RU"/>
        </w:rPr>
      </w:pPr>
    </w:p>
    <w:p w14:paraId="0DDF626A"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lang w:val="ru-RU"/>
        </w:rPr>
      </w:pPr>
    </w:p>
    <w:p w14:paraId="4DCF47BC"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lang w:val="ru-RU"/>
        </w:rPr>
      </w:pPr>
    </w:p>
    <w:p w14:paraId="23FFDF39"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lang w:val="ru-RU"/>
        </w:rPr>
      </w:pPr>
    </w:p>
    <w:p w14:paraId="2A236513"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lang w:val="ru-RU"/>
        </w:rPr>
      </w:pPr>
    </w:p>
    <w:p w14:paraId="2AE95BCD"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lang w:val="ru-RU"/>
        </w:rPr>
      </w:pPr>
    </w:p>
    <w:p w14:paraId="55738F67"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lang w:val="ru-RU"/>
        </w:rPr>
      </w:pPr>
    </w:p>
    <w:p w14:paraId="4D514AA5"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sz w:val="28"/>
          <w:szCs w:val="28"/>
          <w:lang w:val="ru-RU"/>
        </w:rPr>
      </w:pPr>
      <w:r w:rsidRPr="00D40F63">
        <w:rPr>
          <w:b/>
          <w:sz w:val="28"/>
          <w:szCs w:val="28"/>
          <w:lang w:val="ru-RU"/>
        </w:rPr>
        <w:t>К И Е В</w:t>
      </w:r>
    </w:p>
    <w:p w14:paraId="42A968D1" w14:textId="77777777" w:rsidR="003C4281" w:rsidRPr="00D40F63"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sz w:val="28"/>
          <w:szCs w:val="28"/>
          <w:lang w:val="ru-RU"/>
        </w:rPr>
      </w:pPr>
    </w:p>
    <w:p w14:paraId="782701B3" w14:textId="77777777" w:rsidR="003C4281" w:rsidRPr="00D40F63"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sz w:val="28"/>
          <w:szCs w:val="28"/>
          <w:lang w:val="ru-RU"/>
        </w:rPr>
      </w:pPr>
      <w:r w:rsidRPr="00D40F63">
        <w:rPr>
          <w:sz w:val="28"/>
          <w:szCs w:val="28"/>
          <w:lang w:val="ru-RU"/>
        </w:rPr>
        <w:t>Типография Л.И ШЛИХТЕР, М.-Житомирская улица, дом 4-й</w:t>
      </w:r>
    </w:p>
    <w:p w14:paraId="0B791FD3"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sz w:val="28"/>
          <w:szCs w:val="28"/>
          <w:lang w:val="ru-RU"/>
        </w:rPr>
      </w:pPr>
    </w:p>
    <w:p w14:paraId="1D5F6425" w14:textId="40D2754B" w:rsidR="003C4281" w:rsidRPr="00925B6E" w:rsidRDefault="003C4281" w:rsidP="00925B6E">
      <w:pPr>
        <w:pBdr>
          <w:top w:val="none" w:sz="0" w:space="0" w:color="auto"/>
          <w:left w:val="none" w:sz="0" w:space="0" w:color="auto"/>
          <w:bottom w:val="none" w:sz="0" w:space="0" w:color="auto"/>
          <w:right w:val="none" w:sz="0" w:space="0" w:color="auto"/>
          <w:bar w:val="none" w:sz="0" w:color="auto"/>
        </w:pBdr>
        <w:ind w:firstLine="357"/>
        <w:jc w:val="center"/>
        <w:rPr>
          <w:b/>
          <w:sz w:val="28"/>
          <w:szCs w:val="28"/>
          <w:lang w:val="ru-RU"/>
        </w:rPr>
      </w:pPr>
      <w:r w:rsidRPr="00D40F63">
        <w:rPr>
          <w:b/>
          <w:sz w:val="28"/>
          <w:szCs w:val="28"/>
          <w:lang w:val="ru-RU"/>
        </w:rPr>
        <w:t>1 8 9 7</w:t>
      </w:r>
    </w:p>
    <w:p w14:paraId="6F91A858" w14:textId="77777777" w:rsidR="003C4281" w:rsidRPr="007058E4"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lang w:val="ru-RU"/>
        </w:rPr>
      </w:pPr>
      <w:r w:rsidRPr="007058E4">
        <w:rPr>
          <w:b/>
          <w:lang w:val="ru-RU"/>
        </w:rPr>
        <w:lastRenderedPageBreak/>
        <w:t>СОДЕРЖАНИЕ</w:t>
      </w:r>
    </w:p>
    <w:p w14:paraId="41F42E0E" w14:textId="77777777" w:rsidR="003C4281" w:rsidRPr="007058E4"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lang w:val="ru-RU"/>
        </w:rPr>
      </w:pPr>
    </w:p>
    <w:p w14:paraId="4F97B31D" w14:textId="77777777" w:rsidR="003C4281" w:rsidRPr="007058E4"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b/>
          <w:lang w:val="ru-RU"/>
        </w:rPr>
      </w:pPr>
      <w:r w:rsidRPr="007058E4">
        <w:rPr>
          <w:b/>
          <w:lang w:val="ru-RU"/>
        </w:rPr>
        <w:t xml:space="preserve">ЛЕКЦИЯ ПЕРВАЯ. </w:t>
      </w:r>
      <w:r w:rsidRPr="007058E4">
        <w:rPr>
          <w:lang w:val="ru-RU"/>
        </w:rPr>
        <w:t>ЗАДАЧИ ЭТИКИ</w:t>
      </w:r>
    </w:p>
    <w:p w14:paraId="09BF4C2F"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b/>
          <w:lang w:val="ru-RU"/>
        </w:rPr>
      </w:pPr>
    </w:p>
    <w:p w14:paraId="0ADA6917" w14:textId="77777777" w:rsidR="003C4281" w:rsidRPr="007058E4"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lang w:val="ru-RU"/>
        </w:rPr>
      </w:pPr>
      <w:r w:rsidRPr="007058E4">
        <w:rPr>
          <w:b/>
          <w:lang w:val="ru-RU"/>
        </w:rPr>
        <w:t xml:space="preserve">ЛЕКЦИЯ ВТОРАЯ.  </w:t>
      </w:r>
      <w:r w:rsidRPr="007058E4">
        <w:rPr>
          <w:lang w:val="ru-RU"/>
        </w:rPr>
        <w:t>МОРАЛЬНАЯ СИСТЕМА УТИЛИТАРИЗМА (ГЕДОНИЗМА).</w:t>
      </w:r>
    </w:p>
    <w:p w14:paraId="77FE4BCD"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b/>
          <w:lang w:val="ru-RU"/>
        </w:rPr>
      </w:pPr>
    </w:p>
    <w:p w14:paraId="71AEFD5E" w14:textId="77777777" w:rsidR="003C4281" w:rsidRPr="007058E4"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b/>
          <w:lang w:val="ru-RU"/>
        </w:rPr>
      </w:pPr>
      <w:r w:rsidRPr="007058E4">
        <w:rPr>
          <w:b/>
          <w:lang w:val="ru-RU"/>
        </w:rPr>
        <w:t xml:space="preserve">ЛЕКЦИЯ ТРЕТЬЯ. </w:t>
      </w:r>
      <w:r w:rsidRPr="007058E4">
        <w:rPr>
          <w:lang w:val="ru-RU"/>
        </w:rPr>
        <w:t>КРИТИКА УТИЛИТАРИЗМА.</w:t>
      </w:r>
    </w:p>
    <w:p w14:paraId="613AEFC4"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b/>
          <w:lang w:val="ru-RU"/>
        </w:rPr>
      </w:pPr>
    </w:p>
    <w:p w14:paraId="2D0D0C58" w14:textId="77777777" w:rsidR="003C4281" w:rsidRPr="007058E4"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b/>
          <w:lang w:val="ru-RU"/>
        </w:rPr>
      </w:pPr>
      <w:r w:rsidRPr="007058E4">
        <w:rPr>
          <w:b/>
          <w:lang w:val="ru-RU"/>
        </w:rPr>
        <w:t xml:space="preserve">ЛЕКЦИЯ ЧЕТВЕРТАЯ. </w:t>
      </w:r>
      <w:r w:rsidRPr="007058E4">
        <w:rPr>
          <w:lang w:val="ru-RU"/>
        </w:rPr>
        <w:t>МОРАЛЬНАЯ</w:t>
      </w:r>
      <w:r>
        <w:rPr>
          <w:lang w:val="ru-RU"/>
        </w:rPr>
        <w:t xml:space="preserve"> СИСТЕМА ЭВОЛЮЦИОНИЗМА (Г.</w:t>
      </w:r>
      <w:r w:rsidRPr="007058E4">
        <w:rPr>
          <w:lang w:val="ru-RU"/>
        </w:rPr>
        <w:t xml:space="preserve"> Спенсера). </w:t>
      </w:r>
    </w:p>
    <w:p w14:paraId="689F5326"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b/>
          <w:lang w:val="ru-RU"/>
        </w:rPr>
      </w:pPr>
    </w:p>
    <w:p w14:paraId="4345C813" w14:textId="77777777" w:rsidR="003C4281" w:rsidRPr="007058E4"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b/>
          <w:lang w:val="ru-RU"/>
        </w:rPr>
      </w:pPr>
      <w:r w:rsidRPr="007058E4">
        <w:rPr>
          <w:b/>
          <w:lang w:val="ru-RU"/>
        </w:rPr>
        <w:t xml:space="preserve">ЛЕКЦИЯ ПЯТАЯ. </w:t>
      </w:r>
      <w:r w:rsidRPr="007058E4">
        <w:rPr>
          <w:lang w:val="ru-RU"/>
        </w:rPr>
        <w:t>МОРАЛЬ ДОЛГА (КАНТ).</w:t>
      </w:r>
    </w:p>
    <w:p w14:paraId="671950A0"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rPr>
          <w:b/>
          <w:lang w:val="ru-RU"/>
        </w:rPr>
      </w:pPr>
    </w:p>
    <w:p w14:paraId="5136EE27" w14:textId="77777777" w:rsidR="003C4281" w:rsidRPr="007058E4" w:rsidRDefault="003C4281" w:rsidP="00EB6B90">
      <w:pPr>
        <w:pBdr>
          <w:top w:val="none" w:sz="0" w:space="0" w:color="auto"/>
          <w:left w:val="none" w:sz="0" w:space="0" w:color="auto"/>
          <w:bottom w:val="none" w:sz="0" w:space="0" w:color="auto"/>
          <w:right w:val="none" w:sz="0" w:space="0" w:color="auto"/>
          <w:bar w:val="none" w:sz="0" w:color="auto"/>
        </w:pBdr>
        <w:ind w:firstLine="357"/>
        <w:rPr>
          <w:b/>
          <w:lang w:val="ru-RU"/>
        </w:rPr>
      </w:pPr>
      <w:r w:rsidRPr="007058E4">
        <w:rPr>
          <w:b/>
          <w:lang w:val="ru-RU"/>
        </w:rPr>
        <w:t xml:space="preserve">ЛЕКЦИЯ ШЕСТАЯ. </w:t>
      </w:r>
      <w:r w:rsidRPr="007058E4">
        <w:rPr>
          <w:lang w:val="ru-RU"/>
        </w:rPr>
        <w:t>СИСТЕМА ВУНДТА И ПАУЛЬСЕНА</w:t>
      </w:r>
    </w:p>
    <w:p w14:paraId="435B3AD0"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b/>
          <w:lang w:val="ru-RU"/>
        </w:rPr>
      </w:pPr>
    </w:p>
    <w:p w14:paraId="1DEC25F1" w14:textId="77777777" w:rsidR="003C4281" w:rsidRPr="007058E4"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lang w:val="ru-RU"/>
        </w:rPr>
      </w:pPr>
      <w:r w:rsidRPr="007058E4">
        <w:rPr>
          <w:b/>
          <w:lang w:val="ru-RU"/>
        </w:rPr>
        <w:t>ЛЕКЦИЯ</w:t>
      </w:r>
      <w:r w:rsidRPr="007058E4">
        <w:rPr>
          <w:lang w:val="ru-RU"/>
        </w:rPr>
        <w:t xml:space="preserve"> </w:t>
      </w:r>
      <w:r w:rsidRPr="007058E4">
        <w:rPr>
          <w:b/>
          <w:lang w:val="ru-RU"/>
        </w:rPr>
        <w:t xml:space="preserve">СЕДЬМАЯ. </w:t>
      </w:r>
      <w:r w:rsidRPr="007058E4">
        <w:rPr>
          <w:lang w:val="ru-RU"/>
        </w:rPr>
        <w:t>О ПЕССИМИЗМЕ (Учение Шопенгауэра и Гартмана).</w:t>
      </w:r>
    </w:p>
    <w:p w14:paraId="07784301"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b/>
          <w:lang w:val="ru-RU"/>
        </w:rPr>
      </w:pPr>
    </w:p>
    <w:p w14:paraId="2BAF3689" w14:textId="77777777" w:rsidR="003C4281" w:rsidRPr="007058E4"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lang w:val="ru-RU"/>
        </w:rPr>
      </w:pPr>
      <w:r w:rsidRPr="007058E4">
        <w:rPr>
          <w:b/>
          <w:lang w:val="ru-RU"/>
        </w:rPr>
        <w:t>ЛЕКЦИЯ</w:t>
      </w:r>
      <w:r w:rsidRPr="007058E4">
        <w:rPr>
          <w:lang w:val="ru-RU"/>
        </w:rPr>
        <w:t xml:space="preserve"> </w:t>
      </w:r>
      <w:r w:rsidRPr="007058E4">
        <w:rPr>
          <w:b/>
          <w:lang w:val="ru-RU"/>
        </w:rPr>
        <w:t>ВОСЬМАЯ</w:t>
      </w:r>
      <w:r w:rsidRPr="007058E4">
        <w:rPr>
          <w:lang w:val="ru-RU"/>
        </w:rPr>
        <w:t>. КРИТИКА ПЕССИМИЗМА.</w:t>
      </w:r>
    </w:p>
    <w:p w14:paraId="7BCBEFF2"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rPr>
          <w:b/>
          <w:lang w:val="ru-RU"/>
        </w:rPr>
      </w:pPr>
    </w:p>
    <w:p w14:paraId="59C1105F" w14:textId="77777777" w:rsidR="003C4281" w:rsidRPr="007058E4" w:rsidRDefault="003C4281" w:rsidP="00EB6B90">
      <w:pPr>
        <w:pBdr>
          <w:top w:val="none" w:sz="0" w:space="0" w:color="auto"/>
          <w:left w:val="none" w:sz="0" w:space="0" w:color="auto"/>
          <w:bottom w:val="none" w:sz="0" w:space="0" w:color="auto"/>
          <w:right w:val="none" w:sz="0" w:space="0" w:color="auto"/>
          <w:bar w:val="none" w:sz="0" w:color="auto"/>
        </w:pBdr>
        <w:ind w:firstLine="357"/>
        <w:rPr>
          <w:lang w:val="ru-RU"/>
        </w:rPr>
      </w:pPr>
      <w:r w:rsidRPr="007058E4">
        <w:rPr>
          <w:b/>
          <w:lang w:val="ru-RU"/>
        </w:rPr>
        <w:t xml:space="preserve">ЛЕКЦИЯ </w:t>
      </w:r>
      <w:r w:rsidRPr="007058E4">
        <w:rPr>
          <w:lang w:val="ru-RU"/>
        </w:rPr>
        <w:t>ДЕВЯТАЯ. О СВОБОДЕ ВОЛИ.</w:t>
      </w:r>
    </w:p>
    <w:p w14:paraId="5E9DF748" w14:textId="77777777" w:rsidR="003C4281"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b/>
          <w:lang w:val="ru-RU"/>
        </w:rPr>
      </w:pPr>
    </w:p>
    <w:p w14:paraId="6D247F23" w14:textId="77777777" w:rsidR="003C4281" w:rsidRPr="007058E4"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b/>
          <w:lang w:val="ru-RU"/>
        </w:rPr>
      </w:pPr>
      <w:r w:rsidRPr="007058E4">
        <w:rPr>
          <w:b/>
          <w:lang w:val="ru-RU"/>
        </w:rPr>
        <w:t xml:space="preserve">ЛЕКЦИЯ ДЕСЯТАЯ.   </w:t>
      </w:r>
      <w:r w:rsidRPr="007058E4">
        <w:rPr>
          <w:lang w:val="ru-RU"/>
        </w:rPr>
        <w:t>О СВОБОДЕ ВОЛИ (продолжение).</w:t>
      </w:r>
      <w:r w:rsidRPr="007058E4">
        <w:rPr>
          <w:b/>
          <w:lang w:val="ru-RU"/>
        </w:rPr>
        <w:br w:type="page"/>
      </w:r>
    </w:p>
    <w:p w14:paraId="2C2E56D4" w14:textId="77777777" w:rsidR="003C4281" w:rsidRPr="00F803BC"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F803BC">
        <w:rPr>
          <w:b/>
          <w:sz w:val="22"/>
          <w:szCs w:val="22"/>
          <w:lang w:val="ru-RU"/>
        </w:rPr>
        <w:lastRenderedPageBreak/>
        <w:t>ЛЕКЦИЯ ПЕРВАЯ</w:t>
      </w:r>
    </w:p>
    <w:p w14:paraId="08C5D943" w14:textId="77777777" w:rsidR="003C4281" w:rsidRPr="00F803BC"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292C9571" w14:textId="77777777" w:rsidR="003C4281" w:rsidRPr="00844316"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844316">
        <w:rPr>
          <w:sz w:val="22"/>
          <w:szCs w:val="22"/>
          <w:lang w:val="ru-RU"/>
        </w:rPr>
        <w:t>ЗАДАЧИ ЭТИКИ. Содержание этики, Основ</w:t>
      </w:r>
      <w:r w:rsidR="00894A97" w:rsidRPr="00844316">
        <w:rPr>
          <w:sz w:val="22"/>
          <w:szCs w:val="22"/>
          <w:lang w:val="ru-RU"/>
        </w:rPr>
        <w:t>ной вопрос теоретической этики. Место этики в ряду других наук</w:t>
      </w:r>
      <w:r w:rsidRPr="00844316">
        <w:rPr>
          <w:sz w:val="22"/>
          <w:szCs w:val="22"/>
          <w:lang w:val="ru-RU"/>
        </w:rPr>
        <w:t xml:space="preserve"> (науки объяснительные и нормативные). О методах этики (рационалистический и эмпирический). Источники этики. Практическое значение этики.</w:t>
      </w:r>
    </w:p>
    <w:p w14:paraId="2E6DC913" w14:textId="77777777" w:rsidR="003C4281" w:rsidRPr="00844316" w:rsidRDefault="003C4281" w:rsidP="00EB6B90">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p>
    <w:p w14:paraId="44C79A25" w14:textId="77777777" w:rsidR="003C4281" w:rsidRPr="00844316"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387158C8" w14:textId="77777777" w:rsidR="003C4281" w:rsidRPr="00844316"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844316">
        <w:rPr>
          <w:sz w:val="22"/>
          <w:szCs w:val="22"/>
          <w:lang w:val="ru-RU"/>
        </w:rPr>
        <w:t xml:space="preserve">Мм. Гг. Приступая к чтению этики, я считаю необходимым сделать несколько предварительных замечаний. Я думаю, что некоторые из слушателей под именем </w:t>
      </w:r>
      <w:r w:rsidRPr="00844316">
        <w:rPr>
          <w:i/>
          <w:sz w:val="22"/>
          <w:szCs w:val="22"/>
          <w:lang w:val="ru-RU"/>
        </w:rPr>
        <w:t>этики</w:t>
      </w:r>
      <w:r w:rsidRPr="00844316">
        <w:rPr>
          <w:b/>
          <w:sz w:val="22"/>
          <w:szCs w:val="22"/>
          <w:lang w:val="ru-RU"/>
        </w:rPr>
        <w:t xml:space="preserve"> </w:t>
      </w:r>
      <w:r w:rsidRPr="00844316">
        <w:rPr>
          <w:sz w:val="22"/>
          <w:szCs w:val="22"/>
          <w:lang w:val="ru-RU"/>
        </w:rPr>
        <w:t xml:space="preserve">представляют себе не то, что она на самом деле есть. Наверное, многие думают, что это наука, предлагающая правила сделаться добродетельными людьми, которые к этому стремятся. Правда, такие правила содержатся во второй </w:t>
      </w:r>
      <w:r w:rsidRPr="00844316">
        <w:rPr>
          <w:i/>
          <w:sz w:val="22"/>
          <w:szCs w:val="22"/>
          <w:lang w:val="ru-RU"/>
        </w:rPr>
        <w:t>прикладной</w:t>
      </w:r>
      <w:r w:rsidRPr="00844316">
        <w:rPr>
          <w:sz w:val="22"/>
          <w:szCs w:val="22"/>
          <w:lang w:val="ru-RU"/>
        </w:rPr>
        <w:t xml:space="preserve"> части этики, но я, к сожалению, именно этой части читать не могу за недостатком времени, я буду читать первую часть, которая этим вопросом не занимается. Далее, многим, наверное, представляется, что этика должна в полноте изобразить </w:t>
      </w:r>
      <w:r w:rsidRPr="00844316">
        <w:rPr>
          <w:i/>
          <w:sz w:val="22"/>
          <w:szCs w:val="22"/>
          <w:lang w:val="ru-RU"/>
        </w:rPr>
        <w:t>идеал</w:t>
      </w:r>
      <w:r w:rsidRPr="00844316">
        <w:rPr>
          <w:sz w:val="22"/>
          <w:szCs w:val="22"/>
          <w:lang w:val="ru-RU"/>
        </w:rPr>
        <w:t xml:space="preserve"> человека, как она себе его представляет, и последователям известной этической системы остается только следовать этому идеалу. Тот, кто смотрит так на дело, наверное, разочаруется при ближайшем изучении этических систем, потому что нарисовать </w:t>
      </w:r>
      <w:r w:rsidRPr="00844316">
        <w:rPr>
          <w:i/>
          <w:sz w:val="22"/>
          <w:szCs w:val="22"/>
          <w:lang w:val="ru-RU"/>
        </w:rPr>
        <w:t>конкретный</w:t>
      </w:r>
      <w:r w:rsidRPr="00844316">
        <w:rPr>
          <w:sz w:val="22"/>
          <w:szCs w:val="22"/>
          <w:lang w:val="ru-RU"/>
        </w:rPr>
        <w:t xml:space="preserve"> идеал есть вещь немыслимая. Идеал может быть лишь </w:t>
      </w:r>
      <w:r w:rsidRPr="00844316">
        <w:rPr>
          <w:i/>
          <w:sz w:val="22"/>
          <w:szCs w:val="22"/>
          <w:lang w:val="ru-RU"/>
        </w:rPr>
        <w:t>формальный</w:t>
      </w:r>
      <w:r w:rsidRPr="00844316">
        <w:rPr>
          <w:sz w:val="22"/>
          <w:szCs w:val="22"/>
          <w:lang w:val="ru-RU"/>
        </w:rPr>
        <w:t xml:space="preserve"> по той простой причине, что люди занимают в жизни различное положение и одного общего идеала быть не может. Не может быть одного общего идеала для военного, учителя, коммерсанта, дипломата, политического деятеля. Этика должна ограничиваться только лишь формальными правилами, совершенно также, как и эстетика, и грамматика, остальное предоставляется личному </w:t>
      </w:r>
      <w:r w:rsidRPr="00844316">
        <w:rPr>
          <w:i/>
          <w:sz w:val="22"/>
          <w:szCs w:val="22"/>
          <w:lang w:val="ru-RU"/>
        </w:rPr>
        <w:t>творчеству</w:t>
      </w:r>
      <w:r w:rsidRPr="00844316">
        <w:rPr>
          <w:sz w:val="22"/>
          <w:szCs w:val="22"/>
          <w:lang w:val="ru-RU"/>
        </w:rPr>
        <w:t xml:space="preserve"> действующего лица.</w:t>
      </w:r>
    </w:p>
    <w:p w14:paraId="6F67B43D" w14:textId="77777777" w:rsidR="003C4281" w:rsidRPr="00844316"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844316">
        <w:rPr>
          <w:sz w:val="22"/>
          <w:szCs w:val="22"/>
          <w:lang w:val="ru-RU"/>
        </w:rPr>
        <w:t xml:space="preserve">Далее, если кто-нибудь предполагает, что я намерен предложить цельную моральную систему, тот ошибается: задаваться такой задачей в публичных чтениях было бы совершенно невозможно, единственно, что я могу сделать – это рассмотреть несколько </w:t>
      </w:r>
      <w:r w:rsidRPr="00844316">
        <w:rPr>
          <w:i/>
          <w:sz w:val="22"/>
          <w:szCs w:val="22"/>
          <w:lang w:val="ru-RU"/>
        </w:rPr>
        <w:t>основных вопросов</w:t>
      </w:r>
      <w:r w:rsidRPr="00844316">
        <w:rPr>
          <w:sz w:val="22"/>
          <w:szCs w:val="22"/>
          <w:lang w:val="ru-RU"/>
        </w:rPr>
        <w:t xml:space="preserve"> теоретической этики. Даже при такой постановке задачи мне хотелось бы только лишь остаться объективным </w:t>
      </w:r>
      <w:r w:rsidRPr="00844316">
        <w:rPr>
          <w:i/>
          <w:sz w:val="22"/>
          <w:szCs w:val="22"/>
          <w:lang w:val="ru-RU"/>
        </w:rPr>
        <w:t>историком</w:t>
      </w:r>
      <w:r w:rsidRPr="00844316">
        <w:rPr>
          <w:sz w:val="22"/>
          <w:szCs w:val="22"/>
          <w:lang w:val="ru-RU"/>
        </w:rPr>
        <w:t xml:space="preserve">. Я хотел бы показать только, какое направление приняла западноевропейская мысль в разрешении основных этических вопросов. Я, как всякий историк, не буду, конечно, в состоянии скрыть своих симпатий, но все время постараюсь оставаться в роли </w:t>
      </w:r>
      <w:r w:rsidRPr="00844316">
        <w:rPr>
          <w:i/>
          <w:sz w:val="22"/>
          <w:szCs w:val="22"/>
          <w:lang w:val="ru-RU"/>
        </w:rPr>
        <w:t>обозревателя, историка</w:t>
      </w:r>
      <w:r w:rsidRPr="00844316">
        <w:rPr>
          <w:sz w:val="22"/>
          <w:szCs w:val="22"/>
          <w:lang w:val="ru-RU"/>
        </w:rPr>
        <w:t xml:space="preserve">. Решаясь предложить вашему вниманию </w:t>
      </w:r>
      <w:r w:rsidRPr="00844316">
        <w:rPr>
          <w:i/>
          <w:sz w:val="22"/>
          <w:szCs w:val="22"/>
          <w:lang w:val="ru-RU"/>
        </w:rPr>
        <w:t>историю</w:t>
      </w:r>
      <w:r w:rsidRPr="00844316">
        <w:rPr>
          <w:sz w:val="22"/>
          <w:szCs w:val="22"/>
          <w:lang w:val="ru-RU"/>
        </w:rPr>
        <w:t xml:space="preserve">, а не </w:t>
      </w:r>
      <w:r w:rsidRPr="00844316">
        <w:rPr>
          <w:i/>
          <w:sz w:val="22"/>
          <w:szCs w:val="22"/>
          <w:lang w:val="ru-RU"/>
        </w:rPr>
        <w:t>систему</w:t>
      </w:r>
      <w:r w:rsidRPr="00844316">
        <w:rPr>
          <w:sz w:val="22"/>
          <w:szCs w:val="22"/>
          <w:lang w:val="ru-RU"/>
        </w:rPr>
        <w:t xml:space="preserve">, я руководствовался тем соображением, что ознакомление с положением основных этических вопросов в современной философии представляется важным потому, что мы будем в состоянии убедиться в полной несостоятельности обычных воззрений, что будто бы современная наука говорит, что </w:t>
      </w:r>
      <w:r w:rsidRPr="00844316">
        <w:rPr>
          <w:i/>
          <w:sz w:val="22"/>
          <w:szCs w:val="22"/>
          <w:lang w:val="ru-RU"/>
        </w:rPr>
        <w:t>эгоизм</w:t>
      </w:r>
      <w:r w:rsidRPr="00844316">
        <w:rPr>
          <w:sz w:val="22"/>
          <w:szCs w:val="22"/>
          <w:lang w:val="ru-RU"/>
        </w:rPr>
        <w:t xml:space="preserve"> есть главный двигатель человеческой мысли, что  </w:t>
      </w:r>
      <w:r w:rsidRPr="00844316">
        <w:rPr>
          <w:i/>
          <w:sz w:val="22"/>
          <w:szCs w:val="22"/>
          <w:lang w:val="ru-RU"/>
        </w:rPr>
        <w:t>удовольствие</w:t>
      </w:r>
      <w:r w:rsidRPr="00844316">
        <w:rPr>
          <w:sz w:val="22"/>
          <w:szCs w:val="22"/>
          <w:lang w:val="ru-RU"/>
        </w:rPr>
        <w:t xml:space="preserve"> или </w:t>
      </w:r>
      <w:r w:rsidRPr="00844316">
        <w:rPr>
          <w:i/>
          <w:sz w:val="22"/>
          <w:szCs w:val="22"/>
          <w:lang w:val="ru-RU"/>
        </w:rPr>
        <w:t>счастье</w:t>
      </w:r>
      <w:r w:rsidRPr="00844316">
        <w:rPr>
          <w:sz w:val="22"/>
          <w:szCs w:val="22"/>
          <w:lang w:val="ru-RU"/>
        </w:rPr>
        <w:t xml:space="preserve"> есть конечная цель человеческой жизни, что дарвиновский принцип </w:t>
      </w:r>
      <w:r w:rsidRPr="00844316">
        <w:rPr>
          <w:i/>
          <w:sz w:val="22"/>
          <w:szCs w:val="22"/>
          <w:lang w:val="ru-RU"/>
        </w:rPr>
        <w:t>борьбы за существование</w:t>
      </w:r>
      <w:r w:rsidRPr="00844316">
        <w:rPr>
          <w:sz w:val="22"/>
          <w:szCs w:val="22"/>
          <w:lang w:val="ru-RU"/>
        </w:rPr>
        <w:t xml:space="preserve"> есть лучшее выражение существующих человеческих отношений, что человек находится под тяжелым гнетом </w:t>
      </w:r>
      <w:r w:rsidRPr="00844316">
        <w:rPr>
          <w:i/>
          <w:sz w:val="22"/>
          <w:szCs w:val="22"/>
          <w:lang w:val="ru-RU"/>
        </w:rPr>
        <w:t>фатализма</w:t>
      </w:r>
      <w:r w:rsidRPr="00844316">
        <w:rPr>
          <w:sz w:val="22"/>
          <w:szCs w:val="22"/>
          <w:lang w:val="ru-RU"/>
        </w:rPr>
        <w:t>; я надеюсь показать, что современная философия, в лице её лучших представителей, говорит как раз обратное. При этом я нахожу необходимым предупредить, что я не считаю целесообразным предлагать такое законченное решение вопросов, которое было бы достаточно для обихода: в философии это вообще невозможно, в этике тем более. Задача моих лекций состоит главным образом в том, чтобы развить вкус к самостоятельной мысли. Поэтому я надеюсь, что мои слушательницы и слушатели не поставят мне</w:t>
      </w:r>
      <w:r w:rsidR="00894A97" w:rsidRPr="00844316">
        <w:rPr>
          <w:sz w:val="22"/>
          <w:szCs w:val="22"/>
          <w:lang w:val="ru-RU"/>
        </w:rPr>
        <w:t xml:space="preserve"> в вину и краткость моего курса </w:t>
      </w:r>
      <w:r w:rsidRPr="00844316">
        <w:rPr>
          <w:sz w:val="22"/>
          <w:szCs w:val="22"/>
          <w:lang w:val="ru-RU"/>
        </w:rPr>
        <w:t xml:space="preserve"> и неизбежную неполноту его.</w:t>
      </w:r>
    </w:p>
    <w:p w14:paraId="787A8237" w14:textId="77777777" w:rsidR="003C4281" w:rsidRPr="00844316"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844316">
        <w:rPr>
          <w:sz w:val="22"/>
          <w:szCs w:val="22"/>
          <w:lang w:val="ru-RU"/>
        </w:rPr>
        <w:t xml:space="preserve">Содержание этики представляется приблизительно в следующем виде: этика делится на две части: на </w:t>
      </w:r>
      <w:r w:rsidRPr="00844316">
        <w:rPr>
          <w:i/>
          <w:sz w:val="22"/>
          <w:szCs w:val="22"/>
          <w:lang w:val="ru-RU"/>
        </w:rPr>
        <w:t>теоретическую</w:t>
      </w:r>
      <w:r w:rsidRPr="00844316">
        <w:rPr>
          <w:sz w:val="22"/>
          <w:szCs w:val="22"/>
          <w:lang w:val="ru-RU"/>
        </w:rPr>
        <w:t xml:space="preserve"> и </w:t>
      </w:r>
      <w:r w:rsidRPr="00844316">
        <w:rPr>
          <w:i/>
          <w:sz w:val="22"/>
          <w:szCs w:val="22"/>
          <w:lang w:val="ru-RU"/>
        </w:rPr>
        <w:t>практическую</w:t>
      </w:r>
      <w:r w:rsidRPr="00844316">
        <w:rPr>
          <w:sz w:val="22"/>
          <w:szCs w:val="22"/>
          <w:lang w:val="ru-RU"/>
        </w:rPr>
        <w:t xml:space="preserve">. Практическая часть этики рассматривает вопросы, касающиеся непосредственно жизни: она занимается рассмотрением того, как известные этические </w:t>
      </w:r>
      <w:r w:rsidRPr="00844316">
        <w:rPr>
          <w:i/>
          <w:sz w:val="22"/>
          <w:szCs w:val="22"/>
          <w:lang w:val="ru-RU"/>
        </w:rPr>
        <w:t>нормы</w:t>
      </w:r>
      <w:r w:rsidRPr="00844316">
        <w:rPr>
          <w:sz w:val="22"/>
          <w:szCs w:val="22"/>
          <w:lang w:val="ru-RU"/>
        </w:rPr>
        <w:t xml:space="preserve"> (правила) применяются в практической жизни, например, вопрос о правах женщины, организации филантропии, об отношении личности к государству, о целях воспитания, о всеобщем мире, о значении чувства чести и т.д. Но некоторые моралисты находят, что эти вопросы должны входить в состав особых наук – педагогики, философии права, философии общества и т. п.</w:t>
      </w:r>
      <w:r w:rsidR="00894A97" w:rsidRPr="00844316">
        <w:rPr>
          <w:sz w:val="22"/>
          <w:szCs w:val="22"/>
          <w:lang w:val="ru-RU"/>
        </w:rPr>
        <w:t>;</w:t>
      </w:r>
      <w:r w:rsidRPr="00844316">
        <w:rPr>
          <w:sz w:val="22"/>
          <w:szCs w:val="22"/>
          <w:lang w:val="ru-RU"/>
        </w:rPr>
        <w:t xml:space="preserve"> основная задача </w:t>
      </w:r>
      <w:r w:rsidRPr="00844316">
        <w:rPr>
          <w:i/>
          <w:sz w:val="22"/>
          <w:szCs w:val="22"/>
          <w:lang w:val="ru-RU"/>
        </w:rPr>
        <w:t>теоретической</w:t>
      </w:r>
      <w:r w:rsidRPr="00844316">
        <w:rPr>
          <w:sz w:val="22"/>
          <w:szCs w:val="22"/>
          <w:lang w:val="ru-RU"/>
        </w:rPr>
        <w:t xml:space="preserve"> этики формулируется различным образом, спрашивают обыкновенно так: в чем конечная </w:t>
      </w:r>
      <w:r w:rsidRPr="00844316">
        <w:rPr>
          <w:i/>
          <w:sz w:val="22"/>
          <w:szCs w:val="22"/>
          <w:lang w:val="ru-RU"/>
        </w:rPr>
        <w:t>цель жизни</w:t>
      </w:r>
      <w:r w:rsidRPr="00844316">
        <w:rPr>
          <w:sz w:val="22"/>
          <w:szCs w:val="22"/>
          <w:lang w:val="ru-RU"/>
        </w:rPr>
        <w:t xml:space="preserve"> или человеческой деятельности? Что такое </w:t>
      </w:r>
      <w:r w:rsidRPr="00844316">
        <w:rPr>
          <w:i/>
          <w:sz w:val="22"/>
          <w:szCs w:val="22"/>
          <w:lang w:val="ru-RU"/>
        </w:rPr>
        <w:t>высшее благо</w:t>
      </w:r>
      <w:r w:rsidRPr="00844316">
        <w:rPr>
          <w:sz w:val="22"/>
          <w:szCs w:val="22"/>
          <w:lang w:val="ru-RU"/>
        </w:rPr>
        <w:t xml:space="preserve">, в чем состоит </w:t>
      </w:r>
      <w:r w:rsidRPr="00844316">
        <w:rPr>
          <w:i/>
          <w:sz w:val="22"/>
          <w:szCs w:val="22"/>
          <w:lang w:val="ru-RU"/>
        </w:rPr>
        <w:t>критерий нравственности</w:t>
      </w:r>
      <w:r w:rsidRPr="00844316">
        <w:rPr>
          <w:sz w:val="22"/>
          <w:szCs w:val="22"/>
          <w:lang w:val="ru-RU"/>
        </w:rPr>
        <w:t xml:space="preserve">? В чем заключается критерий (мерило) для определения того, что такое </w:t>
      </w:r>
      <w:r w:rsidRPr="00844316">
        <w:rPr>
          <w:i/>
          <w:sz w:val="22"/>
          <w:szCs w:val="22"/>
          <w:lang w:val="ru-RU"/>
        </w:rPr>
        <w:t>добро</w:t>
      </w:r>
      <w:r w:rsidRPr="00844316">
        <w:rPr>
          <w:sz w:val="22"/>
          <w:szCs w:val="22"/>
          <w:lang w:val="ru-RU"/>
        </w:rPr>
        <w:t xml:space="preserve"> и что такое </w:t>
      </w:r>
      <w:r w:rsidRPr="00844316">
        <w:rPr>
          <w:i/>
          <w:sz w:val="22"/>
          <w:szCs w:val="22"/>
          <w:lang w:val="ru-RU"/>
        </w:rPr>
        <w:t>зло</w:t>
      </w:r>
      <w:r w:rsidRPr="00844316">
        <w:rPr>
          <w:sz w:val="22"/>
          <w:szCs w:val="22"/>
          <w:lang w:val="ru-RU"/>
        </w:rPr>
        <w:t xml:space="preserve">, что </w:t>
      </w:r>
      <w:r w:rsidRPr="00844316">
        <w:rPr>
          <w:i/>
          <w:sz w:val="22"/>
          <w:szCs w:val="22"/>
          <w:lang w:val="ru-RU"/>
        </w:rPr>
        <w:t>хорошо</w:t>
      </w:r>
      <w:r w:rsidRPr="00844316">
        <w:rPr>
          <w:sz w:val="22"/>
          <w:szCs w:val="22"/>
          <w:lang w:val="ru-RU"/>
        </w:rPr>
        <w:t xml:space="preserve"> и что </w:t>
      </w:r>
      <w:r w:rsidRPr="00844316">
        <w:rPr>
          <w:i/>
          <w:sz w:val="22"/>
          <w:szCs w:val="22"/>
          <w:lang w:val="ru-RU"/>
        </w:rPr>
        <w:t>дурно</w:t>
      </w:r>
      <w:r w:rsidRPr="00844316">
        <w:rPr>
          <w:sz w:val="22"/>
          <w:szCs w:val="22"/>
          <w:lang w:val="ru-RU"/>
        </w:rPr>
        <w:t xml:space="preserve">? На эти вопросы существуют приблизительно следующие ответы. Если мы спросим, например, </w:t>
      </w:r>
      <w:r w:rsidRPr="00844316">
        <w:rPr>
          <w:sz w:val="22"/>
          <w:szCs w:val="22"/>
          <w:lang w:val="ru-RU"/>
        </w:rPr>
        <w:lastRenderedPageBreak/>
        <w:t>ветхозаветного еврея относительно критерия нравственности, то он</w:t>
      </w:r>
      <w:r w:rsidR="00894A97" w:rsidRPr="00844316">
        <w:rPr>
          <w:sz w:val="22"/>
          <w:szCs w:val="22"/>
          <w:lang w:val="ru-RU"/>
        </w:rPr>
        <w:t>,</w:t>
      </w:r>
      <w:r w:rsidRPr="00844316">
        <w:rPr>
          <w:sz w:val="22"/>
          <w:szCs w:val="22"/>
          <w:lang w:val="ru-RU"/>
        </w:rPr>
        <w:t xml:space="preserve"> конечно</w:t>
      </w:r>
      <w:r w:rsidR="00894A97" w:rsidRPr="00844316">
        <w:rPr>
          <w:sz w:val="22"/>
          <w:szCs w:val="22"/>
          <w:lang w:val="ru-RU"/>
        </w:rPr>
        <w:t>,</w:t>
      </w:r>
      <w:r w:rsidRPr="00844316">
        <w:rPr>
          <w:sz w:val="22"/>
          <w:szCs w:val="22"/>
          <w:lang w:val="ru-RU"/>
        </w:rPr>
        <w:t xml:space="preserve"> ответит, что этот критерий содержится в заповедях Моисея, которые выражают собою волю Бога. Иной философ – моралист скажет, что у человека есть </w:t>
      </w:r>
      <w:r w:rsidRPr="00844316">
        <w:rPr>
          <w:i/>
          <w:sz w:val="22"/>
          <w:szCs w:val="22"/>
          <w:lang w:val="ru-RU"/>
        </w:rPr>
        <w:t>моральный инстинкт,</w:t>
      </w:r>
      <w:r w:rsidRPr="00844316">
        <w:rPr>
          <w:sz w:val="22"/>
          <w:szCs w:val="22"/>
          <w:lang w:val="ru-RU"/>
        </w:rPr>
        <w:t xml:space="preserve"> при помощи которого он сразу отличает хорошее от дурного. Другой найдет, что так как конечной целью человеческой деятельности является достижение наибольшего счастья наибольшего числа индивидуумов, и так как все, что способствует увеличению счастья – хорошо и наоборот, то, по его мнению, достижение высшей суммы удовольствия и есть </w:t>
      </w:r>
      <w:r w:rsidRPr="00844316">
        <w:rPr>
          <w:i/>
          <w:sz w:val="22"/>
          <w:szCs w:val="22"/>
          <w:lang w:val="ru-RU"/>
        </w:rPr>
        <w:t>высшее благо</w:t>
      </w:r>
      <w:r w:rsidRPr="00844316">
        <w:rPr>
          <w:sz w:val="22"/>
          <w:szCs w:val="22"/>
          <w:lang w:val="ru-RU"/>
        </w:rPr>
        <w:t xml:space="preserve"> и вместе с тем критерий нравственности.</w:t>
      </w:r>
    </w:p>
    <w:p w14:paraId="0EE27424" w14:textId="77777777" w:rsidR="003C4281" w:rsidRPr="00844316"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844316">
        <w:rPr>
          <w:sz w:val="22"/>
          <w:szCs w:val="22"/>
          <w:lang w:val="ru-RU"/>
        </w:rPr>
        <w:t xml:space="preserve">Так как вопрос о методе в науке вообще имеет громадное значение, потому что показывает самое направление её, и поскольку и в этике вопрос о методе представляется важным потому, что мы имеем возможность определить, есть ли этика наука и в каком отношении она находиться к другим наукам, то я постараюсь показать вам, какого именно метода придерживается этика в лице её новейших представителей. Как известно, существует два рода наук: науки </w:t>
      </w:r>
      <w:r w:rsidRPr="00844316">
        <w:rPr>
          <w:i/>
          <w:sz w:val="22"/>
          <w:szCs w:val="22"/>
          <w:lang w:val="ru-RU"/>
        </w:rPr>
        <w:t>объяснительные</w:t>
      </w:r>
      <w:r w:rsidRPr="00844316">
        <w:rPr>
          <w:sz w:val="22"/>
          <w:szCs w:val="22"/>
          <w:lang w:val="ru-RU"/>
        </w:rPr>
        <w:t xml:space="preserve"> и науки так называемые </w:t>
      </w:r>
      <w:r w:rsidRPr="00844316">
        <w:rPr>
          <w:i/>
          <w:sz w:val="22"/>
          <w:szCs w:val="22"/>
          <w:lang w:val="ru-RU"/>
        </w:rPr>
        <w:t>нормативные</w:t>
      </w:r>
      <w:r w:rsidRPr="00844316">
        <w:rPr>
          <w:sz w:val="22"/>
          <w:szCs w:val="22"/>
          <w:lang w:val="ru-RU"/>
        </w:rPr>
        <w:t xml:space="preserve">. Науки объяснительные рассматривают явления с точки зрения их </w:t>
      </w:r>
      <w:r w:rsidRPr="00844316">
        <w:rPr>
          <w:i/>
          <w:sz w:val="22"/>
          <w:szCs w:val="22"/>
          <w:lang w:val="ru-RU"/>
        </w:rPr>
        <w:t>причинной связи</w:t>
      </w:r>
      <w:r w:rsidRPr="00844316">
        <w:rPr>
          <w:sz w:val="22"/>
          <w:szCs w:val="22"/>
          <w:lang w:val="ru-RU"/>
        </w:rPr>
        <w:t>. Науки нормативные ставят определенную конечную цель и оценивают явления с точки зрения этой цели. К наукам нормативным относятся логик</w:t>
      </w:r>
      <w:r w:rsidR="00341E78" w:rsidRPr="00844316">
        <w:rPr>
          <w:sz w:val="22"/>
          <w:szCs w:val="22"/>
          <w:lang w:val="ru-RU"/>
        </w:rPr>
        <w:t>,</w:t>
      </w:r>
      <w:r w:rsidRPr="00844316">
        <w:rPr>
          <w:sz w:val="22"/>
          <w:szCs w:val="22"/>
          <w:lang w:val="ru-RU"/>
        </w:rPr>
        <w:t xml:space="preserve"> грамматика, эстетика и этика. Наука объяснительная, например, психология, занимается только изучением существующего: она описывает, классифицирует явления, формулирует законы. Есть факты, как таковые, заслуживают с её точки зрения одинакового внимания, она относиться к пороку так</w:t>
      </w:r>
      <w:r w:rsidR="00341E78" w:rsidRPr="00844316">
        <w:rPr>
          <w:sz w:val="22"/>
          <w:szCs w:val="22"/>
          <w:lang w:val="ru-RU"/>
        </w:rPr>
        <w:t xml:space="preserve"> </w:t>
      </w:r>
      <w:r w:rsidRPr="00844316">
        <w:rPr>
          <w:sz w:val="22"/>
          <w:szCs w:val="22"/>
          <w:lang w:val="ru-RU"/>
        </w:rPr>
        <w:t xml:space="preserve">же, как к добродетели; этика же </w:t>
      </w:r>
      <w:r w:rsidRPr="00844316">
        <w:rPr>
          <w:i/>
          <w:sz w:val="22"/>
          <w:szCs w:val="22"/>
          <w:lang w:val="ru-RU"/>
        </w:rPr>
        <w:t>оценивает</w:t>
      </w:r>
      <w:r w:rsidRPr="00844316">
        <w:rPr>
          <w:sz w:val="22"/>
          <w:szCs w:val="22"/>
          <w:lang w:val="ru-RU"/>
        </w:rPr>
        <w:t xml:space="preserve"> достоинство поступков по отношению к какому-нибудь определённому критерию; этика рассматривает факты не так, как они суть сами по себе, а как достигающие известной цели или не достигающие. Например, факт спасения утопающего психолог будет объяснять с точки зрения причинности, он скажет, что спасавший руководился чувством жалости к утопающему; моралист же станет рассматривать это действие для того, чтобы определить свойство его. Он назовет его хорошим, как подходящее под известную норму или правило. Другими словами, психолог отвечает на вопрос; </w:t>
      </w:r>
      <w:r w:rsidRPr="00844316">
        <w:rPr>
          <w:i/>
          <w:sz w:val="22"/>
          <w:szCs w:val="22"/>
          <w:lang w:val="ru-RU"/>
        </w:rPr>
        <w:t>почему</w:t>
      </w:r>
      <w:r w:rsidRPr="00844316">
        <w:rPr>
          <w:sz w:val="22"/>
          <w:szCs w:val="22"/>
          <w:lang w:val="ru-RU"/>
        </w:rPr>
        <w:t xml:space="preserve">, а моралист: </w:t>
      </w:r>
      <w:r w:rsidRPr="00844316">
        <w:rPr>
          <w:i/>
          <w:sz w:val="22"/>
          <w:szCs w:val="22"/>
          <w:lang w:val="ru-RU"/>
        </w:rPr>
        <w:t>хорошо ли</w:t>
      </w:r>
      <w:r w:rsidRPr="00844316">
        <w:rPr>
          <w:sz w:val="22"/>
          <w:szCs w:val="22"/>
          <w:lang w:val="ru-RU"/>
        </w:rPr>
        <w:t xml:space="preserve"> данное действие. </w:t>
      </w:r>
    </w:p>
    <w:p w14:paraId="208E3BCF" w14:textId="77777777" w:rsidR="003C4281" w:rsidRPr="00844316"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844316">
        <w:rPr>
          <w:sz w:val="22"/>
          <w:szCs w:val="22"/>
          <w:lang w:val="ru-RU"/>
        </w:rPr>
        <w:t>Существует два основных метода наук</w:t>
      </w:r>
      <w:r w:rsidR="00341E78" w:rsidRPr="00844316">
        <w:rPr>
          <w:sz w:val="22"/>
          <w:szCs w:val="22"/>
          <w:lang w:val="ru-RU"/>
        </w:rPr>
        <w:t>:</w:t>
      </w:r>
      <w:r w:rsidRPr="00844316">
        <w:rPr>
          <w:sz w:val="22"/>
          <w:szCs w:val="22"/>
          <w:lang w:val="ru-RU"/>
        </w:rPr>
        <w:t xml:space="preserve"> </w:t>
      </w:r>
      <w:r w:rsidRPr="00844316">
        <w:rPr>
          <w:i/>
          <w:sz w:val="22"/>
          <w:szCs w:val="22"/>
          <w:lang w:val="ru-RU"/>
        </w:rPr>
        <w:t>рационалистический</w:t>
      </w:r>
      <w:r w:rsidRPr="00844316">
        <w:rPr>
          <w:sz w:val="22"/>
          <w:szCs w:val="22"/>
          <w:lang w:val="ru-RU"/>
        </w:rPr>
        <w:t xml:space="preserve"> или дедуктивный и </w:t>
      </w:r>
      <w:r w:rsidRPr="00844316">
        <w:rPr>
          <w:i/>
          <w:sz w:val="22"/>
          <w:szCs w:val="22"/>
          <w:lang w:val="ru-RU"/>
        </w:rPr>
        <w:t>эмпирический</w:t>
      </w:r>
      <w:r w:rsidRPr="00844316">
        <w:rPr>
          <w:sz w:val="22"/>
          <w:szCs w:val="22"/>
          <w:lang w:val="ru-RU"/>
        </w:rPr>
        <w:t xml:space="preserve"> или индуктивный. К числу дедуктивных наук следует отнести математику, которая из определений и аксиом выводит все свое содержание. Эмпирические науки строятся на основании наблюдений и опытов, посредством которых выражается известная правильность в отношениях вещей. Спрашивается, к каким наукам относиться этика? Одни утверждают, что она пользуется </w:t>
      </w:r>
      <w:r w:rsidRPr="00844316">
        <w:rPr>
          <w:i/>
          <w:sz w:val="22"/>
          <w:szCs w:val="22"/>
          <w:lang w:val="ru-RU"/>
        </w:rPr>
        <w:t>рационалистическим</w:t>
      </w:r>
      <w:r w:rsidRPr="00844316">
        <w:rPr>
          <w:sz w:val="22"/>
          <w:szCs w:val="22"/>
          <w:lang w:val="ru-RU"/>
        </w:rPr>
        <w:t xml:space="preserve"> методом; они утверждают, что человек вследствие присущего ему морального чувства, всякий раз </w:t>
      </w:r>
      <w:r w:rsidRPr="00844316">
        <w:rPr>
          <w:i/>
          <w:sz w:val="22"/>
          <w:szCs w:val="22"/>
          <w:lang w:val="ru-RU"/>
        </w:rPr>
        <w:t>без опыта</w:t>
      </w:r>
      <w:r w:rsidRPr="00844316">
        <w:rPr>
          <w:sz w:val="22"/>
          <w:szCs w:val="22"/>
          <w:lang w:val="ru-RU"/>
        </w:rPr>
        <w:t xml:space="preserve"> знает, что справедливо и что несправедливо: знает </w:t>
      </w:r>
      <w:r w:rsidRPr="00844316">
        <w:rPr>
          <w:i/>
          <w:sz w:val="22"/>
          <w:szCs w:val="22"/>
          <w:lang w:val="ru-RU"/>
        </w:rPr>
        <w:t>без опыта</w:t>
      </w:r>
      <w:r w:rsidRPr="00844316">
        <w:rPr>
          <w:sz w:val="22"/>
          <w:szCs w:val="22"/>
          <w:lang w:val="ru-RU"/>
        </w:rPr>
        <w:t xml:space="preserve"> что хорошо и что дурно. Другие, например, Паульсен и Вундт, находят, что этика по своему методу стоит ближе к естествознанию, чем к математике, она не дедуцирует и не доказывает своих положений из каких-либо основных понятий, но указывает существующие связи между вещами и доказывает эту связь посредством опыта. Если бы правы были сторонники рационалистического метода, то этические нормы должны были существовать в нашей душе раньше, чем их приложение. На самом же деле это несправедливо, потому что этические нормы существуют собственно только в моральной философии, но ведь людям нет необходимости ждать возникновения моральной философии, чтобы отличить добро от зла; </w:t>
      </w:r>
      <w:r w:rsidRPr="00844316">
        <w:rPr>
          <w:i/>
          <w:sz w:val="22"/>
          <w:szCs w:val="22"/>
          <w:lang w:val="ru-RU"/>
        </w:rPr>
        <w:t>мораль древнее, чем моральная философия</w:t>
      </w:r>
      <w:r w:rsidRPr="00844316">
        <w:rPr>
          <w:sz w:val="22"/>
          <w:szCs w:val="22"/>
          <w:lang w:val="ru-RU"/>
        </w:rPr>
        <w:t xml:space="preserve">, и об этой последней не могло бы быть и речи, если бы раньше не существовала моральная жизнь; </w:t>
      </w:r>
      <w:r w:rsidRPr="00844316">
        <w:rPr>
          <w:i/>
          <w:sz w:val="22"/>
          <w:szCs w:val="22"/>
          <w:lang w:val="ru-RU"/>
        </w:rPr>
        <w:t>моральная философия возникает из размышлений над фактами моральной жизни</w:t>
      </w:r>
      <w:r w:rsidRPr="00844316">
        <w:rPr>
          <w:sz w:val="22"/>
          <w:szCs w:val="22"/>
          <w:lang w:val="ru-RU"/>
        </w:rPr>
        <w:t>.</w:t>
      </w:r>
    </w:p>
    <w:p w14:paraId="0B99268E" w14:textId="77777777" w:rsidR="003C4281" w:rsidRPr="00844316"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844316">
        <w:rPr>
          <w:sz w:val="22"/>
          <w:szCs w:val="22"/>
          <w:lang w:val="ru-RU"/>
        </w:rPr>
        <w:t>Нечто подобное тому, что мы имеем в нравственной жизни, мы имеем и в жизни физической. Как мало люди ожидали возникновения моральной философии для того, чтобы отличить хорошее от дурного, так мало они ожидали и научную медицину для того, чтобы отличать то, что полезно для тела, от того, что вредно для него. Задолго до того времени, как появилась медицина как наука, голодный хватался за хлеб, жаждущий принимался за питьё. Вопрос, почему он это делает, почему хлеб хорош для голодного, а вода для жаждущего, показался ему таким же странным, как нашим школьным детям вопрос о том, почему красть дурно. Это само собо</w:t>
      </w:r>
      <w:r w:rsidR="00341E78" w:rsidRPr="00844316">
        <w:rPr>
          <w:sz w:val="22"/>
          <w:szCs w:val="22"/>
          <w:lang w:val="ru-RU"/>
        </w:rPr>
        <w:t>й</w:t>
      </w:r>
      <w:r w:rsidRPr="00844316">
        <w:rPr>
          <w:sz w:val="22"/>
          <w:szCs w:val="22"/>
          <w:lang w:val="ru-RU"/>
        </w:rPr>
        <w:t xml:space="preserve"> разумеется, дальнейших оснований для этого не существует. Научные исследования в моральной философии начинаются с того, что то, </w:t>
      </w:r>
      <w:r w:rsidRPr="00844316">
        <w:rPr>
          <w:i/>
          <w:sz w:val="22"/>
          <w:szCs w:val="22"/>
          <w:lang w:val="ru-RU"/>
        </w:rPr>
        <w:t>что было само собо</w:t>
      </w:r>
      <w:r w:rsidR="00341E78" w:rsidRPr="00844316">
        <w:rPr>
          <w:i/>
          <w:sz w:val="22"/>
          <w:szCs w:val="22"/>
          <w:lang w:val="ru-RU"/>
        </w:rPr>
        <w:t>й</w:t>
      </w:r>
      <w:r w:rsidRPr="00844316">
        <w:rPr>
          <w:i/>
          <w:sz w:val="22"/>
          <w:szCs w:val="22"/>
          <w:lang w:val="ru-RU"/>
        </w:rPr>
        <w:t xml:space="preserve"> разумеющимся, становиться проблемой</w:t>
      </w:r>
      <w:r w:rsidRPr="00844316">
        <w:rPr>
          <w:sz w:val="22"/>
          <w:szCs w:val="22"/>
          <w:lang w:val="ru-RU"/>
        </w:rPr>
        <w:t xml:space="preserve">. После того, как люди целые тысячелетия жили по указанию инстинкта, они только впоследствии пришли к тому, что мы называем научной медициной; после </w:t>
      </w:r>
      <w:r w:rsidRPr="00844316">
        <w:rPr>
          <w:sz w:val="22"/>
          <w:szCs w:val="22"/>
          <w:lang w:val="ru-RU"/>
        </w:rPr>
        <w:lastRenderedPageBreak/>
        <w:t xml:space="preserve">медленного успеха они узнали строение своего тела при помощи опыта и эксперимента и только при помощи научной медицины они были в состоянии оценить достоинство инстинктивно применявшихся методов лечения, и одни из них признать полезными, а другие вредными. В подобном же положении находиться моральная философия. Подобно тому, как телесная жизнь управляется инстинктом, и слепыми привычками без физиологии, так первоначально человеческая жизнь управляется своего рода моральными инстинктами. Эти моральные инстинкты народа суть то, что называют словом </w:t>
      </w:r>
      <w:r w:rsidRPr="00844316">
        <w:rPr>
          <w:i/>
          <w:sz w:val="22"/>
          <w:szCs w:val="22"/>
          <w:lang w:val="ru-RU"/>
        </w:rPr>
        <w:t>нравы</w:t>
      </w:r>
      <w:r w:rsidRPr="00844316">
        <w:rPr>
          <w:sz w:val="22"/>
          <w:szCs w:val="22"/>
          <w:lang w:val="ru-RU"/>
        </w:rPr>
        <w:t>.</w:t>
      </w:r>
    </w:p>
    <w:p w14:paraId="0D68CB76" w14:textId="77777777" w:rsidR="003C4281" w:rsidRPr="00844316"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844316">
        <w:rPr>
          <w:sz w:val="22"/>
          <w:szCs w:val="22"/>
          <w:lang w:val="ru-RU"/>
        </w:rPr>
        <w:t xml:space="preserve">Это слово употребляется для обозначения всего того, что в качестве привычки жизни и формы жизни, в качестве обычая и закона однообразно определяет жизнь каждого члена первобытного общества. Эти правила являются в форме </w:t>
      </w:r>
      <w:r w:rsidRPr="00844316">
        <w:rPr>
          <w:i/>
          <w:sz w:val="22"/>
          <w:szCs w:val="22"/>
          <w:lang w:val="ru-RU"/>
        </w:rPr>
        <w:t>абсолютных повелений</w:t>
      </w:r>
      <w:r w:rsidRPr="00844316">
        <w:rPr>
          <w:sz w:val="22"/>
          <w:szCs w:val="22"/>
          <w:lang w:val="ru-RU"/>
        </w:rPr>
        <w:t>, не содержащих никакого оправдания своей основательности. Говорится просто: ты не должен убивать ближнего, грабить, обманывать, что это делать дурно – истина сама собо</w:t>
      </w:r>
      <w:r w:rsidR="00341E78" w:rsidRPr="00844316">
        <w:rPr>
          <w:sz w:val="22"/>
          <w:szCs w:val="22"/>
          <w:lang w:val="ru-RU"/>
        </w:rPr>
        <w:t>й</w:t>
      </w:r>
      <w:r w:rsidRPr="00844316">
        <w:rPr>
          <w:sz w:val="22"/>
          <w:szCs w:val="22"/>
          <w:lang w:val="ru-RU"/>
        </w:rPr>
        <w:t xml:space="preserve"> разумеющаяся, такая же истина, как та, что огонь жжет и хлеб утоляет голод. Но, конечно не следует думать, что эти истины не обоснованы. На самом деле они обоснованы и обоснование это живет в народном сознании, что выражается в пословицах (например, «не рой другому могилу, сам в неё попадешь»). Здесь это повеление является уже в форме предложения с </w:t>
      </w:r>
      <w:r w:rsidRPr="00844316">
        <w:rPr>
          <w:i/>
          <w:sz w:val="22"/>
          <w:szCs w:val="22"/>
          <w:lang w:val="ru-RU"/>
        </w:rPr>
        <w:t>указанием</w:t>
      </w:r>
      <w:r w:rsidRPr="00844316">
        <w:rPr>
          <w:sz w:val="22"/>
          <w:szCs w:val="22"/>
          <w:lang w:val="ru-RU"/>
        </w:rPr>
        <w:t xml:space="preserve"> основания. В этом указании основания и заключается задача моральной философии: именно она должна те основания, которые приводятся в народн</w:t>
      </w:r>
      <w:r w:rsidR="00341E78" w:rsidRPr="00844316">
        <w:rPr>
          <w:sz w:val="22"/>
          <w:szCs w:val="22"/>
          <w:lang w:val="ru-RU"/>
        </w:rPr>
        <w:t>о</w:t>
      </w:r>
      <w:r w:rsidRPr="00844316">
        <w:rPr>
          <w:sz w:val="22"/>
          <w:szCs w:val="22"/>
          <w:lang w:val="ru-RU"/>
        </w:rPr>
        <w:t xml:space="preserve">й морали, подробно развивать для различных случаев жизни и действий, которые совершались инстинктивно, сообразно с природою и с жизненными условиями человека, и потому благодетельно. Другие же, напротив, вредны. Она должна показать, например, что ложь по своей природе дурна, потому что действует разрушающим образом на того, кто лжет, наносит ущерб тому, кто бывает обманываем, уничтожает доверие, и таким образом подкапывает под основу общения жизни, без которой человеческая жизнь в истинном смысле слова невозможна. Она должна показать, каким образом воровство разрушает не только экономическую жизнь обворованного, но и вора, наконец, всего общества, вследствие того, что подкапывается под идею собственности; этим же уничтожается основа всякой культуры, а вместе с тем и всякой высшей человеческой жизни. Таким образом </w:t>
      </w:r>
      <w:r w:rsidRPr="00844316">
        <w:rPr>
          <w:i/>
          <w:sz w:val="22"/>
          <w:szCs w:val="22"/>
          <w:lang w:val="ru-RU"/>
        </w:rPr>
        <w:t>моральная философия возвышает инстинктивную деятельность в разумную цель и необходимость</w:t>
      </w:r>
      <w:r w:rsidRPr="00844316">
        <w:rPr>
          <w:sz w:val="22"/>
          <w:szCs w:val="22"/>
          <w:lang w:val="ru-RU"/>
        </w:rPr>
        <w:t xml:space="preserve">. Кроме того, она может не только обосновывать, но и </w:t>
      </w:r>
      <w:r w:rsidRPr="00844316">
        <w:rPr>
          <w:i/>
          <w:sz w:val="22"/>
          <w:szCs w:val="22"/>
          <w:lang w:val="ru-RU"/>
        </w:rPr>
        <w:t>дополнять и улучшать предписания естественной морали</w:t>
      </w:r>
      <w:r w:rsidRPr="00844316">
        <w:rPr>
          <w:sz w:val="22"/>
          <w:szCs w:val="22"/>
          <w:lang w:val="ru-RU"/>
        </w:rPr>
        <w:t xml:space="preserve">. Так, например, она может указывать </w:t>
      </w:r>
      <w:r w:rsidRPr="00844316">
        <w:rPr>
          <w:i/>
          <w:sz w:val="22"/>
          <w:szCs w:val="22"/>
          <w:lang w:val="ru-RU"/>
        </w:rPr>
        <w:t>цели</w:t>
      </w:r>
      <w:r w:rsidRPr="00844316">
        <w:rPr>
          <w:sz w:val="22"/>
          <w:szCs w:val="22"/>
          <w:lang w:val="ru-RU"/>
        </w:rPr>
        <w:t xml:space="preserve">, ради которых существует известное повеление, в тоже время определять </w:t>
      </w:r>
      <w:r w:rsidRPr="00844316">
        <w:rPr>
          <w:i/>
          <w:sz w:val="22"/>
          <w:szCs w:val="22"/>
          <w:lang w:val="ru-RU"/>
        </w:rPr>
        <w:t>границы</w:t>
      </w:r>
      <w:r w:rsidRPr="00844316">
        <w:rPr>
          <w:sz w:val="22"/>
          <w:szCs w:val="22"/>
          <w:lang w:val="ru-RU"/>
        </w:rPr>
        <w:t>, в пределах которых оно действительно. Показывая, например, на чем основывается вред лжи, она в тоже время дает нам возможность определить, когда может быть допущена умышленная ложь, она разрешает проблему необходимой лжи, которая приводит в замешательство здравый человеческий рассудок, а также многих моралистов, сильно затруднявшихся в решении этого вопроса. Показыва</w:t>
      </w:r>
      <w:r w:rsidR="00341E78" w:rsidRPr="00844316">
        <w:rPr>
          <w:sz w:val="22"/>
          <w:szCs w:val="22"/>
          <w:lang w:val="ru-RU"/>
        </w:rPr>
        <w:t>я,</w:t>
      </w:r>
      <w:r w:rsidRPr="00844316">
        <w:rPr>
          <w:sz w:val="22"/>
          <w:szCs w:val="22"/>
          <w:lang w:val="ru-RU"/>
        </w:rPr>
        <w:t xml:space="preserve"> почему хорошо прощать обиды, моральная философия в тоже самое время может определить, при каких условиях прощение обид может быть допускаемо, и при каких условиях является необходимым возмездие.</w:t>
      </w:r>
    </w:p>
    <w:p w14:paraId="0852385A" w14:textId="77777777" w:rsidR="003C4281" w:rsidRPr="00844316"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844316">
        <w:rPr>
          <w:sz w:val="22"/>
          <w:szCs w:val="22"/>
          <w:lang w:val="ru-RU"/>
        </w:rPr>
        <w:t>Таким образом</w:t>
      </w:r>
      <w:r w:rsidR="00341E78" w:rsidRPr="00844316">
        <w:rPr>
          <w:sz w:val="22"/>
          <w:szCs w:val="22"/>
          <w:lang w:val="ru-RU"/>
        </w:rPr>
        <w:t>,</w:t>
      </w:r>
      <w:r w:rsidRPr="00844316">
        <w:rPr>
          <w:sz w:val="22"/>
          <w:szCs w:val="22"/>
          <w:lang w:val="ru-RU"/>
        </w:rPr>
        <w:t xml:space="preserve"> мы имеем возможность решить вопрос относительно того, откуда этика черпает свое познание принципов совершенной жизни. Первоначальный источник для такого познания есть </w:t>
      </w:r>
      <w:r w:rsidRPr="00844316">
        <w:rPr>
          <w:i/>
          <w:sz w:val="22"/>
          <w:szCs w:val="22"/>
          <w:lang w:val="ru-RU"/>
        </w:rPr>
        <w:t>нравственное сознание человека</w:t>
      </w:r>
      <w:r w:rsidRPr="00844316">
        <w:rPr>
          <w:sz w:val="22"/>
          <w:szCs w:val="22"/>
          <w:lang w:val="ru-RU"/>
        </w:rPr>
        <w:t xml:space="preserve">, поскольку оно получает своё объективное выражение в общих воззрениях относительно </w:t>
      </w:r>
      <w:r w:rsidRPr="00844316">
        <w:rPr>
          <w:i/>
          <w:sz w:val="22"/>
          <w:szCs w:val="22"/>
          <w:lang w:val="ru-RU"/>
        </w:rPr>
        <w:t>справедливости и несправедливости</w:t>
      </w:r>
      <w:r w:rsidRPr="00844316">
        <w:rPr>
          <w:sz w:val="22"/>
          <w:szCs w:val="22"/>
          <w:lang w:val="ru-RU"/>
        </w:rPr>
        <w:t xml:space="preserve"> и</w:t>
      </w:r>
      <w:r w:rsidR="00341E78" w:rsidRPr="00844316">
        <w:rPr>
          <w:sz w:val="22"/>
          <w:szCs w:val="22"/>
          <w:lang w:val="ru-RU"/>
        </w:rPr>
        <w:t>,</w:t>
      </w:r>
      <w:r w:rsidRPr="00844316">
        <w:rPr>
          <w:sz w:val="22"/>
          <w:szCs w:val="22"/>
          <w:lang w:val="ru-RU"/>
        </w:rPr>
        <w:t xml:space="preserve"> кроме того</w:t>
      </w:r>
      <w:r w:rsidR="00341E78" w:rsidRPr="00844316">
        <w:rPr>
          <w:sz w:val="22"/>
          <w:szCs w:val="22"/>
          <w:lang w:val="ru-RU"/>
        </w:rPr>
        <w:t>,</w:t>
      </w:r>
      <w:r w:rsidRPr="00844316">
        <w:rPr>
          <w:sz w:val="22"/>
          <w:szCs w:val="22"/>
          <w:lang w:val="ru-RU"/>
        </w:rPr>
        <w:t xml:space="preserve"> в </w:t>
      </w:r>
      <w:r w:rsidRPr="00844316">
        <w:rPr>
          <w:i/>
          <w:sz w:val="22"/>
          <w:szCs w:val="22"/>
          <w:lang w:val="ru-RU"/>
        </w:rPr>
        <w:t>религиозно-этических воззрениях</w:t>
      </w:r>
      <w:r w:rsidRPr="00844316">
        <w:rPr>
          <w:sz w:val="22"/>
          <w:szCs w:val="22"/>
          <w:lang w:val="ru-RU"/>
        </w:rPr>
        <w:t xml:space="preserve">; затем </w:t>
      </w:r>
      <w:r w:rsidRPr="00844316">
        <w:rPr>
          <w:i/>
          <w:sz w:val="22"/>
          <w:szCs w:val="22"/>
          <w:lang w:val="ru-RU"/>
        </w:rPr>
        <w:t>антропология</w:t>
      </w:r>
      <w:r w:rsidRPr="00844316">
        <w:rPr>
          <w:sz w:val="22"/>
          <w:szCs w:val="22"/>
          <w:lang w:val="ru-RU"/>
        </w:rPr>
        <w:t xml:space="preserve"> </w:t>
      </w:r>
      <w:r w:rsidRPr="00844316">
        <w:rPr>
          <w:i/>
          <w:sz w:val="22"/>
          <w:szCs w:val="22"/>
          <w:lang w:val="ru-RU"/>
        </w:rPr>
        <w:t xml:space="preserve">и история культуры, </w:t>
      </w:r>
      <w:r w:rsidRPr="00844316">
        <w:rPr>
          <w:sz w:val="22"/>
          <w:szCs w:val="22"/>
          <w:lang w:val="ru-RU"/>
        </w:rPr>
        <w:t>имеющая своим предметом исследование развитие</w:t>
      </w:r>
      <w:r w:rsidRPr="00844316">
        <w:rPr>
          <w:i/>
          <w:sz w:val="22"/>
          <w:szCs w:val="22"/>
          <w:lang w:val="ru-RU"/>
        </w:rPr>
        <w:t xml:space="preserve"> нравственной жизни, </w:t>
      </w:r>
      <w:r w:rsidRPr="00844316">
        <w:rPr>
          <w:sz w:val="22"/>
          <w:szCs w:val="22"/>
          <w:lang w:val="ru-RU"/>
        </w:rPr>
        <w:t>затем</w:t>
      </w:r>
      <w:r w:rsidRPr="00844316">
        <w:rPr>
          <w:i/>
          <w:sz w:val="22"/>
          <w:szCs w:val="22"/>
          <w:lang w:val="ru-RU"/>
        </w:rPr>
        <w:t xml:space="preserve"> психология народов, </w:t>
      </w:r>
      <w:r w:rsidRPr="00844316">
        <w:rPr>
          <w:sz w:val="22"/>
          <w:szCs w:val="22"/>
          <w:lang w:val="ru-RU"/>
        </w:rPr>
        <w:t xml:space="preserve">занимающаяся исследованием </w:t>
      </w:r>
      <w:r w:rsidRPr="00844316">
        <w:rPr>
          <w:i/>
          <w:sz w:val="22"/>
          <w:szCs w:val="22"/>
          <w:lang w:val="ru-RU"/>
        </w:rPr>
        <w:t>нравственного</w:t>
      </w:r>
      <w:r w:rsidRPr="00844316">
        <w:rPr>
          <w:sz w:val="22"/>
          <w:szCs w:val="22"/>
          <w:lang w:val="ru-RU"/>
        </w:rPr>
        <w:t xml:space="preserve"> </w:t>
      </w:r>
      <w:r w:rsidRPr="00844316">
        <w:rPr>
          <w:i/>
          <w:sz w:val="22"/>
          <w:szCs w:val="22"/>
          <w:lang w:val="ru-RU"/>
        </w:rPr>
        <w:t xml:space="preserve">чувства </w:t>
      </w:r>
      <w:r w:rsidRPr="00844316">
        <w:rPr>
          <w:sz w:val="22"/>
          <w:szCs w:val="22"/>
          <w:lang w:val="ru-RU"/>
        </w:rPr>
        <w:t xml:space="preserve">и, наконец, научный анализ </w:t>
      </w:r>
      <w:r w:rsidRPr="00844316">
        <w:rPr>
          <w:i/>
          <w:sz w:val="22"/>
          <w:szCs w:val="22"/>
          <w:lang w:val="ru-RU"/>
        </w:rPr>
        <w:t>понятий нравственности</w:t>
      </w:r>
      <w:r w:rsidRPr="00844316">
        <w:rPr>
          <w:sz w:val="22"/>
          <w:szCs w:val="22"/>
          <w:lang w:val="ru-RU"/>
        </w:rPr>
        <w:t>. Из всех этих данных мы имеем возможность вынести правила совершенной нравственной жизни. Это тот путь, который обоснованно избирает этика, придерживающаяся эмпирического метода.</w:t>
      </w:r>
    </w:p>
    <w:p w14:paraId="554876F0" w14:textId="77777777" w:rsidR="003C4281" w:rsidRPr="00844316"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844316">
        <w:rPr>
          <w:sz w:val="22"/>
          <w:szCs w:val="22"/>
          <w:lang w:val="ru-RU"/>
        </w:rPr>
        <w:t>Но против попытки эмпирического построения этики обыкновенно приводят следующее соображение: эмпирическим путем нельзя создать этик</w:t>
      </w:r>
      <w:r w:rsidR="00341E78" w:rsidRPr="00844316">
        <w:rPr>
          <w:sz w:val="22"/>
          <w:szCs w:val="22"/>
          <w:lang w:val="ru-RU"/>
        </w:rPr>
        <w:t>у</w:t>
      </w:r>
      <w:r w:rsidRPr="00844316">
        <w:rPr>
          <w:sz w:val="22"/>
          <w:szCs w:val="22"/>
          <w:lang w:val="ru-RU"/>
        </w:rPr>
        <w:t>, это буде</w:t>
      </w:r>
      <w:r w:rsidR="00341E78" w:rsidRPr="00844316">
        <w:rPr>
          <w:sz w:val="22"/>
          <w:szCs w:val="22"/>
          <w:lang w:val="ru-RU"/>
        </w:rPr>
        <w:t>т</w:t>
      </w:r>
      <w:r w:rsidRPr="00844316">
        <w:rPr>
          <w:sz w:val="22"/>
          <w:szCs w:val="22"/>
          <w:lang w:val="ru-RU"/>
        </w:rPr>
        <w:t xml:space="preserve"> вовсе не этика, а нечто вроде гигиены, которая никогда не может предложить нам идеала, который был бы облечен известной </w:t>
      </w:r>
      <w:r w:rsidRPr="00844316">
        <w:rPr>
          <w:i/>
          <w:sz w:val="22"/>
          <w:szCs w:val="22"/>
          <w:lang w:val="ru-RU"/>
        </w:rPr>
        <w:t>обязательностью</w:t>
      </w:r>
      <w:r w:rsidRPr="00844316">
        <w:rPr>
          <w:sz w:val="22"/>
          <w:szCs w:val="22"/>
          <w:lang w:val="ru-RU"/>
        </w:rPr>
        <w:t xml:space="preserve">, который заставлял бы нас стремиться к выполнению его, к реализации в жизни. Этическая норма должна именно обладать такой обязательностью. </w:t>
      </w:r>
      <w:r w:rsidRPr="00844316">
        <w:rPr>
          <w:i/>
          <w:sz w:val="22"/>
          <w:szCs w:val="22"/>
          <w:lang w:val="ru-RU"/>
        </w:rPr>
        <w:t>Естественное</w:t>
      </w:r>
      <w:r w:rsidRPr="00844316">
        <w:rPr>
          <w:sz w:val="22"/>
          <w:szCs w:val="22"/>
          <w:lang w:val="ru-RU"/>
        </w:rPr>
        <w:t xml:space="preserve"> происхождение моральных принципов никогда не будет содержать в себе ничего такого, что побудило бы нас стремиться к их выполнению. Эмпирическая этика есть собственно только психология морального чувства или антропология, она выражает лишь </w:t>
      </w:r>
      <w:r w:rsidRPr="00844316">
        <w:rPr>
          <w:i/>
          <w:sz w:val="22"/>
          <w:szCs w:val="22"/>
          <w:lang w:val="ru-RU"/>
        </w:rPr>
        <w:t>бытие</w:t>
      </w:r>
      <w:r w:rsidRPr="00844316">
        <w:rPr>
          <w:sz w:val="22"/>
          <w:szCs w:val="22"/>
          <w:lang w:val="ru-RU"/>
        </w:rPr>
        <w:t xml:space="preserve">, а не </w:t>
      </w:r>
      <w:r w:rsidRPr="00844316">
        <w:rPr>
          <w:i/>
          <w:sz w:val="22"/>
          <w:szCs w:val="22"/>
          <w:lang w:val="ru-RU"/>
        </w:rPr>
        <w:t>долженствование</w:t>
      </w:r>
      <w:r w:rsidRPr="00844316">
        <w:rPr>
          <w:sz w:val="22"/>
          <w:szCs w:val="22"/>
          <w:lang w:val="ru-RU"/>
        </w:rPr>
        <w:t xml:space="preserve">, т.е. она показывает, какова </w:t>
      </w:r>
      <w:r w:rsidRPr="00844316">
        <w:rPr>
          <w:i/>
          <w:sz w:val="22"/>
          <w:szCs w:val="22"/>
          <w:lang w:val="ru-RU"/>
        </w:rPr>
        <w:t>была</w:t>
      </w:r>
      <w:r w:rsidRPr="00844316">
        <w:rPr>
          <w:sz w:val="22"/>
          <w:szCs w:val="22"/>
          <w:lang w:val="ru-RU"/>
        </w:rPr>
        <w:t xml:space="preserve"> нравственная жизнь, а </w:t>
      </w:r>
      <w:r w:rsidRPr="00844316">
        <w:rPr>
          <w:sz w:val="22"/>
          <w:szCs w:val="22"/>
          <w:lang w:val="ru-RU"/>
        </w:rPr>
        <w:lastRenderedPageBreak/>
        <w:t xml:space="preserve">вовсе не может показать, какой </w:t>
      </w:r>
      <w:r w:rsidRPr="00844316">
        <w:rPr>
          <w:i/>
          <w:sz w:val="22"/>
          <w:szCs w:val="22"/>
          <w:lang w:val="ru-RU"/>
        </w:rPr>
        <w:t>должна</w:t>
      </w:r>
      <w:r w:rsidRPr="00844316">
        <w:rPr>
          <w:sz w:val="22"/>
          <w:szCs w:val="22"/>
          <w:lang w:val="ru-RU"/>
        </w:rPr>
        <w:t xml:space="preserve"> быть нравственная жизнь. Это основное возражение, которое должна иметь в виду всякая этическая система. Та этическая система, которая этого вопроса не решит, не может иметь никакого притязания на научность.</w:t>
      </w:r>
    </w:p>
    <w:p w14:paraId="5807AF66" w14:textId="77777777" w:rsidR="003C4281" w:rsidRPr="00844316"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844316">
        <w:rPr>
          <w:sz w:val="22"/>
          <w:szCs w:val="22"/>
          <w:lang w:val="ru-RU"/>
        </w:rPr>
        <w:t>Теперь нам предстоит решить вопрос о том, имеет ли этика какое-нибудь практическое значение, стоит ли её изучать и разрабатывать? Решить этот вопрос так же трудно, как решить вопрос о значении всякой другой практической науки, например, педагогики, логики. Шопенгауэр отрицал практическое значение этики; по его мнению, философия всегда имеет теоретический характер, добродетель так же не может быть изучаема, как и гений. Также было бы неразумно думать, что моральная философия может создать людей добродетельных, благородных, святых, как и то, что эстетика может создать поэтов, художников и музыкантов. Но этот взгляд Шопенгауэра нельзя признать истинным, если только понять роль этики должным образом. Конечно, подобно тому, как педагогика с человека ограниченного не может создать хорошего воспитателя, как логика своими правилами не может создать великих исследователей из людей, обладающих средними умственными способностями, так, конечно, и моральная философия не может превратить порочных людей в добродетельных. Едва ли ознакомление с этическим идеалом стоичес</w:t>
      </w:r>
      <w:r w:rsidR="009615AD" w:rsidRPr="00844316">
        <w:rPr>
          <w:sz w:val="22"/>
          <w:szCs w:val="22"/>
          <w:lang w:val="ru-RU"/>
        </w:rPr>
        <w:t>кого мудреца</w:t>
      </w:r>
      <w:r w:rsidRPr="00844316">
        <w:rPr>
          <w:sz w:val="22"/>
          <w:szCs w:val="22"/>
          <w:lang w:val="ru-RU"/>
        </w:rPr>
        <w:t xml:space="preserve"> или с кантовской моралью долга может подействовать на душу человека с порочными наклонностями. Но легко видеть, что это требование непомерно. Этика может иметь значение для того, кто хочет быть добродетельным, да только не знает - как, для того, кто сознательно стремится к усовершенствованию своей души и только ищет правильных путей. Что в самом деле моральные правила могут оказать воздействие на душу человека, это можно доказать многими историческими приметами. Блаженный Августин, как известно, под влиянием возвещённой морали христианства совершенно преобразился.</w:t>
      </w:r>
    </w:p>
    <w:p w14:paraId="39E0D092" w14:textId="77777777" w:rsidR="003C4281" w:rsidRPr="00844316"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844316">
        <w:rPr>
          <w:sz w:val="22"/>
          <w:szCs w:val="22"/>
          <w:lang w:val="ru-RU"/>
        </w:rPr>
        <w:t xml:space="preserve">Обыкновенно говорят, что инстинктивная мораль, которой мы руководствуемся в обиходной жизни, может являться истинной руководительницей наших поступков; это неправильно, потому, что в практической жизни большинство руководится не </w:t>
      </w:r>
      <w:r w:rsidRPr="00844316">
        <w:rPr>
          <w:i/>
          <w:sz w:val="22"/>
          <w:szCs w:val="22"/>
          <w:lang w:val="ru-RU"/>
        </w:rPr>
        <w:t>этическими</w:t>
      </w:r>
      <w:r w:rsidRPr="00844316">
        <w:rPr>
          <w:sz w:val="22"/>
          <w:szCs w:val="22"/>
          <w:lang w:val="ru-RU"/>
        </w:rPr>
        <w:t xml:space="preserve">, а </w:t>
      </w:r>
      <w:r w:rsidRPr="00844316">
        <w:rPr>
          <w:i/>
          <w:sz w:val="22"/>
          <w:szCs w:val="22"/>
          <w:lang w:val="ru-RU"/>
        </w:rPr>
        <w:t>юридическими</w:t>
      </w:r>
      <w:r w:rsidRPr="00844316">
        <w:rPr>
          <w:sz w:val="22"/>
          <w:szCs w:val="22"/>
          <w:lang w:val="ru-RU"/>
        </w:rPr>
        <w:t xml:space="preserve"> нормами или теми этическими нормами, которые получили выражение в законодательстве; но так как этические нормы не покрываются юридическими, и первая значительно </w:t>
      </w:r>
      <w:r w:rsidRPr="00844316">
        <w:rPr>
          <w:i/>
          <w:sz w:val="22"/>
          <w:szCs w:val="22"/>
          <w:lang w:val="ru-RU"/>
        </w:rPr>
        <w:t>шире</w:t>
      </w:r>
      <w:r w:rsidRPr="00844316">
        <w:rPr>
          <w:sz w:val="22"/>
          <w:szCs w:val="22"/>
          <w:lang w:val="ru-RU"/>
        </w:rPr>
        <w:t xml:space="preserve"> последней, то раскрыть содержание этических норм и указать их истинное приложение – вот роль, которую этика может играть в практической жизни. Так как, далее, обиходная мораль противоречива, то указать эти противоречия есть также довольно существенная задача этики.</w:t>
      </w:r>
    </w:p>
    <w:p w14:paraId="00AE35D4" w14:textId="77777777" w:rsidR="003C4281" w:rsidRPr="00844316"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844316">
        <w:rPr>
          <w:sz w:val="22"/>
          <w:szCs w:val="22"/>
          <w:lang w:val="ru-RU"/>
        </w:rPr>
        <w:t xml:space="preserve">Что в самом деле </w:t>
      </w:r>
      <w:r w:rsidRPr="00844316">
        <w:rPr>
          <w:i/>
          <w:sz w:val="22"/>
          <w:szCs w:val="22"/>
          <w:lang w:val="ru-RU"/>
        </w:rPr>
        <w:t>обиходная мораль противоречива</w:t>
      </w:r>
      <w:r w:rsidRPr="00844316">
        <w:rPr>
          <w:sz w:val="22"/>
          <w:szCs w:val="22"/>
          <w:lang w:val="ru-RU"/>
        </w:rPr>
        <w:t xml:space="preserve">, в этом легко убедиться из примеров повседневной жизни. Мы знаем, что красть дурно, поэтому мы тщательным образом избегаем всех тех действий, которые можно назвать </w:t>
      </w:r>
      <w:r w:rsidRPr="00844316">
        <w:rPr>
          <w:i/>
          <w:sz w:val="22"/>
          <w:szCs w:val="22"/>
          <w:lang w:val="ru-RU"/>
        </w:rPr>
        <w:t>воровством</w:t>
      </w:r>
      <w:r w:rsidRPr="00844316">
        <w:rPr>
          <w:sz w:val="22"/>
          <w:szCs w:val="22"/>
          <w:lang w:val="ru-RU"/>
        </w:rPr>
        <w:t xml:space="preserve">; но тем не менее в действительности, вследствие того, что мы недостаточно обдумываем наши поступки, мы совершаем и действия, которые следует называть воровством. Например, мы ездим по железной дороге по билетам служащих ж. д., так как в этом случае мы стараемся не уплачивать того, что мы </w:t>
      </w:r>
      <w:r w:rsidRPr="00844316">
        <w:rPr>
          <w:i/>
          <w:sz w:val="22"/>
          <w:szCs w:val="22"/>
          <w:lang w:val="ru-RU"/>
        </w:rPr>
        <w:t>должны</w:t>
      </w:r>
      <w:r w:rsidRPr="00844316">
        <w:rPr>
          <w:sz w:val="22"/>
          <w:szCs w:val="22"/>
          <w:lang w:val="ru-RU"/>
        </w:rPr>
        <w:t xml:space="preserve"> уплатить, то таким образом мы совершаем воровство, которого мы вообще считаем нужным избегать. Конечно, если кто-нибудь возразит на это, что у акционеров воровать можно, то с ним я спорить не стану, для меня важно, чтобы он согласился со мною, что в данном случае совершается действие, которое должно быть названо воровством, т.е. тоже самое действие, которое в других случаях нами считается нравственно предосудительным.</w:t>
      </w:r>
    </w:p>
    <w:p w14:paraId="3653AFC0" w14:textId="77777777" w:rsidR="003C4281" w:rsidRPr="00844316"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844316">
        <w:rPr>
          <w:sz w:val="22"/>
          <w:szCs w:val="22"/>
          <w:lang w:val="ru-RU"/>
        </w:rPr>
        <w:t xml:space="preserve">Что многие действия </w:t>
      </w:r>
      <w:r w:rsidRPr="00844316">
        <w:rPr>
          <w:i/>
          <w:sz w:val="22"/>
          <w:szCs w:val="22"/>
          <w:lang w:val="ru-RU"/>
        </w:rPr>
        <w:t>не подлежат юридической регламентации</w:t>
      </w:r>
      <w:r w:rsidRPr="00844316">
        <w:rPr>
          <w:sz w:val="22"/>
          <w:szCs w:val="22"/>
          <w:lang w:val="ru-RU"/>
        </w:rPr>
        <w:t>, показывает такой пример: нельзя никак при помощи правил достигнуть того, чтобы книги, которые выдаются для чтения из библиотеки, не подвергались порче: возвратить книгу в целостности представляется добросовестност</w:t>
      </w:r>
      <w:r w:rsidR="009615AD" w:rsidRPr="00844316">
        <w:rPr>
          <w:sz w:val="22"/>
          <w:szCs w:val="22"/>
          <w:lang w:val="ru-RU"/>
        </w:rPr>
        <w:t xml:space="preserve">ью </w:t>
      </w:r>
      <w:r w:rsidRPr="00844316">
        <w:rPr>
          <w:sz w:val="22"/>
          <w:szCs w:val="22"/>
          <w:lang w:val="ru-RU"/>
        </w:rPr>
        <w:t xml:space="preserve">каждого читателя; ему предоставляется действовать по этическим нормам, а не по юридическим. И что же мы видим? Достаточно взять в руки экземпляр книги из общественных библиотек, чтобы убедиться в том, что читатель </w:t>
      </w:r>
      <w:r w:rsidRPr="00844316">
        <w:rPr>
          <w:i/>
          <w:sz w:val="22"/>
          <w:szCs w:val="22"/>
          <w:lang w:val="ru-RU"/>
        </w:rPr>
        <w:t>руководствуется именно нормами юридическими, а не этическими</w:t>
      </w:r>
      <w:r w:rsidRPr="00844316">
        <w:rPr>
          <w:sz w:val="22"/>
          <w:szCs w:val="22"/>
          <w:lang w:val="ru-RU"/>
        </w:rPr>
        <w:t xml:space="preserve">. Для доказательства того же я заимствую пример из статьи профессора Г.Е. Афанасьева: </w:t>
      </w:r>
      <w:r w:rsidR="009615AD" w:rsidRPr="00844316">
        <w:rPr>
          <w:sz w:val="22"/>
          <w:szCs w:val="22"/>
          <w:lang w:val="ru-RU"/>
        </w:rPr>
        <w:t>«…</w:t>
      </w:r>
      <w:r w:rsidRPr="00844316">
        <w:rPr>
          <w:sz w:val="22"/>
          <w:szCs w:val="22"/>
          <w:lang w:val="ru-RU"/>
        </w:rPr>
        <w:t xml:space="preserve">при этом мне вспомнилась судьба пустующих касс общества бывших студентов Петербургского и Новороссийского университетов. Кассы эти пустуют потому, что люди, получившие из них ссуду в минуту нужды, потом, устроившись в жизни, </w:t>
      </w:r>
      <w:r w:rsidRPr="00844316">
        <w:rPr>
          <w:i/>
          <w:sz w:val="22"/>
          <w:szCs w:val="22"/>
          <w:lang w:val="ru-RU"/>
        </w:rPr>
        <w:t xml:space="preserve">не сознают обязанности возвратить долг </w:t>
      </w:r>
      <w:r w:rsidRPr="00844316">
        <w:rPr>
          <w:sz w:val="22"/>
          <w:szCs w:val="22"/>
          <w:lang w:val="ru-RU"/>
        </w:rPr>
        <w:t>и обыкновенно не платят его, пользуясь тем, что взыскать с них его довольно трудно. А ведь это все люди, получившие высшее образование, так сказать, соль земли русской</w:t>
      </w:r>
      <w:r w:rsidR="009615AD" w:rsidRPr="00844316">
        <w:rPr>
          <w:sz w:val="22"/>
          <w:szCs w:val="22"/>
          <w:lang w:val="ru-RU"/>
        </w:rPr>
        <w:t>…</w:t>
      </w:r>
      <w:r w:rsidRPr="00844316">
        <w:rPr>
          <w:sz w:val="22"/>
          <w:szCs w:val="22"/>
          <w:lang w:val="ru-RU"/>
        </w:rPr>
        <w:t>»</w:t>
      </w:r>
      <w:r w:rsidR="009615AD" w:rsidRPr="00844316">
        <w:rPr>
          <w:sz w:val="22"/>
          <w:szCs w:val="22"/>
          <w:lang w:val="ru-RU"/>
        </w:rPr>
        <w:t xml:space="preserve">, </w:t>
      </w:r>
      <w:r w:rsidRPr="00844316">
        <w:rPr>
          <w:sz w:val="22"/>
          <w:szCs w:val="22"/>
          <w:lang w:val="ru-RU"/>
        </w:rPr>
        <w:t>т.е. указанные лица не хотят платить потому, что с них нельзя взыскать судебным порядком.</w:t>
      </w:r>
    </w:p>
    <w:p w14:paraId="438A3942" w14:textId="77777777" w:rsidR="003C4281" w:rsidRPr="00844316"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844316">
        <w:rPr>
          <w:sz w:val="22"/>
          <w:szCs w:val="22"/>
          <w:lang w:val="ru-RU"/>
        </w:rPr>
        <w:lastRenderedPageBreak/>
        <w:t>Таким образом</w:t>
      </w:r>
      <w:r w:rsidR="009615AD" w:rsidRPr="00844316">
        <w:rPr>
          <w:sz w:val="22"/>
          <w:szCs w:val="22"/>
          <w:lang w:val="ru-RU"/>
        </w:rPr>
        <w:t>,</w:t>
      </w:r>
      <w:r w:rsidRPr="00844316">
        <w:rPr>
          <w:sz w:val="22"/>
          <w:szCs w:val="22"/>
          <w:lang w:val="ru-RU"/>
        </w:rPr>
        <w:t xml:space="preserve"> легко видеть, что обиходная мораль противоречива, не полна, не доведена до конца, что рассмотрение фактов с этической точки зрения заставило бы вас быть постоянно на стороже; мне кажется, что если бы этика популяризировалась, то популяризировалось бы само слово </w:t>
      </w:r>
      <w:r w:rsidRPr="00844316">
        <w:rPr>
          <w:i/>
          <w:sz w:val="22"/>
          <w:szCs w:val="22"/>
          <w:lang w:val="ru-RU"/>
        </w:rPr>
        <w:t>«нравственность»</w:t>
      </w:r>
      <w:r w:rsidRPr="00844316">
        <w:rPr>
          <w:sz w:val="22"/>
          <w:szCs w:val="22"/>
          <w:lang w:val="ru-RU"/>
        </w:rPr>
        <w:t xml:space="preserve"> и понятие нравственности; категория нравственности гораздо чаще применялась бы в жизни, чем это делается теперь, а это, само собо</w:t>
      </w:r>
      <w:r w:rsidR="009615AD" w:rsidRPr="00844316">
        <w:rPr>
          <w:sz w:val="22"/>
          <w:szCs w:val="22"/>
          <w:lang w:val="ru-RU"/>
        </w:rPr>
        <w:t>й</w:t>
      </w:r>
      <w:r w:rsidRPr="00844316">
        <w:rPr>
          <w:sz w:val="22"/>
          <w:szCs w:val="22"/>
          <w:lang w:val="ru-RU"/>
        </w:rPr>
        <w:t xml:space="preserve"> разумеется, должно было бы привести к повышению нравственного уровня.</w:t>
      </w:r>
    </w:p>
    <w:p w14:paraId="28C37C7C" w14:textId="77777777" w:rsidR="003C4281" w:rsidRPr="00844316"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844316">
        <w:rPr>
          <w:sz w:val="22"/>
          <w:szCs w:val="22"/>
          <w:lang w:val="ru-RU"/>
        </w:rPr>
        <w:t xml:space="preserve">В наше время как-то особенно чувствуется </w:t>
      </w:r>
      <w:r w:rsidRPr="00844316">
        <w:rPr>
          <w:i/>
          <w:sz w:val="22"/>
          <w:szCs w:val="22"/>
          <w:lang w:val="ru-RU"/>
        </w:rPr>
        <w:t>необходимость ориентироваться относительно последних нравственных принципов</w:t>
      </w:r>
      <w:r w:rsidRPr="00844316">
        <w:rPr>
          <w:sz w:val="22"/>
          <w:szCs w:val="22"/>
          <w:lang w:val="ru-RU"/>
        </w:rPr>
        <w:t xml:space="preserve">, Современное состояние вопроса об отношении труда и капитала ясно показывает, что эти последние принципы нравственности еще очень далеки от разрешения. Всё образованное общество обнаруживает живейший интерес к вопросам этического свойства. Писатели с такими противоположными направлениями, как Ницше и Толстой, вызывают одинаково живой интерес. В западноевропейских государствах замечается сильнейшее этическое движение. В Англии, в Америке, в Германии учреждаются специальные учёные общества для разрешения сложных вопросов этики; основывается «Интернациональный журнал этики», преследующий те же задачи. Этот интерес объясняется тем, что самые сложные современные вопросы жизни могут быть решены главным образом на этической почве, например, так называемый «социальный вопрос» есть не только вопрос экономический, но также и вопрос моральный, потому что он имеет своим предметом явления, в которых духовно-моральная жизнь подвергается опасности: «Все то поколение, </w:t>
      </w:r>
      <w:r w:rsidR="009615AD" w:rsidRPr="00844316">
        <w:rPr>
          <w:sz w:val="22"/>
          <w:szCs w:val="22"/>
          <w:lang w:val="ru-RU"/>
        </w:rPr>
        <w:t xml:space="preserve">к </w:t>
      </w:r>
      <w:r w:rsidRPr="00844316">
        <w:rPr>
          <w:sz w:val="22"/>
          <w:szCs w:val="22"/>
          <w:lang w:val="ru-RU"/>
        </w:rPr>
        <w:t xml:space="preserve">которому принадлежу, </w:t>
      </w:r>
      <w:r w:rsidR="009615AD" w:rsidRPr="00844316">
        <w:rPr>
          <w:sz w:val="22"/>
          <w:szCs w:val="22"/>
          <w:lang w:val="ru-RU"/>
        </w:rPr>
        <w:t xml:space="preserve">- </w:t>
      </w:r>
      <w:r w:rsidRPr="00844316">
        <w:rPr>
          <w:sz w:val="22"/>
          <w:szCs w:val="22"/>
          <w:lang w:val="ru-RU"/>
        </w:rPr>
        <w:t>говорит немецкий философ Иолль,</w:t>
      </w:r>
      <w:r w:rsidR="009615AD" w:rsidRPr="00844316">
        <w:rPr>
          <w:sz w:val="22"/>
          <w:szCs w:val="22"/>
          <w:lang w:val="ru-RU"/>
        </w:rPr>
        <w:t>-</w:t>
      </w:r>
      <w:r w:rsidRPr="00844316">
        <w:rPr>
          <w:sz w:val="22"/>
          <w:szCs w:val="22"/>
          <w:lang w:val="ru-RU"/>
        </w:rPr>
        <w:t xml:space="preserve"> выросло под влиянием проповеди </w:t>
      </w:r>
      <w:r w:rsidRPr="00844316">
        <w:rPr>
          <w:i/>
          <w:sz w:val="22"/>
          <w:szCs w:val="22"/>
          <w:lang w:val="ru-RU"/>
        </w:rPr>
        <w:t>эгоизма и права сильного</w:t>
      </w:r>
      <w:r w:rsidRPr="00844316">
        <w:rPr>
          <w:sz w:val="22"/>
          <w:szCs w:val="22"/>
          <w:lang w:val="ru-RU"/>
        </w:rPr>
        <w:t>. Если мы теперь обернемся назад, то можем сказать, что это воззрение оказывается научным предрассудком. Из эгоизма не возникает ни благополучия, ни прогресса, но только лишь быстро растущее неравенство между классами, беспощадное ограбление экономически слабых. Быстро возрастающее концентрирование национального богатства в руках немногих, колоссальный рост пролетариата. Неизбежное последствие такого положения вещей есть ухудшение нравственных свойств личности как сверху, так и снизу: в высших классах жажда наслаждений, разврат, алчность, равнодушие по отношению к другим, распутное безделье; в низших слоях нравственный упадок вследствие истощающей работы, тупость, одичание, алкоголизм». О влиянии неправильного распределения богатств в Англии Мэтью Арнольд говорит: «</w:t>
      </w:r>
      <w:r w:rsidR="009615AD" w:rsidRPr="00844316">
        <w:rPr>
          <w:sz w:val="22"/>
          <w:szCs w:val="22"/>
          <w:lang w:val="ru-RU"/>
        </w:rPr>
        <w:t>О</w:t>
      </w:r>
      <w:r w:rsidRPr="00844316">
        <w:rPr>
          <w:sz w:val="22"/>
          <w:szCs w:val="22"/>
          <w:lang w:val="ru-RU"/>
        </w:rPr>
        <w:t>громные богатства без общественных обязанностей, с возможностью, благодаря индустрии, созидать наслаждения производят то, что высшие классы сделались слишком материалистичными, средние классы слишком пошлыми, а наши низшие классы грубыми и дикими, и что мы этому движению обязаны тем, что Гладстон называл религией неравенства».</w:t>
      </w:r>
    </w:p>
    <w:p w14:paraId="6E8B5CE9" w14:textId="77777777" w:rsidR="003C4281" w:rsidRPr="00844316"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844316">
        <w:rPr>
          <w:sz w:val="22"/>
          <w:szCs w:val="22"/>
          <w:lang w:val="ru-RU"/>
        </w:rPr>
        <w:t>Но помимо практического значения этика имеет значение теоретическое, так как она удовлетворяет неискоренимые потребности человека – его стремлени</w:t>
      </w:r>
      <w:r w:rsidR="009615AD" w:rsidRPr="00844316">
        <w:rPr>
          <w:sz w:val="22"/>
          <w:szCs w:val="22"/>
          <w:lang w:val="ru-RU"/>
        </w:rPr>
        <w:t>е</w:t>
      </w:r>
      <w:r w:rsidRPr="00844316">
        <w:rPr>
          <w:sz w:val="22"/>
          <w:szCs w:val="22"/>
          <w:lang w:val="ru-RU"/>
        </w:rPr>
        <w:t xml:space="preserve"> к сознательности, его высшей любознательности. Интерес к этим вопросам в современном обществе показывает, что общество само желает мыслить, а не руководствоваться чужими мыслями. Это отрадное явление есть именно выражение </w:t>
      </w:r>
      <w:r w:rsidRPr="00844316">
        <w:rPr>
          <w:i/>
          <w:sz w:val="22"/>
          <w:szCs w:val="22"/>
          <w:lang w:val="ru-RU"/>
        </w:rPr>
        <w:t>стремления к сознательности</w:t>
      </w:r>
      <w:r w:rsidRPr="00844316">
        <w:rPr>
          <w:sz w:val="22"/>
          <w:szCs w:val="22"/>
          <w:lang w:val="ru-RU"/>
        </w:rPr>
        <w:t xml:space="preserve">. В самом деле, когда мы в ясную ночь, созерцая небо, усеянное звездами, задаем себе вопрос: существуют ли за этим звездным небом какие-нибудь другие миры, обитаемы ли эти миры, или же нет?  Имеем ли мы при этом какие-нибудь практические задачи? Ничуть ни бывало. Разве, когда мы узнаем, что через 400 тыс. лет, по вычислению некоторых ученых, </w:t>
      </w:r>
      <w:r w:rsidR="009615AD" w:rsidRPr="00844316">
        <w:rPr>
          <w:sz w:val="22"/>
          <w:szCs w:val="22"/>
          <w:lang w:val="ru-RU"/>
        </w:rPr>
        <w:t>З</w:t>
      </w:r>
      <w:r w:rsidRPr="00844316">
        <w:rPr>
          <w:sz w:val="22"/>
          <w:szCs w:val="22"/>
          <w:lang w:val="ru-RU"/>
        </w:rPr>
        <w:t>емля превратится в сплошную ледяную глыбу, мы задумываемся о судьбах нашей планеты, мы имеем в виду какие-нибудь личные практические соображения? Конечно</w:t>
      </w:r>
      <w:r w:rsidR="009615AD" w:rsidRPr="00844316">
        <w:rPr>
          <w:sz w:val="22"/>
          <w:szCs w:val="22"/>
          <w:lang w:val="ru-RU"/>
        </w:rPr>
        <w:t>,</w:t>
      </w:r>
      <w:r w:rsidRPr="00844316">
        <w:rPr>
          <w:sz w:val="22"/>
          <w:szCs w:val="22"/>
          <w:lang w:val="ru-RU"/>
        </w:rPr>
        <w:t xml:space="preserve"> нет. Мы с любовью изучаем государственный быт эллинов; разве мы это делаем для того, чтобы воспользоваться им для устроения нашей жизни? Во всем этом нами руководит то, что можно было бы назвать </w:t>
      </w:r>
      <w:r w:rsidRPr="00844316">
        <w:rPr>
          <w:i/>
          <w:sz w:val="22"/>
          <w:szCs w:val="22"/>
          <w:lang w:val="ru-RU"/>
        </w:rPr>
        <w:t>стремлением к сознательной жизни или высшей любознательност</w:t>
      </w:r>
      <w:r w:rsidR="00844316" w:rsidRPr="00844316">
        <w:rPr>
          <w:i/>
          <w:sz w:val="22"/>
          <w:szCs w:val="22"/>
          <w:lang w:val="ru-RU"/>
        </w:rPr>
        <w:t>ью</w:t>
      </w:r>
      <w:r w:rsidRPr="00844316">
        <w:rPr>
          <w:sz w:val="22"/>
          <w:szCs w:val="22"/>
          <w:lang w:val="ru-RU"/>
        </w:rPr>
        <w:t>. Недаром древние мыслители познание ставили целью человеческой жизни. В самом деле, высшая человеческая обязанность заключается в том, чтобы мыслить самостоятельно и отыскать собственные жизненные пути. Задача этики как науки заключается в том, чтобы прийти на помощь ищущему сознательного определения целей и задач жизни.</w:t>
      </w:r>
    </w:p>
    <w:p w14:paraId="73785BDD" w14:textId="77777777" w:rsidR="003C4281" w:rsidRPr="00844316" w:rsidRDefault="003C4281" w:rsidP="00EB6B90">
      <w:pPr>
        <w:pBdr>
          <w:top w:val="none" w:sz="0" w:space="0" w:color="auto"/>
          <w:left w:val="none" w:sz="0" w:space="0" w:color="auto"/>
          <w:bottom w:val="single" w:sz="12" w:space="1" w:color="auto"/>
          <w:right w:val="none" w:sz="0" w:space="0" w:color="auto"/>
          <w:bar w:val="none" w:sz="0" w:color="auto"/>
        </w:pBdr>
        <w:ind w:firstLine="357"/>
        <w:jc w:val="both"/>
        <w:rPr>
          <w:sz w:val="22"/>
          <w:szCs w:val="22"/>
          <w:lang w:val="ru-RU"/>
        </w:rPr>
      </w:pPr>
    </w:p>
    <w:p w14:paraId="6B692BFD" w14:textId="77777777" w:rsidR="003C4281" w:rsidRPr="00844316"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844316">
        <w:rPr>
          <w:sz w:val="22"/>
          <w:szCs w:val="22"/>
          <w:lang w:val="ru-RU"/>
        </w:rPr>
        <w:t>ЛИТЕРАТУРА ВОПРОСА. Паульсен. Система Этики. 1894.</w:t>
      </w:r>
      <w:r w:rsidR="00844316" w:rsidRPr="00844316">
        <w:rPr>
          <w:sz w:val="22"/>
          <w:szCs w:val="22"/>
          <w:lang w:val="ru-RU"/>
        </w:rPr>
        <w:t xml:space="preserve"> </w:t>
      </w:r>
      <w:r w:rsidRPr="00844316">
        <w:rPr>
          <w:sz w:val="22"/>
          <w:szCs w:val="22"/>
          <w:lang w:val="ru-RU"/>
        </w:rPr>
        <w:t>т.1. Введение (на немецком языке). Вундт. Этика. 1896 (введение). Мюрхель. Элементы этики. 1893. Книга первая (на англ. языке). Моккензи Основы этики. Книга первая, гл. 1 и11.</w:t>
      </w:r>
    </w:p>
    <w:p w14:paraId="3CC968BE" w14:textId="77777777" w:rsidR="003C4281" w:rsidRPr="00844316"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15C42727" w14:textId="77777777" w:rsidR="003C4281" w:rsidRPr="00844316"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211ECCC0" w14:textId="77777777" w:rsidR="003C4281" w:rsidRPr="00F803BC"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35A1A377" w14:textId="77777777" w:rsidR="00844316" w:rsidRDefault="00844316" w:rsidP="00EB6B90">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1508CB2C" w14:textId="77777777" w:rsidR="00844316" w:rsidRDefault="00844316" w:rsidP="00EB6B90">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0D6720A4"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ЛЕКЦИЯ ВТОРАЯ</w:t>
      </w:r>
    </w:p>
    <w:p w14:paraId="485BFC42"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b/>
          <w:sz w:val="22"/>
          <w:szCs w:val="22"/>
          <w:lang w:val="ru-RU"/>
        </w:rPr>
      </w:pPr>
    </w:p>
    <w:p w14:paraId="0BE95129"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МОРАЛЬНАЯ СИСТЕМА УТИЛИТАРИЗМА (ГЕДОНИЗМА). Древние гедонисты. Учение Бентама. Основная формула гедонизма. Моральная арифметика. Учение Д.С. Милля. О качестве удовольствий. О чувстве общественности.</w:t>
      </w:r>
    </w:p>
    <w:p w14:paraId="10DB5BED" w14:textId="77777777" w:rsidR="003C4281" w:rsidRPr="00184D88" w:rsidRDefault="003C4281" w:rsidP="00EB6B90">
      <w:pPr>
        <w:pBdr>
          <w:top w:val="none" w:sz="0" w:space="0" w:color="auto"/>
          <w:left w:val="none" w:sz="0" w:space="0" w:color="auto"/>
          <w:bottom w:val="single" w:sz="12" w:space="1" w:color="auto"/>
          <w:right w:val="none" w:sz="0" w:space="0" w:color="auto"/>
          <w:bar w:val="none" w:sz="0" w:color="auto"/>
        </w:pBdr>
        <w:ind w:firstLine="357"/>
        <w:jc w:val="both"/>
        <w:rPr>
          <w:sz w:val="22"/>
          <w:szCs w:val="22"/>
          <w:lang w:val="ru-RU"/>
        </w:rPr>
      </w:pPr>
    </w:p>
    <w:p w14:paraId="4A625842"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В прошлой лекции я указывал на то, что </w:t>
      </w:r>
      <w:r w:rsidRPr="00184D88">
        <w:rPr>
          <w:i/>
          <w:sz w:val="22"/>
          <w:szCs w:val="22"/>
          <w:lang w:val="ru-RU"/>
        </w:rPr>
        <w:t>высшим благом</w:t>
      </w:r>
      <w:r w:rsidRPr="00184D88">
        <w:rPr>
          <w:sz w:val="22"/>
          <w:szCs w:val="22"/>
          <w:lang w:val="ru-RU"/>
        </w:rPr>
        <w:t xml:space="preserve"> в теоретической этике называется </w:t>
      </w:r>
      <w:r w:rsidRPr="00184D88">
        <w:rPr>
          <w:i/>
          <w:sz w:val="22"/>
          <w:szCs w:val="22"/>
          <w:lang w:val="ru-RU"/>
        </w:rPr>
        <w:t>конечная цель</w:t>
      </w:r>
      <w:r w:rsidRPr="00184D88">
        <w:rPr>
          <w:sz w:val="22"/>
          <w:szCs w:val="22"/>
          <w:lang w:val="ru-RU"/>
        </w:rPr>
        <w:t xml:space="preserve"> человеческой деятельности и что оно же является </w:t>
      </w:r>
      <w:r w:rsidRPr="00184D88">
        <w:rPr>
          <w:i/>
          <w:sz w:val="22"/>
          <w:szCs w:val="22"/>
          <w:lang w:val="ru-RU"/>
        </w:rPr>
        <w:t>критерием</w:t>
      </w:r>
      <w:r w:rsidRPr="00184D88">
        <w:rPr>
          <w:sz w:val="22"/>
          <w:szCs w:val="22"/>
          <w:lang w:val="ru-RU"/>
        </w:rPr>
        <w:t xml:space="preserve"> нравственности, служащим для определения того, что мы должны считать хорошим и что считать дурным. В сегодняшней лекции мы рассмотрим моральную систему </w:t>
      </w:r>
      <w:r w:rsidRPr="00184D88">
        <w:rPr>
          <w:i/>
          <w:sz w:val="22"/>
          <w:szCs w:val="22"/>
          <w:lang w:val="ru-RU"/>
        </w:rPr>
        <w:t>гедонизма</w:t>
      </w:r>
      <w:r w:rsidRPr="00184D88">
        <w:rPr>
          <w:sz w:val="22"/>
          <w:szCs w:val="22"/>
          <w:lang w:val="ru-RU"/>
        </w:rPr>
        <w:t xml:space="preserve"> или </w:t>
      </w:r>
      <w:r w:rsidRPr="00184D88">
        <w:rPr>
          <w:i/>
          <w:sz w:val="22"/>
          <w:szCs w:val="22"/>
          <w:lang w:val="ru-RU"/>
        </w:rPr>
        <w:t>утилитаризма (</w:t>
      </w:r>
      <w:r w:rsidRPr="00184D88">
        <w:rPr>
          <w:b/>
          <w:i/>
          <w:sz w:val="22"/>
          <w:szCs w:val="22"/>
          <w:lang w:val="ru-RU"/>
        </w:rPr>
        <w:t>гедонизм</w:t>
      </w:r>
      <w:r w:rsidRPr="00184D88">
        <w:rPr>
          <w:i/>
          <w:sz w:val="22"/>
          <w:szCs w:val="22"/>
          <w:lang w:val="ru-RU"/>
        </w:rPr>
        <w:t xml:space="preserve"> </w:t>
      </w:r>
      <w:r w:rsidRPr="00184D88">
        <w:rPr>
          <w:sz w:val="22"/>
          <w:szCs w:val="22"/>
          <w:lang w:val="ru-RU"/>
        </w:rPr>
        <w:t>от греческого слова</w:t>
      </w:r>
      <w:r w:rsidRPr="00184D88">
        <w:rPr>
          <w:i/>
          <w:sz w:val="22"/>
          <w:szCs w:val="22"/>
          <w:lang w:val="ru-RU"/>
        </w:rPr>
        <w:t xml:space="preserve"> </w:t>
      </w:r>
      <w:r w:rsidRPr="00184D88">
        <w:rPr>
          <w:i/>
          <w:sz w:val="22"/>
          <w:szCs w:val="22"/>
        </w:rPr>
        <w:t>hedone</w:t>
      </w:r>
      <w:r w:rsidRPr="00184D88">
        <w:rPr>
          <w:i/>
          <w:sz w:val="22"/>
          <w:szCs w:val="22"/>
          <w:lang w:val="ru-RU"/>
        </w:rPr>
        <w:t xml:space="preserve">, что значит </w:t>
      </w:r>
      <w:r w:rsidRPr="00184D88">
        <w:rPr>
          <w:b/>
          <w:i/>
          <w:sz w:val="22"/>
          <w:szCs w:val="22"/>
          <w:lang w:val="ru-RU"/>
        </w:rPr>
        <w:t>удовольствие</w:t>
      </w:r>
      <w:r w:rsidRPr="00184D88">
        <w:rPr>
          <w:i/>
          <w:sz w:val="22"/>
          <w:szCs w:val="22"/>
          <w:lang w:val="ru-RU"/>
        </w:rPr>
        <w:t xml:space="preserve">, </w:t>
      </w:r>
      <w:r w:rsidRPr="00184D88">
        <w:rPr>
          <w:b/>
          <w:i/>
          <w:sz w:val="22"/>
          <w:szCs w:val="22"/>
          <w:lang w:val="ru-RU"/>
        </w:rPr>
        <w:t>утилитаризм</w:t>
      </w:r>
      <w:r w:rsidRPr="00184D88">
        <w:rPr>
          <w:i/>
          <w:sz w:val="22"/>
          <w:szCs w:val="22"/>
          <w:lang w:val="ru-RU"/>
        </w:rPr>
        <w:t xml:space="preserve"> </w:t>
      </w:r>
      <w:r w:rsidRPr="00184D88">
        <w:rPr>
          <w:sz w:val="22"/>
          <w:szCs w:val="22"/>
          <w:lang w:val="ru-RU"/>
        </w:rPr>
        <w:t>от латинского слова utilitte</w:t>
      </w:r>
      <w:r w:rsidRPr="00184D88">
        <w:rPr>
          <w:sz w:val="22"/>
          <w:szCs w:val="22"/>
        </w:rPr>
        <w:t>s</w:t>
      </w:r>
      <w:r w:rsidRPr="00184D88">
        <w:rPr>
          <w:sz w:val="22"/>
          <w:szCs w:val="22"/>
          <w:lang w:val="ru-RU"/>
        </w:rPr>
        <w:t xml:space="preserve">, что значит </w:t>
      </w:r>
      <w:r w:rsidRPr="00184D88">
        <w:rPr>
          <w:b/>
          <w:sz w:val="22"/>
          <w:szCs w:val="22"/>
          <w:lang w:val="ru-RU"/>
        </w:rPr>
        <w:t>польза</w:t>
      </w:r>
      <w:r w:rsidRPr="00184D88">
        <w:rPr>
          <w:sz w:val="22"/>
          <w:szCs w:val="22"/>
          <w:lang w:val="ru-RU"/>
        </w:rPr>
        <w:t>), но предварительно сделаем краткий исторический очерк этого учения, рассмотрим состояние этого вопроса в древнегреческой философии.</w:t>
      </w:r>
    </w:p>
    <w:p w14:paraId="39E0A88E"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Основателем гедонизма считается греческий философ </w:t>
      </w:r>
      <w:r w:rsidRPr="00184D88">
        <w:rPr>
          <w:i/>
          <w:sz w:val="22"/>
          <w:szCs w:val="22"/>
          <w:lang w:val="ru-RU"/>
        </w:rPr>
        <w:t>Аристип из Кирен</w:t>
      </w:r>
      <w:r w:rsidRPr="00184D88">
        <w:rPr>
          <w:sz w:val="22"/>
          <w:szCs w:val="22"/>
          <w:lang w:val="ru-RU"/>
        </w:rPr>
        <w:t xml:space="preserve"> (435-360 до Р.Х.). По психологии Аристипа, существует три рода психических состояний: удовольствия, страдания и безразличные состояния. Так как из трех возможных состояний стремиться стоит только к удовольствию, то </w:t>
      </w:r>
      <w:r w:rsidRPr="00184D88">
        <w:rPr>
          <w:i/>
          <w:sz w:val="22"/>
          <w:szCs w:val="22"/>
          <w:lang w:val="ru-RU"/>
        </w:rPr>
        <w:t>удовольствие должно быть единственной целью человеческих желаний</w:t>
      </w:r>
      <w:r w:rsidRPr="00184D88">
        <w:rPr>
          <w:sz w:val="22"/>
          <w:szCs w:val="22"/>
          <w:lang w:val="ru-RU"/>
        </w:rPr>
        <w:t xml:space="preserve">. Все то, что приносит удовольствие, хорошо, все то, что причиняет неудовольствие, дурно; все остальное безразлично. Аристип не делал никакого различия между удовольствиями: всякое удовольствие должно составлять цель человеческих желаний – даже удовольствия минуты, и удовольствия чисто телесные. Так как ценность удовольствия возрастает вместе с его интенсивностью, т.е. с силой, то следует искать удовольствия, обладающие наибольшей </w:t>
      </w:r>
      <w:r w:rsidRPr="00184D88">
        <w:rPr>
          <w:i/>
          <w:sz w:val="22"/>
          <w:szCs w:val="22"/>
          <w:lang w:val="ru-RU"/>
        </w:rPr>
        <w:t xml:space="preserve">интенсивностью </w:t>
      </w:r>
      <w:r w:rsidRPr="00184D88">
        <w:rPr>
          <w:sz w:val="22"/>
          <w:szCs w:val="22"/>
          <w:lang w:val="ru-RU"/>
        </w:rPr>
        <w:t xml:space="preserve">и не обращать внимания на предметы, не вызывающие удовольствия, т.е. </w:t>
      </w:r>
      <w:r w:rsidRPr="00184D88">
        <w:rPr>
          <w:i/>
          <w:sz w:val="22"/>
          <w:szCs w:val="22"/>
          <w:lang w:val="ru-RU"/>
        </w:rPr>
        <w:t>не содержащие</w:t>
      </w:r>
      <w:r w:rsidRPr="00184D88">
        <w:rPr>
          <w:sz w:val="22"/>
          <w:szCs w:val="22"/>
          <w:lang w:val="ru-RU"/>
        </w:rPr>
        <w:t xml:space="preserve"> удовольствий. Но </w:t>
      </w:r>
      <w:r w:rsidRPr="00184D88">
        <w:rPr>
          <w:i/>
          <w:sz w:val="22"/>
          <w:szCs w:val="22"/>
          <w:lang w:val="ru-RU"/>
        </w:rPr>
        <w:t>Анникерид</w:t>
      </w:r>
      <w:r w:rsidRPr="00184D88">
        <w:rPr>
          <w:sz w:val="22"/>
          <w:szCs w:val="22"/>
          <w:lang w:val="ru-RU"/>
        </w:rPr>
        <w:t xml:space="preserve"> (320-280) ближайший последователь этой школы, облагородил стремление к удовольствию, он ставил удовольствие, получающееся от дружбы, семейной жизни, государственного строя выше удовольствий телесных. </w:t>
      </w:r>
      <w:r w:rsidRPr="00184D88">
        <w:rPr>
          <w:i/>
          <w:sz w:val="22"/>
          <w:szCs w:val="22"/>
          <w:lang w:val="ru-RU"/>
        </w:rPr>
        <w:t>Эпикур</w:t>
      </w:r>
      <w:r w:rsidRPr="00184D88">
        <w:rPr>
          <w:sz w:val="22"/>
          <w:szCs w:val="22"/>
          <w:lang w:val="ru-RU"/>
        </w:rPr>
        <w:t xml:space="preserve"> (341-270) исходил из того предположения, что единственное безусловное благо есть то, к чему стремятся все существа; Все существа стремятся к удовольствию и поэтому все имеет ценность постольку, поскольку способствует получению удовольствия. Эпикур ценил духовные наслаждения выше телесных, чувственных. Целью жизни он считал не только удовольствие, но и отсутствие страданий. Совершенное же блаженство он видел в отсутствии потребностей.</w:t>
      </w:r>
    </w:p>
    <w:p w14:paraId="7AAF1B7C"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Но оставим историю и поищем такую систему гедонизма, которая наиболее последовательно проводила бы тот принцип, что удовольствие есть высшее благо. Это представляется важным потому, что у нас весьма часто смешивают утилитарную систему Бентама, Милля, Спенсера, Огюста Конта, между тем как на самом деле они различны.</w:t>
      </w:r>
    </w:p>
    <w:p w14:paraId="2ABE6453"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Самое последовательное проведение принципа гедонизма мы находим у </w:t>
      </w:r>
      <w:r w:rsidRPr="00184D88">
        <w:rPr>
          <w:i/>
          <w:sz w:val="22"/>
          <w:szCs w:val="22"/>
          <w:lang w:val="ru-RU"/>
        </w:rPr>
        <w:t>Бентама</w:t>
      </w:r>
      <w:r w:rsidRPr="00184D88">
        <w:rPr>
          <w:sz w:val="22"/>
          <w:szCs w:val="22"/>
          <w:lang w:val="ru-RU"/>
        </w:rPr>
        <w:t xml:space="preserve">, английского юриста и моралиста, жившего </w:t>
      </w:r>
      <w:r w:rsidR="00844316" w:rsidRPr="00184D88">
        <w:rPr>
          <w:sz w:val="22"/>
          <w:szCs w:val="22"/>
          <w:lang w:val="ru-RU"/>
        </w:rPr>
        <w:t xml:space="preserve">в </w:t>
      </w:r>
      <w:r w:rsidRPr="00184D88">
        <w:rPr>
          <w:sz w:val="22"/>
          <w:szCs w:val="22"/>
          <w:lang w:val="ru-RU"/>
        </w:rPr>
        <w:t xml:space="preserve">1748-1832 гг. О практической жизни Бентама можно сказать, что всю свою жизнь и свою деятельность он отдавал на общее благо и что вообще он очень близко к сердцу принимал интересы человечества. Он оказал громадное влияние на науку и законодательство Англии. По признанию английских историков, после него в Англии впервые начинается научное изучение законов. Он имел такое же глубокое влияние на законодательство отечества и многих других государств, какое Адам Смит на торговлю. Благодаря ему в Англии произошли серьёзные реформы в организации парламента и муниципальных учреждений, смягчение уголовного законодательства, отмена ссылки, введение воспитательной системы, основанной на законах морали и экономии, усовершенствование суда присяжных. Он лелеял мысль о всеобщем мире; накануне французской революции он излагал выгоды всеобщего разоружения и приглашал Францию и Англию подать пример в этом деле; он занимался также </w:t>
      </w:r>
      <w:r w:rsidRPr="00184D88">
        <w:rPr>
          <w:sz w:val="22"/>
          <w:szCs w:val="22"/>
          <w:lang w:val="ru-RU"/>
        </w:rPr>
        <w:lastRenderedPageBreak/>
        <w:t>вопросом о пауперизме (о бедных). Все эти черты из его жизни представляют для нас интерес с точки зрения его моральной философии.</w:t>
      </w:r>
    </w:p>
    <w:p w14:paraId="651B9CCA"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Сущность его моральной системы выражается в следующей его фразе: «… дайте мне, говорит он, человеческие чувства, </w:t>
      </w:r>
      <w:r w:rsidRPr="00184D88">
        <w:rPr>
          <w:i/>
          <w:sz w:val="22"/>
          <w:szCs w:val="22"/>
          <w:lang w:val="ru-RU"/>
        </w:rPr>
        <w:t>радость и сострадание</w:t>
      </w:r>
      <w:r w:rsidRPr="00184D88">
        <w:rPr>
          <w:sz w:val="22"/>
          <w:szCs w:val="22"/>
          <w:lang w:val="ru-RU"/>
        </w:rPr>
        <w:t>, и я создам моральный мир. Я создам не только справедливость, но и благородство, патриотизм, филантропию и все добродетели в их чистоте и возвышенности». Бентам рассказывает, что он долгое время искал моральную систему, к которой он мог бы примкнуть. Когда ему случайно попалась в руки книга Пристлея, он в ней нашел формулу, написанную курсивом: «</w:t>
      </w:r>
      <w:r w:rsidR="00844316" w:rsidRPr="00184D88">
        <w:rPr>
          <w:sz w:val="22"/>
          <w:szCs w:val="22"/>
          <w:lang w:val="ru-RU"/>
        </w:rPr>
        <w:t>Н</w:t>
      </w:r>
      <w:r w:rsidRPr="00184D88">
        <w:rPr>
          <w:sz w:val="22"/>
          <w:szCs w:val="22"/>
          <w:lang w:val="ru-RU"/>
        </w:rPr>
        <w:t>аибольшее счастье возможно большего числа людей». При виде этой фразы, говорит Бентам, я воскликнул от радости подобно тому, как воскликнул Архимед, когда он открыл основной гидростатический закон «Эврика».</w:t>
      </w:r>
    </w:p>
    <w:p w14:paraId="6F5AED03"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Главный принцип, который Бентам кладет в основание своей моральной системы, есть стремление к удовольствию. «Природа, </w:t>
      </w:r>
      <w:r w:rsidR="00844316" w:rsidRPr="00184D88">
        <w:rPr>
          <w:sz w:val="22"/>
          <w:szCs w:val="22"/>
          <w:lang w:val="ru-RU"/>
        </w:rPr>
        <w:t xml:space="preserve">- </w:t>
      </w:r>
      <w:r w:rsidRPr="00184D88">
        <w:rPr>
          <w:sz w:val="22"/>
          <w:szCs w:val="22"/>
          <w:lang w:val="ru-RU"/>
        </w:rPr>
        <w:t>говорит он,</w:t>
      </w:r>
      <w:r w:rsidR="00844316" w:rsidRPr="00184D88">
        <w:rPr>
          <w:sz w:val="22"/>
          <w:szCs w:val="22"/>
          <w:lang w:val="ru-RU"/>
        </w:rPr>
        <w:t xml:space="preserve"> -</w:t>
      </w:r>
      <w:r w:rsidRPr="00184D88">
        <w:rPr>
          <w:sz w:val="22"/>
          <w:szCs w:val="22"/>
          <w:lang w:val="ru-RU"/>
        </w:rPr>
        <w:t xml:space="preserve"> поставила человека под владычество двух верховных властителей – </w:t>
      </w:r>
      <w:r w:rsidRPr="00184D88">
        <w:rPr>
          <w:i/>
          <w:sz w:val="22"/>
          <w:szCs w:val="22"/>
          <w:lang w:val="ru-RU"/>
        </w:rPr>
        <w:t>удовольствия и страдания</w:t>
      </w:r>
      <w:r w:rsidRPr="00184D88">
        <w:rPr>
          <w:sz w:val="22"/>
          <w:szCs w:val="22"/>
          <w:lang w:val="ru-RU"/>
        </w:rPr>
        <w:t xml:space="preserve">. Мы им обязаны всеми нашими идеями, мы к ним относим все наши суждения, все определения нашей жизни. Тот, кто думает не подчиняться их влиянию, не знает того, что он говорит». Так как достижение удовольствия есть единственная цель в жизни, то оно должно быть её единственным </w:t>
      </w:r>
      <w:r w:rsidRPr="00184D88">
        <w:rPr>
          <w:i/>
          <w:sz w:val="22"/>
          <w:szCs w:val="22"/>
          <w:lang w:val="ru-RU"/>
        </w:rPr>
        <w:t>правилом</w:t>
      </w:r>
      <w:r w:rsidRPr="00184D88">
        <w:rPr>
          <w:sz w:val="22"/>
          <w:szCs w:val="22"/>
          <w:lang w:val="ru-RU"/>
        </w:rPr>
        <w:t>. Поскольку удовольствие делается правилом наших действий, оно получает название полезности.</w:t>
      </w:r>
    </w:p>
    <w:p w14:paraId="0E43810E"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Конечно, Бентаму нужно было уяснить идею полезности, от которой его моральная система и получила название. По его мнению, полезность не имеет никакой собственной цены: она есть </w:t>
      </w:r>
      <w:r w:rsidRPr="00184D88">
        <w:rPr>
          <w:i/>
          <w:sz w:val="22"/>
          <w:szCs w:val="22"/>
          <w:lang w:val="ru-RU"/>
        </w:rPr>
        <w:t>форма</w:t>
      </w:r>
      <w:r w:rsidRPr="00184D88">
        <w:rPr>
          <w:sz w:val="22"/>
          <w:szCs w:val="22"/>
          <w:lang w:val="ru-RU"/>
        </w:rPr>
        <w:t xml:space="preserve">, единственное содержание которой, придающее ей цену, есть не что иное, как удовольствие. </w:t>
      </w:r>
      <w:r w:rsidRPr="00184D88">
        <w:rPr>
          <w:i/>
          <w:sz w:val="22"/>
          <w:szCs w:val="22"/>
          <w:lang w:val="ru-RU"/>
        </w:rPr>
        <w:t>Идея пользы неотделима от идеи удовольствия и счастья</w:t>
      </w:r>
      <w:r w:rsidRPr="00184D88">
        <w:rPr>
          <w:sz w:val="22"/>
          <w:szCs w:val="22"/>
          <w:lang w:val="ru-RU"/>
        </w:rPr>
        <w:t>; та вещь не может на самом деле считаться полезной, которая полезна для какой-либо частной цели, но не увеличивает общей суммы удовольствий. Например, стол полезен не потому, что на нем можно класть предметы, а потому, что он служит удовольствию того, который кладет предметы.</w:t>
      </w:r>
    </w:p>
    <w:p w14:paraId="4EBABE64"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Удовольствие есть единственное благо и высшее благо есть удовольствие или </w:t>
      </w:r>
      <w:r w:rsidRPr="00184D88">
        <w:rPr>
          <w:i/>
          <w:sz w:val="22"/>
          <w:szCs w:val="22"/>
          <w:lang w:val="ru-RU"/>
        </w:rPr>
        <w:t>сумма удовольствий, доведенная до максимума</w:t>
      </w:r>
      <w:r w:rsidRPr="00184D88">
        <w:rPr>
          <w:sz w:val="22"/>
          <w:szCs w:val="22"/>
          <w:lang w:val="ru-RU"/>
        </w:rPr>
        <w:t xml:space="preserve">. Под принципом полезности Бентам понимает «тот принцип, который одобряет или не одобряет то или другое действие, смотря по тому, имеет ли оно тенденцию </w:t>
      </w:r>
      <w:r w:rsidRPr="00184D88">
        <w:rPr>
          <w:i/>
          <w:sz w:val="22"/>
          <w:szCs w:val="22"/>
          <w:lang w:val="ru-RU"/>
        </w:rPr>
        <w:t>увеличивать</w:t>
      </w:r>
      <w:r w:rsidRPr="00184D88">
        <w:rPr>
          <w:sz w:val="22"/>
          <w:szCs w:val="22"/>
          <w:lang w:val="ru-RU"/>
        </w:rPr>
        <w:t xml:space="preserve"> или </w:t>
      </w:r>
      <w:r w:rsidRPr="00184D88">
        <w:rPr>
          <w:i/>
          <w:sz w:val="22"/>
          <w:szCs w:val="22"/>
          <w:lang w:val="ru-RU"/>
        </w:rPr>
        <w:t>уменьшать</w:t>
      </w:r>
      <w:r w:rsidRPr="00184D88">
        <w:rPr>
          <w:sz w:val="22"/>
          <w:szCs w:val="22"/>
          <w:lang w:val="ru-RU"/>
        </w:rPr>
        <w:t xml:space="preserve"> счастье того лица, об интересе которого идет речь, или, другими словами, содействовать его благополучию или противодействовать».</w:t>
      </w:r>
    </w:p>
    <w:p w14:paraId="6D26E708"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Здесь, собственно выражается вся нравственная философия Бента</w:t>
      </w:r>
      <w:r w:rsidR="00844316" w:rsidRPr="00184D88">
        <w:rPr>
          <w:sz w:val="22"/>
          <w:szCs w:val="22"/>
          <w:lang w:val="ru-RU"/>
        </w:rPr>
        <w:t>м</w:t>
      </w:r>
      <w:r w:rsidRPr="00184D88">
        <w:rPr>
          <w:sz w:val="22"/>
          <w:szCs w:val="22"/>
          <w:lang w:val="ru-RU"/>
        </w:rPr>
        <w:t>а. Вы может быть думаете, что так как Бентам говорит здесь только лишь о личном удовольствии или счастье, то, следовательно, пока о нравственности в собственном смысле слова он ничего не говорит. Ведь и нравственность есть социальное понятие. Ведь если бы Робинзон Крузо оставался на своем ост</w:t>
      </w:r>
      <w:r w:rsidR="00631D69" w:rsidRPr="00184D88">
        <w:rPr>
          <w:sz w:val="22"/>
          <w:szCs w:val="22"/>
          <w:lang w:val="ru-RU"/>
        </w:rPr>
        <w:t>р</w:t>
      </w:r>
      <w:r w:rsidRPr="00184D88">
        <w:rPr>
          <w:sz w:val="22"/>
          <w:szCs w:val="22"/>
          <w:lang w:val="ru-RU"/>
        </w:rPr>
        <w:t xml:space="preserve">ове один, то слово </w:t>
      </w:r>
      <w:r w:rsidRPr="00184D88">
        <w:rPr>
          <w:i/>
          <w:sz w:val="22"/>
          <w:szCs w:val="22"/>
          <w:lang w:val="ru-RU"/>
        </w:rPr>
        <w:t>нравственность</w:t>
      </w:r>
      <w:r w:rsidRPr="00184D88">
        <w:rPr>
          <w:sz w:val="22"/>
          <w:szCs w:val="22"/>
          <w:lang w:val="ru-RU"/>
        </w:rPr>
        <w:t xml:space="preserve"> совсем не могло бы существовать на его языке.</w:t>
      </w:r>
    </w:p>
    <w:p w14:paraId="0879FC8B"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Вопрос о нравственности возникает в тот момент, когда мы поступаемся нашими интересами в виду интересов других. На самом же деле, хотя Бентам в данном месте говорит только лишь об увеличении личного счастья, но, как мы увидим дальше, это равносильно тому, как если бы он говорил об общем счастье.</w:t>
      </w:r>
    </w:p>
    <w:p w14:paraId="4ADA23DB"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i/>
          <w:sz w:val="22"/>
          <w:szCs w:val="22"/>
          <w:lang w:val="ru-RU"/>
        </w:rPr>
      </w:pPr>
      <w:r w:rsidRPr="00184D88">
        <w:rPr>
          <w:sz w:val="22"/>
          <w:szCs w:val="22"/>
          <w:lang w:val="ru-RU"/>
        </w:rPr>
        <w:t xml:space="preserve">Бентам предвидит ряд возражений, которые ему будут приведены. Ему могут сказать, что при предположении, что доведение общей суммы удовольствия до максимума есть цель жизни не могут быть объяснены такие понятия как </w:t>
      </w:r>
      <w:r w:rsidRPr="00184D88">
        <w:rPr>
          <w:i/>
          <w:sz w:val="22"/>
          <w:szCs w:val="22"/>
          <w:lang w:val="ru-RU"/>
        </w:rPr>
        <w:t>добродетель</w:t>
      </w:r>
      <w:r w:rsidRPr="00184D88">
        <w:rPr>
          <w:sz w:val="22"/>
          <w:szCs w:val="22"/>
          <w:lang w:val="ru-RU"/>
        </w:rPr>
        <w:t xml:space="preserve">, </w:t>
      </w:r>
      <w:r w:rsidRPr="00184D88">
        <w:rPr>
          <w:i/>
          <w:sz w:val="22"/>
          <w:szCs w:val="22"/>
          <w:lang w:val="ru-RU"/>
        </w:rPr>
        <w:t>моральная обязанность</w:t>
      </w:r>
      <w:r w:rsidRPr="00184D88">
        <w:rPr>
          <w:sz w:val="22"/>
          <w:szCs w:val="22"/>
          <w:lang w:val="ru-RU"/>
        </w:rPr>
        <w:t xml:space="preserve"> и т.д. Бентам на эти возражени</w:t>
      </w:r>
      <w:r w:rsidR="00631D69" w:rsidRPr="00184D88">
        <w:rPr>
          <w:sz w:val="22"/>
          <w:szCs w:val="22"/>
          <w:lang w:val="ru-RU"/>
        </w:rPr>
        <w:t>я отвечает следующим образом: «Д</w:t>
      </w:r>
      <w:r w:rsidRPr="00184D88">
        <w:rPr>
          <w:sz w:val="22"/>
          <w:szCs w:val="22"/>
          <w:lang w:val="ru-RU"/>
        </w:rPr>
        <w:t xml:space="preserve">обродетель, </w:t>
      </w:r>
      <w:r w:rsidR="00631D69" w:rsidRPr="00184D88">
        <w:rPr>
          <w:sz w:val="22"/>
          <w:szCs w:val="22"/>
          <w:lang w:val="ru-RU"/>
        </w:rPr>
        <w:t xml:space="preserve">- </w:t>
      </w:r>
      <w:r w:rsidRPr="00184D88">
        <w:rPr>
          <w:sz w:val="22"/>
          <w:szCs w:val="22"/>
          <w:lang w:val="ru-RU"/>
        </w:rPr>
        <w:t xml:space="preserve">говорит он, </w:t>
      </w:r>
      <w:r w:rsidR="00631D69" w:rsidRPr="00184D88">
        <w:rPr>
          <w:sz w:val="22"/>
          <w:szCs w:val="22"/>
          <w:lang w:val="ru-RU"/>
        </w:rPr>
        <w:t xml:space="preserve">- </w:t>
      </w:r>
      <w:r w:rsidRPr="00184D88">
        <w:rPr>
          <w:sz w:val="22"/>
          <w:szCs w:val="22"/>
          <w:lang w:val="ru-RU"/>
        </w:rPr>
        <w:t xml:space="preserve">по представлению многих, есть как бы глава семьи, членами которой являются добродетели. Она представляется воображению в виде матери, за которой следует многочисленное потомство. Но это есть порождение разума, фиктивное существо, рожденное из несовершенства языка». «Спросите кого-нибудь, почему такой-то акт добродетелен, он вам ответит: он таков потому, что я думаю, что он таков». Что касается мнимой нравственной обязанности, то это есть термин не определенный до тех пор, пока идея интереса (пользы) не придаст ему определенности. Об обязанностях бесполезно говорить. Самое это слово содержит в себе нечто неприятное и отталкивающее. Когда моралист говорит об обязанностях, то каждый думает о выгоде, пользе и совсем бесполезно говорить об обязанностях; выгода (польза) связана с обязанностью, с долгом во всех случаях жизни; в здравой морали долг никогда не может состоять в том, что было бы не в </w:t>
      </w:r>
      <w:r w:rsidRPr="00184D88">
        <w:rPr>
          <w:sz w:val="22"/>
          <w:szCs w:val="22"/>
          <w:lang w:val="ru-RU"/>
        </w:rPr>
        <w:lastRenderedPageBreak/>
        <w:t>интересах человека делать. Можно положительно утверждать, что если бы мы не доказали, что такое-то действие находиться в интересах человека, то было бы напрасной потерей труда доказывать, что это действие есть его долг. Известно, что «</w:t>
      </w:r>
      <w:r w:rsidRPr="00184D88">
        <w:rPr>
          <w:i/>
          <w:sz w:val="22"/>
          <w:szCs w:val="22"/>
          <w:lang w:val="ru-RU"/>
        </w:rPr>
        <w:t>всякий человек действует в виду собственных интересов</w:t>
      </w:r>
      <w:r w:rsidRPr="00184D88">
        <w:rPr>
          <w:sz w:val="22"/>
          <w:szCs w:val="22"/>
          <w:lang w:val="ru-RU"/>
        </w:rPr>
        <w:t xml:space="preserve">. Конечно, это не значит, что он всегда понимает, в чем заключается на самом деле его интерес. </w:t>
      </w:r>
      <w:r w:rsidRPr="00184D88">
        <w:rPr>
          <w:i/>
          <w:sz w:val="22"/>
          <w:szCs w:val="22"/>
          <w:lang w:val="ru-RU"/>
        </w:rPr>
        <w:t>Каждый человек для себя и ближе, и дороже, чем кто-либо другой».</w:t>
      </w:r>
    </w:p>
    <w:p w14:paraId="2D9E6DB7"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Итак, мы только что видели, какому условию должно удовлетворять какое-либо действие, чтобы заслужить название действия хорошего или нравственного; это действие должно стремиться к набольшему счастью. Но спрашивается, как это возможно – как можно говорить о наибольшем счастье? Разве мы умеем </w:t>
      </w:r>
      <w:r w:rsidRPr="00184D88">
        <w:rPr>
          <w:i/>
          <w:sz w:val="22"/>
          <w:szCs w:val="22"/>
          <w:lang w:val="ru-RU"/>
        </w:rPr>
        <w:t>измерять</w:t>
      </w:r>
      <w:r w:rsidRPr="00184D88">
        <w:rPr>
          <w:sz w:val="22"/>
          <w:szCs w:val="22"/>
          <w:lang w:val="ru-RU"/>
        </w:rPr>
        <w:t xml:space="preserve"> счастье? Ведь раз мы говорим, что счастье может быть наибольшим или наименьшим, то мы предполагаем, что оно есть </w:t>
      </w:r>
      <w:r w:rsidRPr="00184D88">
        <w:rPr>
          <w:i/>
          <w:sz w:val="22"/>
          <w:szCs w:val="22"/>
          <w:lang w:val="ru-RU"/>
        </w:rPr>
        <w:t>количество</w:t>
      </w:r>
      <w:r w:rsidRPr="00184D88">
        <w:rPr>
          <w:sz w:val="22"/>
          <w:szCs w:val="22"/>
          <w:lang w:val="ru-RU"/>
        </w:rPr>
        <w:t xml:space="preserve">, которое может увеличиваться и уменьшаться, а, следовательно, оно должно подлежать измерению. На этот вопрос Бентам отвечает в том смысле, что удовольствия и страдания могут быть измеряемы; что существует особого рода, так сказать, нравственная арифметика при помощи которой оказывается возможным измерять удовольствия </w:t>
      </w:r>
      <w:r w:rsidR="00D060DB" w:rsidRPr="00184D88">
        <w:rPr>
          <w:sz w:val="22"/>
          <w:szCs w:val="22"/>
          <w:lang w:val="ru-RU"/>
        </w:rPr>
        <w:t>и</w:t>
      </w:r>
      <w:r w:rsidRPr="00184D88">
        <w:rPr>
          <w:sz w:val="22"/>
          <w:szCs w:val="22"/>
          <w:lang w:val="ru-RU"/>
        </w:rPr>
        <w:t xml:space="preserve"> страдания и таким образом определять</w:t>
      </w:r>
      <w:r w:rsidR="00D060DB" w:rsidRPr="00184D88">
        <w:rPr>
          <w:sz w:val="22"/>
          <w:szCs w:val="22"/>
          <w:lang w:val="ru-RU"/>
        </w:rPr>
        <w:t>,</w:t>
      </w:r>
      <w:r w:rsidRPr="00184D88">
        <w:rPr>
          <w:sz w:val="22"/>
          <w:szCs w:val="22"/>
          <w:lang w:val="ru-RU"/>
        </w:rPr>
        <w:t xml:space="preserve"> какие удовольствия мы должны предпочитать.</w:t>
      </w:r>
    </w:p>
    <w:p w14:paraId="31E3C133"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Как бы ни были разнообразны удовольствия и страдания, они обладают известными неизменными признаками. Если, например, я рассматриваю самого себя и отвлекаюсь от других людей, то величина всякого удовольствия или страдания будет зависеть для меня от 4-х условий: 1) интенсивност</w:t>
      </w:r>
      <w:r w:rsidR="00D060DB" w:rsidRPr="00184D88">
        <w:rPr>
          <w:sz w:val="22"/>
          <w:szCs w:val="22"/>
          <w:lang w:val="ru-RU"/>
        </w:rPr>
        <w:t>и</w:t>
      </w:r>
      <w:r w:rsidRPr="00184D88">
        <w:rPr>
          <w:sz w:val="22"/>
          <w:szCs w:val="22"/>
          <w:lang w:val="ru-RU"/>
        </w:rPr>
        <w:t xml:space="preserve"> (сил</w:t>
      </w:r>
      <w:r w:rsidR="00D060DB" w:rsidRPr="00184D88">
        <w:rPr>
          <w:sz w:val="22"/>
          <w:szCs w:val="22"/>
          <w:lang w:val="ru-RU"/>
        </w:rPr>
        <w:t>ы</w:t>
      </w:r>
      <w:r w:rsidRPr="00184D88">
        <w:rPr>
          <w:sz w:val="22"/>
          <w:szCs w:val="22"/>
          <w:lang w:val="ru-RU"/>
        </w:rPr>
        <w:t>), 2) продолжительнос</w:t>
      </w:r>
      <w:r w:rsidR="00D060DB" w:rsidRPr="00184D88">
        <w:rPr>
          <w:sz w:val="22"/>
          <w:szCs w:val="22"/>
          <w:lang w:val="ru-RU"/>
        </w:rPr>
        <w:t>и</w:t>
      </w:r>
      <w:r w:rsidRPr="00184D88">
        <w:rPr>
          <w:sz w:val="22"/>
          <w:szCs w:val="22"/>
          <w:lang w:val="ru-RU"/>
        </w:rPr>
        <w:t xml:space="preserve">ь, 3) верности и 4) близости. Т.е. другими словами, как бы ни были удовольствия и страдания различны во всех других отношениях, все они имеют определенную </w:t>
      </w:r>
      <w:r w:rsidRPr="00184D88">
        <w:rPr>
          <w:i/>
          <w:sz w:val="22"/>
          <w:szCs w:val="22"/>
          <w:lang w:val="ru-RU"/>
        </w:rPr>
        <w:t>интенсивность</w:t>
      </w:r>
      <w:r w:rsidRPr="00184D88">
        <w:rPr>
          <w:sz w:val="22"/>
          <w:szCs w:val="22"/>
          <w:lang w:val="ru-RU"/>
        </w:rPr>
        <w:t xml:space="preserve"> и определенную </w:t>
      </w:r>
      <w:r w:rsidRPr="00184D88">
        <w:rPr>
          <w:i/>
          <w:sz w:val="22"/>
          <w:szCs w:val="22"/>
          <w:lang w:val="ru-RU"/>
        </w:rPr>
        <w:t>продолжительность</w:t>
      </w:r>
      <w:r w:rsidRPr="00184D88">
        <w:rPr>
          <w:sz w:val="22"/>
          <w:szCs w:val="22"/>
          <w:lang w:val="ru-RU"/>
        </w:rPr>
        <w:t xml:space="preserve">, они более или менее находятся </w:t>
      </w:r>
      <w:r w:rsidRPr="00184D88">
        <w:rPr>
          <w:i/>
          <w:sz w:val="22"/>
          <w:szCs w:val="22"/>
          <w:lang w:val="ru-RU"/>
        </w:rPr>
        <w:t>в нашей власти</w:t>
      </w:r>
      <w:r w:rsidRPr="00184D88">
        <w:rPr>
          <w:sz w:val="22"/>
          <w:szCs w:val="22"/>
          <w:lang w:val="ru-RU"/>
        </w:rPr>
        <w:t xml:space="preserve"> и отличаются </w:t>
      </w:r>
      <w:r w:rsidRPr="00184D88">
        <w:rPr>
          <w:i/>
          <w:sz w:val="22"/>
          <w:szCs w:val="22"/>
          <w:lang w:val="ru-RU"/>
        </w:rPr>
        <w:t>верностью</w:t>
      </w:r>
      <w:r w:rsidRPr="00184D88">
        <w:rPr>
          <w:sz w:val="22"/>
          <w:szCs w:val="22"/>
          <w:lang w:val="ru-RU"/>
        </w:rPr>
        <w:t xml:space="preserve">, они более или менее </w:t>
      </w:r>
      <w:r w:rsidRPr="00184D88">
        <w:rPr>
          <w:i/>
          <w:sz w:val="22"/>
          <w:szCs w:val="22"/>
          <w:lang w:val="ru-RU"/>
        </w:rPr>
        <w:t>близки</w:t>
      </w:r>
      <w:r w:rsidRPr="00184D88">
        <w:rPr>
          <w:sz w:val="22"/>
          <w:szCs w:val="22"/>
          <w:lang w:val="ru-RU"/>
        </w:rPr>
        <w:t xml:space="preserve"> к нам. Но это еще не все. Мы рассмотрели страдания и удовольствия сами по себе, но с каждым удовольствием или страданием связано известное число последствий, которые мы должны принимать в расчет. Если известное удовольствие стремится производить удовольствие, и известное страдание стремится производить страдание, то это удовольствие и это страдание </w:t>
      </w:r>
      <w:r w:rsidRPr="00184D88">
        <w:rPr>
          <w:i/>
          <w:sz w:val="22"/>
          <w:szCs w:val="22"/>
          <w:lang w:val="ru-RU"/>
        </w:rPr>
        <w:t>плодотворны</w:t>
      </w:r>
      <w:r w:rsidRPr="00184D88">
        <w:rPr>
          <w:sz w:val="22"/>
          <w:szCs w:val="22"/>
          <w:lang w:val="ru-RU"/>
        </w:rPr>
        <w:t xml:space="preserve">. Если известное удовольствие стремится производить страдание, и известное страдание – удовольствие, то это удовольствие и это страдание будут </w:t>
      </w:r>
      <w:r w:rsidRPr="00184D88">
        <w:rPr>
          <w:i/>
          <w:sz w:val="22"/>
          <w:szCs w:val="22"/>
          <w:lang w:val="ru-RU"/>
        </w:rPr>
        <w:t>нечистыми</w:t>
      </w:r>
      <w:r w:rsidRPr="00184D88">
        <w:rPr>
          <w:sz w:val="22"/>
          <w:szCs w:val="22"/>
          <w:lang w:val="ru-RU"/>
        </w:rPr>
        <w:t xml:space="preserve">. Вот еще два новых признака, которые мы должны принять в расчёт: </w:t>
      </w:r>
      <w:r w:rsidRPr="00184D88">
        <w:rPr>
          <w:i/>
          <w:sz w:val="22"/>
          <w:szCs w:val="22"/>
          <w:lang w:val="ru-RU"/>
        </w:rPr>
        <w:t>плодотворность и чистота</w:t>
      </w:r>
      <w:r w:rsidRPr="00184D88">
        <w:rPr>
          <w:sz w:val="22"/>
          <w:szCs w:val="22"/>
          <w:lang w:val="ru-RU"/>
        </w:rPr>
        <w:t xml:space="preserve">. Далее, последствия удовольствия не ограничиваются индивидуумом. Если мы желаем оценить удовольствие по отношению к какой-нибудь совокупности индивидуумов, то мы должны придать последний признак к удовольствию или страданию – </w:t>
      </w:r>
      <w:r w:rsidRPr="00184D88">
        <w:rPr>
          <w:i/>
          <w:sz w:val="22"/>
          <w:szCs w:val="22"/>
          <w:lang w:val="ru-RU"/>
        </w:rPr>
        <w:t>объём</w:t>
      </w:r>
      <w:r w:rsidRPr="00184D88">
        <w:rPr>
          <w:sz w:val="22"/>
          <w:szCs w:val="22"/>
          <w:lang w:val="ru-RU"/>
        </w:rPr>
        <w:t xml:space="preserve">, т.е. когда удовольствие или страдание одновременно могут пользовать многие. Итак, удовольствия и страдания имеют </w:t>
      </w:r>
      <w:r w:rsidRPr="00184D88">
        <w:rPr>
          <w:i/>
          <w:sz w:val="22"/>
          <w:szCs w:val="22"/>
          <w:lang w:val="ru-RU"/>
        </w:rPr>
        <w:t>семь свойств</w:t>
      </w:r>
      <w:r w:rsidRPr="00184D88">
        <w:rPr>
          <w:sz w:val="22"/>
          <w:szCs w:val="22"/>
          <w:lang w:val="ru-RU"/>
        </w:rPr>
        <w:t>: будут ли они исходить из органа обоняния или слуха, от тела или духа, их можно сравнивать с этих семи точек зрения. Последователи Бентама придавали весьма важное значение возможности сравнения удовольствия и страдания при помощи указанных признаков и потому для большей легкости запоминания придумали мнемоническое стихотворение на английском языке, которое я привожу в переводе:</w:t>
      </w:r>
    </w:p>
    <w:p w14:paraId="09779274"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Сильный, продолжительный, верный, близкий, плодотворный, чистый, </w:t>
      </w:r>
    </w:p>
    <w:p w14:paraId="4B3A2636"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Эти признаки присущи удовольствиям и страданиям</w:t>
      </w:r>
      <w:r w:rsidR="00D060DB" w:rsidRPr="00184D88">
        <w:rPr>
          <w:sz w:val="22"/>
          <w:szCs w:val="22"/>
          <w:lang w:val="ru-RU"/>
        </w:rPr>
        <w:t>.</w:t>
      </w:r>
    </w:p>
    <w:p w14:paraId="10D8B6B1"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Такие удовольствия ты ищи, если преследуешь личную цель, </w:t>
      </w:r>
    </w:p>
    <w:p w14:paraId="64E56C4E"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Если же общественную, то придай им объём.</w:t>
      </w:r>
    </w:p>
    <w:p w14:paraId="5078DB87"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Таких страданий ты избегай;</w:t>
      </w:r>
    </w:p>
    <w:p w14:paraId="478AB929"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Если страдания должны наступить, то придай им возможно меньший объём.</w:t>
      </w:r>
    </w:p>
    <w:p w14:paraId="2FEE420C"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Теперь, если вы желаете определить качество какого-либо действия по сравнению со свойством какого-либо другого действия, то нужно лишь, подобно купцу, составить </w:t>
      </w:r>
      <w:r w:rsidRPr="00184D88">
        <w:rPr>
          <w:i/>
          <w:sz w:val="22"/>
          <w:szCs w:val="22"/>
          <w:lang w:val="ru-RU"/>
        </w:rPr>
        <w:t>баланс удовольствий и страданий</w:t>
      </w:r>
      <w:r w:rsidRPr="00184D88">
        <w:rPr>
          <w:sz w:val="22"/>
          <w:szCs w:val="22"/>
          <w:lang w:val="ru-RU"/>
        </w:rPr>
        <w:t xml:space="preserve">, т.е. вычислить, какое количество удовольствий может получиться в сравнении с количеством страданий, и если удовольствие превысит, то действие хорошее, в противном случае – дурное. Например, вы желаете определить свойство такого свойства, как пьянство. Бентам не станет вам доказывать, что пьянство есть действие постыдное, унижающее, дурное само по себе; нет, он будет доказывать математически, что это действие будет для вас </w:t>
      </w:r>
      <w:r w:rsidRPr="00184D88">
        <w:rPr>
          <w:i/>
          <w:sz w:val="22"/>
          <w:szCs w:val="22"/>
          <w:lang w:val="ru-RU"/>
        </w:rPr>
        <w:t>невыгодным</w:t>
      </w:r>
      <w:r w:rsidRPr="00184D88">
        <w:rPr>
          <w:sz w:val="22"/>
          <w:szCs w:val="22"/>
          <w:lang w:val="ru-RU"/>
        </w:rPr>
        <w:t xml:space="preserve">. Вот это вычисление. Нет никакого сомнения в том, что с точки зрения </w:t>
      </w:r>
      <w:r w:rsidRPr="00184D88">
        <w:rPr>
          <w:i/>
          <w:sz w:val="22"/>
          <w:szCs w:val="22"/>
          <w:lang w:val="ru-RU"/>
        </w:rPr>
        <w:t>интенсивности, близости и верности</w:t>
      </w:r>
      <w:r w:rsidRPr="00184D88">
        <w:rPr>
          <w:sz w:val="22"/>
          <w:szCs w:val="22"/>
          <w:lang w:val="ru-RU"/>
        </w:rPr>
        <w:t xml:space="preserve"> удовольствие от пьянства не оставляет желать ничего, хотя в этом отношении масса других удовольствий могут соперничать с ним. С первых трех точек зрения пьянство есть действие выгодное. Это то, что Бентам называет в моральном бюджете </w:t>
      </w:r>
      <w:r w:rsidRPr="00184D88">
        <w:rPr>
          <w:sz w:val="22"/>
          <w:szCs w:val="22"/>
          <w:lang w:val="ru-RU"/>
        </w:rPr>
        <w:lastRenderedPageBreak/>
        <w:t xml:space="preserve">столбцом </w:t>
      </w:r>
      <w:r w:rsidRPr="00184D88">
        <w:rPr>
          <w:i/>
          <w:sz w:val="22"/>
          <w:szCs w:val="22"/>
          <w:lang w:val="ru-RU"/>
        </w:rPr>
        <w:t>прибыли</w:t>
      </w:r>
      <w:r w:rsidRPr="00184D88">
        <w:rPr>
          <w:sz w:val="22"/>
          <w:szCs w:val="22"/>
          <w:lang w:val="ru-RU"/>
        </w:rPr>
        <w:t xml:space="preserve">. Но посмотрим столбец </w:t>
      </w:r>
      <w:r w:rsidRPr="00184D88">
        <w:rPr>
          <w:i/>
          <w:sz w:val="22"/>
          <w:szCs w:val="22"/>
          <w:lang w:val="ru-RU"/>
        </w:rPr>
        <w:t>потери</w:t>
      </w:r>
      <w:r w:rsidRPr="00184D88">
        <w:rPr>
          <w:sz w:val="22"/>
          <w:szCs w:val="22"/>
          <w:lang w:val="ru-RU"/>
        </w:rPr>
        <w:t xml:space="preserve">: прежде всего, </w:t>
      </w:r>
      <w:r w:rsidRPr="00184D88">
        <w:rPr>
          <w:i/>
          <w:sz w:val="22"/>
          <w:szCs w:val="22"/>
          <w:lang w:val="ru-RU"/>
        </w:rPr>
        <w:t>продолжительность</w:t>
      </w:r>
      <w:r w:rsidRPr="00184D88">
        <w:rPr>
          <w:sz w:val="22"/>
          <w:szCs w:val="22"/>
          <w:lang w:val="ru-RU"/>
        </w:rPr>
        <w:t xml:space="preserve"> удовольствия от пьянства очень короткая, далее никакой </w:t>
      </w:r>
      <w:r w:rsidRPr="00184D88">
        <w:rPr>
          <w:i/>
          <w:sz w:val="22"/>
          <w:szCs w:val="22"/>
          <w:lang w:val="ru-RU"/>
        </w:rPr>
        <w:t>плодотворности</w:t>
      </w:r>
      <w:r w:rsidRPr="00184D88">
        <w:rPr>
          <w:sz w:val="22"/>
          <w:szCs w:val="22"/>
          <w:lang w:val="ru-RU"/>
        </w:rPr>
        <w:t xml:space="preserve">, и затем крайняя </w:t>
      </w:r>
      <w:r w:rsidRPr="00184D88">
        <w:rPr>
          <w:i/>
          <w:sz w:val="22"/>
          <w:szCs w:val="22"/>
          <w:lang w:val="ru-RU"/>
        </w:rPr>
        <w:t>нечистота</w:t>
      </w:r>
      <w:r w:rsidRPr="00184D88">
        <w:rPr>
          <w:sz w:val="22"/>
          <w:szCs w:val="22"/>
          <w:lang w:val="ru-RU"/>
        </w:rPr>
        <w:t xml:space="preserve"> удовольствия. В самом деле, удовольствие от пьянства влечет за собой, во-первых, </w:t>
      </w:r>
      <w:r w:rsidRPr="00184D88">
        <w:rPr>
          <w:i/>
          <w:sz w:val="22"/>
          <w:szCs w:val="22"/>
          <w:lang w:val="ru-RU"/>
        </w:rPr>
        <w:t>неприятное состояние духа</w:t>
      </w:r>
      <w:r w:rsidRPr="00184D88">
        <w:rPr>
          <w:sz w:val="22"/>
          <w:szCs w:val="22"/>
          <w:lang w:val="ru-RU"/>
        </w:rPr>
        <w:t xml:space="preserve"> и вредные последствия для здоровья, во-вторых, страдания, которые смогут наступить как вероятный результат болезни и ослабления организма, в-третьих, </w:t>
      </w:r>
      <w:r w:rsidRPr="00184D88">
        <w:rPr>
          <w:i/>
          <w:sz w:val="22"/>
          <w:szCs w:val="22"/>
          <w:lang w:val="ru-RU"/>
        </w:rPr>
        <w:t>потеря времени и денег</w:t>
      </w:r>
      <w:r w:rsidRPr="00184D88">
        <w:rPr>
          <w:sz w:val="22"/>
          <w:szCs w:val="22"/>
          <w:lang w:val="ru-RU"/>
        </w:rPr>
        <w:t>, пропорциональная ценности этих двух вещей, в</w:t>
      </w:r>
      <w:r w:rsidR="00D060DB" w:rsidRPr="00184D88">
        <w:rPr>
          <w:sz w:val="22"/>
          <w:szCs w:val="22"/>
          <w:lang w:val="ru-RU"/>
        </w:rPr>
        <w:t>-</w:t>
      </w:r>
      <w:r w:rsidRPr="00184D88">
        <w:rPr>
          <w:sz w:val="22"/>
          <w:szCs w:val="22"/>
          <w:lang w:val="ru-RU"/>
        </w:rPr>
        <w:t xml:space="preserve">четвертых, </w:t>
      </w:r>
      <w:r w:rsidRPr="00184D88">
        <w:rPr>
          <w:i/>
          <w:sz w:val="22"/>
          <w:szCs w:val="22"/>
          <w:lang w:val="ru-RU"/>
        </w:rPr>
        <w:t>страдание</w:t>
      </w:r>
      <w:r w:rsidRPr="00184D88">
        <w:rPr>
          <w:sz w:val="22"/>
          <w:szCs w:val="22"/>
          <w:lang w:val="ru-RU"/>
        </w:rPr>
        <w:t xml:space="preserve">, производимое в душе тех, которые для вас дороги, например, матери, жены, ребенка, в-пятых, </w:t>
      </w:r>
      <w:r w:rsidRPr="00184D88">
        <w:rPr>
          <w:i/>
          <w:sz w:val="22"/>
          <w:szCs w:val="22"/>
          <w:lang w:val="ru-RU"/>
        </w:rPr>
        <w:t>недоверие,</w:t>
      </w:r>
      <w:r w:rsidRPr="00184D88">
        <w:rPr>
          <w:sz w:val="22"/>
          <w:szCs w:val="22"/>
          <w:lang w:val="ru-RU"/>
        </w:rPr>
        <w:t xml:space="preserve"> связанное с пороком пьянства, в-шестых, риск наказания (например, за буйство в состоянии пьянства) и стыд</w:t>
      </w:r>
      <w:r w:rsidR="00D060DB" w:rsidRPr="00184D88">
        <w:rPr>
          <w:sz w:val="22"/>
          <w:szCs w:val="22"/>
          <w:lang w:val="ru-RU"/>
        </w:rPr>
        <w:t>,</w:t>
      </w:r>
      <w:r w:rsidRPr="00184D88">
        <w:rPr>
          <w:sz w:val="22"/>
          <w:szCs w:val="22"/>
          <w:lang w:val="ru-RU"/>
        </w:rPr>
        <w:t xml:space="preserve"> сопровождающий его, седьмое, риск наказания, связанный с преступлением, которое человек пьяный способен совершить, в-восьмых, мучения при мысли о страданиях, ожидаемых в загробной жизни. Очевидно, заключает Бентам, что математически пьянство есть невыгодное действие в том смысле, что количество страданий, вызываемых пьянством слишком велико в сравнении с количеством удовольствий… Столбец возможных потерь значительно превышает столбец верных выгод; поэтому говоря коммерческим языком, пьянство есть разорительное предприятие.</w:t>
      </w:r>
    </w:p>
    <w:p w14:paraId="62688C44"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Таким образом</w:t>
      </w:r>
      <w:r w:rsidR="00D060DB" w:rsidRPr="00184D88">
        <w:rPr>
          <w:sz w:val="22"/>
          <w:szCs w:val="22"/>
          <w:lang w:val="ru-RU"/>
        </w:rPr>
        <w:t>,</w:t>
      </w:r>
      <w:r w:rsidRPr="00184D88">
        <w:rPr>
          <w:sz w:val="22"/>
          <w:szCs w:val="22"/>
          <w:lang w:val="ru-RU"/>
        </w:rPr>
        <w:t xml:space="preserve"> найдена возможность определять свойства действий. Нравственность делается арифметикой. Так как, по мнению Бентама, в удовольствии принимается во внимание только лишь его </w:t>
      </w:r>
      <w:r w:rsidRPr="00184D88">
        <w:rPr>
          <w:i/>
          <w:sz w:val="22"/>
          <w:szCs w:val="22"/>
          <w:lang w:val="ru-RU"/>
        </w:rPr>
        <w:t>количество</w:t>
      </w:r>
      <w:r w:rsidRPr="00184D88">
        <w:rPr>
          <w:sz w:val="22"/>
          <w:szCs w:val="22"/>
          <w:lang w:val="ru-RU"/>
        </w:rPr>
        <w:t xml:space="preserve">, то выходит, что игра в бирюльки так же хороша, как и поэзия, если только в одном и в другом случае </w:t>
      </w:r>
      <w:r w:rsidRPr="00184D88">
        <w:rPr>
          <w:i/>
          <w:sz w:val="22"/>
          <w:szCs w:val="22"/>
          <w:lang w:val="ru-RU"/>
        </w:rPr>
        <w:t>количество</w:t>
      </w:r>
      <w:r w:rsidRPr="00184D88">
        <w:rPr>
          <w:sz w:val="22"/>
          <w:szCs w:val="22"/>
          <w:lang w:val="ru-RU"/>
        </w:rPr>
        <w:t xml:space="preserve"> удовольствий равно.</w:t>
      </w:r>
    </w:p>
    <w:p w14:paraId="5FD9F899"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До сих пор мы рассматривали действия, относящиеся к личным интересам каждого, но в этих действиях, как я только что сказал, еще нет </w:t>
      </w:r>
      <w:r w:rsidRPr="00184D88">
        <w:rPr>
          <w:i/>
          <w:sz w:val="22"/>
          <w:szCs w:val="22"/>
          <w:lang w:val="ru-RU"/>
        </w:rPr>
        <w:t>этического</w:t>
      </w:r>
      <w:r w:rsidRPr="00184D88">
        <w:rPr>
          <w:sz w:val="22"/>
          <w:szCs w:val="22"/>
          <w:lang w:val="ru-RU"/>
        </w:rPr>
        <w:t xml:space="preserve"> признака. Этот последний </w:t>
      </w:r>
      <w:r w:rsidR="00D060DB" w:rsidRPr="00184D88">
        <w:rPr>
          <w:sz w:val="22"/>
          <w:szCs w:val="22"/>
          <w:lang w:val="ru-RU"/>
        </w:rPr>
        <w:t>по</w:t>
      </w:r>
      <w:r w:rsidRPr="00184D88">
        <w:rPr>
          <w:sz w:val="22"/>
          <w:szCs w:val="22"/>
          <w:lang w:val="ru-RU"/>
        </w:rPr>
        <w:t xml:space="preserve">является лишь в тот момент, когда индивидуум совершает действие, имеющее в виду интересы общества. Если, по мнению Бентама, каждый ищет свой интерес, если каждый человек есть эгоист, то как он объяснит явление </w:t>
      </w:r>
      <w:r w:rsidRPr="00184D88">
        <w:rPr>
          <w:i/>
          <w:sz w:val="22"/>
          <w:szCs w:val="22"/>
          <w:lang w:val="ru-RU"/>
        </w:rPr>
        <w:t>благожелательства</w:t>
      </w:r>
      <w:r w:rsidRPr="00184D88">
        <w:rPr>
          <w:sz w:val="22"/>
          <w:szCs w:val="22"/>
          <w:lang w:val="ru-RU"/>
        </w:rPr>
        <w:t>, т.е. действия в интересах других? По мнению Бентама, если в каком-либо действии личный интерес человека находится в согласии с интересами других, то этот случай вполне хорошо объясним с точки зрения его основных принципов; если же личный интерес находится во вражде с интересами других и с благожелательными чувствами, то нужно, чтобы последние были принесены в жертву. Возможность действовать в интересах других согласно с собственными интересами Бентам объясняет следующим образом.</w:t>
      </w:r>
    </w:p>
    <w:p w14:paraId="4822F500"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Каждый ищет свой интерес, каждый есть эгоист – вот точка отправления. Но мое удовольствие не полно, я нахожусь в узких границах моего «я»; мое счастье, чтобы быть интенсивным, должно быть широким и обнимать счастье других. В нем нет самой высшей радости – радости </w:t>
      </w:r>
      <w:r w:rsidRPr="00184D88">
        <w:rPr>
          <w:i/>
          <w:sz w:val="22"/>
          <w:szCs w:val="22"/>
          <w:lang w:val="ru-RU"/>
        </w:rPr>
        <w:t>симпатии</w:t>
      </w:r>
      <w:r w:rsidRPr="00184D88">
        <w:rPr>
          <w:sz w:val="22"/>
          <w:szCs w:val="22"/>
          <w:lang w:val="ru-RU"/>
        </w:rPr>
        <w:t>. Чтобы получить её, я иду к другому, я делаюсь благожелательным, благодетельным, даже бескорыстным. Кажется, что я приношу свои интересы в жертву интересам других. На самом деле отсюда проистекает несомненная выгода. «Социальная добродетель,</w:t>
      </w:r>
      <w:r w:rsidR="00D060DB" w:rsidRPr="00184D88">
        <w:rPr>
          <w:sz w:val="22"/>
          <w:szCs w:val="22"/>
          <w:lang w:val="ru-RU"/>
        </w:rPr>
        <w:t xml:space="preserve"> -</w:t>
      </w:r>
      <w:r w:rsidRPr="00184D88">
        <w:rPr>
          <w:sz w:val="22"/>
          <w:szCs w:val="22"/>
          <w:lang w:val="ru-RU"/>
        </w:rPr>
        <w:t xml:space="preserve"> говорит Бентам,</w:t>
      </w:r>
      <w:r w:rsidR="00D060DB" w:rsidRPr="00184D88">
        <w:rPr>
          <w:sz w:val="22"/>
          <w:szCs w:val="22"/>
          <w:lang w:val="ru-RU"/>
        </w:rPr>
        <w:t>-</w:t>
      </w:r>
      <w:r w:rsidRPr="00184D88">
        <w:rPr>
          <w:sz w:val="22"/>
          <w:szCs w:val="22"/>
          <w:lang w:val="ru-RU"/>
        </w:rPr>
        <w:t xml:space="preserve"> есть жертва, которую человек приносит из-за собственного удовольствия, чтобы </w:t>
      </w:r>
      <w:r w:rsidRPr="00184D88">
        <w:rPr>
          <w:i/>
          <w:sz w:val="22"/>
          <w:szCs w:val="22"/>
          <w:lang w:val="ru-RU"/>
        </w:rPr>
        <w:t>получить, служа интересам другого, большую сумму удовольствия для самого себя»</w:t>
      </w:r>
      <w:r w:rsidRPr="00184D88">
        <w:rPr>
          <w:sz w:val="22"/>
          <w:szCs w:val="22"/>
          <w:lang w:val="ru-RU"/>
        </w:rPr>
        <w:t>. Т.е. я увеличиваю счастье другого, но, созерцая это счастье, я и сам испытываю его, а, следовательно, увеличиваю и собственное счастье. Очевидно, что, стремясь увеличить наше собственное счастье, мы работаем для счастья других существ; служа нашим интересам, мы служим по возможности общему счастью, и наоборот, всякий раз как мы увеличиваем общее счастье, мы увеличиваем наше собственное счастье. Между нашим счастьем и счастьем других существ есть гармоническая связь</w:t>
      </w:r>
      <w:r w:rsidR="00D060DB" w:rsidRPr="00184D88">
        <w:rPr>
          <w:sz w:val="22"/>
          <w:szCs w:val="22"/>
          <w:lang w:val="ru-RU"/>
        </w:rPr>
        <w:t>.</w:t>
      </w:r>
      <w:r w:rsidRPr="00184D88">
        <w:rPr>
          <w:sz w:val="22"/>
          <w:szCs w:val="22"/>
          <w:lang w:val="ru-RU"/>
        </w:rPr>
        <w:t xml:space="preserve"> Таким образом из исходной точки </w:t>
      </w:r>
      <w:r w:rsidR="00D060DB" w:rsidRPr="00184D88">
        <w:rPr>
          <w:sz w:val="22"/>
          <w:szCs w:val="22"/>
          <w:lang w:val="ru-RU"/>
        </w:rPr>
        <w:t>«</w:t>
      </w:r>
      <w:r w:rsidRPr="00184D88">
        <w:rPr>
          <w:i/>
          <w:sz w:val="22"/>
          <w:szCs w:val="22"/>
          <w:lang w:val="ru-RU"/>
        </w:rPr>
        <w:t>мое счастье</w:t>
      </w:r>
      <w:r w:rsidR="00D060DB" w:rsidRPr="00184D88">
        <w:rPr>
          <w:i/>
          <w:sz w:val="22"/>
          <w:szCs w:val="22"/>
          <w:lang w:val="ru-RU"/>
        </w:rPr>
        <w:t>»</w:t>
      </w:r>
      <w:r w:rsidRPr="00184D88">
        <w:rPr>
          <w:sz w:val="22"/>
          <w:szCs w:val="22"/>
          <w:lang w:val="ru-RU"/>
        </w:rPr>
        <w:t xml:space="preserve"> можно легко прийти к формуле: </w:t>
      </w:r>
      <w:r w:rsidRPr="00184D88">
        <w:rPr>
          <w:i/>
          <w:sz w:val="22"/>
          <w:szCs w:val="22"/>
          <w:lang w:val="ru-RU"/>
        </w:rPr>
        <w:t>наибольшее счастье наибольшего числа людей</w:t>
      </w:r>
      <w:r w:rsidRPr="00184D88">
        <w:rPr>
          <w:sz w:val="22"/>
          <w:szCs w:val="22"/>
          <w:lang w:val="ru-RU"/>
        </w:rPr>
        <w:t xml:space="preserve">, или к той формуле, на которой Бентам в конце концов остановился: </w:t>
      </w:r>
      <w:r w:rsidRPr="00184D88">
        <w:rPr>
          <w:i/>
          <w:sz w:val="22"/>
          <w:szCs w:val="22"/>
          <w:lang w:val="ru-RU"/>
        </w:rPr>
        <w:t>максимизировани</w:t>
      </w:r>
      <w:r w:rsidRPr="00184D88">
        <w:rPr>
          <w:sz w:val="22"/>
          <w:szCs w:val="22"/>
          <w:lang w:val="ru-RU"/>
        </w:rPr>
        <w:t xml:space="preserve">е (т.е. увеличение до максимума) </w:t>
      </w:r>
      <w:r w:rsidRPr="00184D88">
        <w:rPr>
          <w:i/>
          <w:sz w:val="22"/>
          <w:szCs w:val="22"/>
          <w:lang w:val="ru-RU"/>
        </w:rPr>
        <w:t>счастья</w:t>
      </w:r>
      <w:r w:rsidRPr="00184D88">
        <w:rPr>
          <w:sz w:val="22"/>
          <w:szCs w:val="22"/>
          <w:lang w:val="ru-RU"/>
        </w:rPr>
        <w:t>.</w:t>
      </w:r>
    </w:p>
    <w:p w14:paraId="001DDEAA"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А если случится, что благожелательное действие лишает нас большего, чем дает, как тогда поступить? Бентам думает, что такое действие есть неблагоразумие, расточительность счастья. Для того, чтобы существовала добродетель, т.е. выгода, нужно, чтобы существовало равенство </w:t>
      </w:r>
      <w:r w:rsidRPr="00184D88">
        <w:rPr>
          <w:i/>
          <w:sz w:val="22"/>
          <w:szCs w:val="22"/>
          <w:lang w:val="ru-RU"/>
        </w:rPr>
        <w:t>между удовольствием жертвуемым, и удовольствием получаемым</w:t>
      </w:r>
      <w:r w:rsidRPr="00184D88">
        <w:rPr>
          <w:sz w:val="22"/>
          <w:szCs w:val="22"/>
          <w:lang w:val="ru-RU"/>
        </w:rPr>
        <w:t>. Нужно чтобы я передал вас все удовольствие, которое я теряю, только тогда всеобщее счастье, т.е. суммы счастья, принадлежащая всем людям, ничего не теряет, если же такого равенства не существует, то действие должно быть отвергнуто, совершение самопожертвования н6е только не есть добродетель, а, напротив, есть порок. Бентам отвергает самопожертвование так</w:t>
      </w:r>
      <w:r w:rsidR="00D060DB" w:rsidRPr="00184D88">
        <w:rPr>
          <w:sz w:val="22"/>
          <w:szCs w:val="22"/>
          <w:lang w:val="ru-RU"/>
        </w:rPr>
        <w:t xml:space="preserve"> </w:t>
      </w:r>
      <w:r w:rsidRPr="00184D88">
        <w:rPr>
          <w:sz w:val="22"/>
          <w:szCs w:val="22"/>
          <w:lang w:val="ru-RU"/>
        </w:rPr>
        <w:t xml:space="preserve">же, как экономист отвергает непроизводительную трату. Решительное </w:t>
      </w:r>
      <w:r w:rsidRPr="00184D88">
        <w:rPr>
          <w:sz w:val="22"/>
          <w:szCs w:val="22"/>
          <w:lang w:val="ru-RU"/>
        </w:rPr>
        <w:lastRenderedPageBreak/>
        <w:t>пожертвование граничит с преступлением, человек бескорыстный и преступный соприкасаются близко друг с другом, единственная разница заключается в том, что преступник жертвует чужими интересами, а человек бескорыстный – наоборот. Таким образом, теория Бентама может быть формулирована как регулированный эгоизм. По его мнению, «для диеты может служить лишь чувство эгоизма, хотя для десерта благожелательные чувства могут быть хорошей добавкой». Хотя Бентам и указывает на существование гармонии между личными интересами и интересами общими, однако он очень далек от смешения личного интереса и общего. «Маленькие жертвы, чтобы поддержать симпатию, и симпатия, чтобы спасти эгоизм – вот весь Бентам»</w:t>
      </w:r>
      <w:r w:rsidR="00B646FD" w:rsidRPr="00184D88">
        <w:rPr>
          <w:sz w:val="22"/>
          <w:szCs w:val="22"/>
          <w:lang w:val="ru-RU"/>
        </w:rPr>
        <w:t xml:space="preserve">, - </w:t>
      </w:r>
      <w:r w:rsidRPr="00184D88">
        <w:rPr>
          <w:sz w:val="22"/>
          <w:szCs w:val="22"/>
          <w:lang w:val="ru-RU"/>
        </w:rPr>
        <w:t xml:space="preserve"> справедливо замечает Гюйо. Благожелательность есть не что иное, как посев в расчете на жатву. Человек, по Бентаму, совершает действие так, как если кто бросает мяч в определенную цель; этот последний может попасть в цель, но может и не попасть, так и человек может правильно рассчитать, может сделать ошибку в расчетах. Если конечный результат хорошо рассчитан, то это нравственность, если расчет плохой, то безнравственность. Фонтенелль, увидев пойманного преступника</w:t>
      </w:r>
      <w:r w:rsidR="00B646FD" w:rsidRPr="00184D88">
        <w:rPr>
          <w:sz w:val="22"/>
          <w:szCs w:val="22"/>
          <w:lang w:val="ru-RU"/>
        </w:rPr>
        <w:t xml:space="preserve">, </w:t>
      </w:r>
      <w:r w:rsidRPr="00184D88">
        <w:rPr>
          <w:sz w:val="22"/>
          <w:szCs w:val="22"/>
          <w:lang w:val="ru-RU"/>
        </w:rPr>
        <w:t>сказал:</w:t>
      </w:r>
      <w:r w:rsidR="00B646FD" w:rsidRPr="00184D88">
        <w:rPr>
          <w:sz w:val="22"/>
          <w:szCs w:val="22"/>
          <w:lang w:val="ru-RU"/>
        </w:rPr>
        <w:t xml:space="preserve"> «…</w:t>
      </w:r>
      <w:r w:rsidRPr="00184D88">
        <w:rPr>
          <w:sz w:val="22"/>
          <w:szCs w:val="22"/>
          <w:lang w:val="ru-RU"/>
        </w:rPr>
        <w:t xml:space="preserve"> вот человек, который неправильно рассчитал</w:t>
      </w:r>
      <w:r w:rsidR="00B646FD" w:rsidRPr="00184D88">
        <w:rPr>
          <w:sz w:val="22"/>
          <w:szCs w:val="22"/>
          <w:lang w:val="ru-RU"/>
        </w:rPr>
        <w:t>»</w:t>
      </w:r>
      <w:r w:rsidRPr="00184D88">
        <w:rPr>
          <w:sz w:val="22"/>
          <w:szCs w:val="22"/>
          <w:lang w:val="ru-RU"/>
        </w:rPr>
        <w:t>. По Бентаму, это совершенно правильный способ выражения. Бентам думает, что даже пьяница поставляет совершенно правильную цель, но только эта цель не может быть достижима посредством пьянства.</w:t>
      </w:r>
    </w:p>
    <w:p w14:paraId="14F3D52F"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Таким образом, по Бентаму, человек по природе своей эгоист, а из правильного расчета он может сделаться благожелательным, добродетельным, приобрести то, что мы называем </w:t>
      </w:r>
      <w:r w:rsidRPr="00184D88">
        <w:rPr>
          <w:i/>
          <w:sz w:val="22"/>
          <w:szCs w:val="22"/>
          <w:lang w:val="ru-RU"/>
        </w:rPr>
        <w:t>социальной добродетелью</w:t>
      </w:r>
      <w:r w:rsidRPr="00184D88">
        <w:rPr>
          <w:sz w:val="22"/>
          <w:szCs w:val="22"/>
          <w:lang w:val="ru-RU"/>
        </w:rPr>
        <w:t>.</w:t>
      </w:r>
    </w:p>
    <w:p w14:paraId="6946331B"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Ближайшим последователем Бентама и продолжателем его идей был другой английский мыслитель Дж.</w:t>
      </w:r>
      <w:r w:rsidR="00B646FD" w:rsidRPr="00184D88">
        <w:rPr>
          <w:sz w:val="22"/>
          <w:szCs w:val="22"/>
          <w:lang w:val="ru-RU"/>
        </w:rPr>
        <w:t xml:space="preserve"> </w:t>
      </w:r>
      <w:r w:rsidRPr="00184D88">
        <w:rPr>
          <w:sz w:val="22"/>
          <w:szCs w:val="22"/>
          <w:lang w:val="ru-RU"/>
        </w:rPr>
        <w:t xml:space="preserve">Ст. Милль (1806-1873), который именно впервые ввел термин </w:t>
      </w:r>
      <w:r w:rsidRPr="00184D88">
        <w:rPr>
          <w:i/>
          <w:sz w:val="22"/>
          <w:szCs w:val="22"/>
          <w:lang w:val="ru-RU"/>
        </w:rPr>
        <w:t>утилитаризм</w:t>
      </w:r>
      <w:r w:rsidRPr="00184D88">
        <w:rPr>
          <w:sz w:val="22"/>
          <w:szCs w:val="22"/>
          <w:lang w:val="ru-RU"/>
        </w:rPr>
        <w:t>. Когда он впервые основательно ознакомился с главным сочинением Бентама, то с ним, по его собственному признанию, произошел переворот. «Принцип пользы,</w:t>
      </w:r>
      <w:r w:rsidR="00B646FD" w:rsidRPr="00184D88">
        <w:rPr>
          <w:sz w:val="22"/>
          <w:szCs w:val="22"/>
          <w:lang w:val="ru-RU"/>
        </w:rPr>
        <w:t>-</w:t>
      </w:r>
      <w:r w:rsidRPr="00184D88">
        <w:rPr>
          <w:sz w:val="22"/>
          <w:szCs w:val="22"/>
          <w:lang w:val="ru-RU"/>
        </w:rPr>
        <w:t xml:space="preserve"> говорит он, </w:t>
      </w:r>
      <w:r w:rsidR="00B646FD" w:rsidRPr="00184D88">
        <w:rPr>
          <w:sz w:val="22"/>
          <w:szCs w:val="22"/>
          <w:lang w:val="ru-RU"/>
        </w:rPr>
        <w:t xml:space="preserve">- </w:t>
      </w:r>
      <w:r w:rsidRPr="00184D88">
        <w:rPr>
          <w:sz w:val="22"/>
          <w:szCs w:val="22"/>
          <w:lang w:val="ru-RU"/>
        </w:rPr>
        <w:t>внес единство в мои взгляды; с этой минуты я имел убеждение, веру, теорию, философию и религию». Вообще, о Милле следует сказать, что это замечательно искренний мыслитель: всякую мысль он додумывал до конца и часто доводил ее до того пункта, когда она становилась в разрыв с теориями, которые он защищал. Он сделал попытку исправить недостатки утилитаризма, но так, что неудовлетворительность этой теории стала еще больше бросаться в глаза.</w:t>
      </w:r>
    </w:p>
    <w:p w14:paraId="45238282"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Милль определил утилитаризм как</w:t>
      </w:r>
      <w:r w:rsidRPr="00184D88">
        <w:rPr>
          <w:color w:val="FF0000"/>
          <w:sz w:val="22"/>
          <w:szCs w:val="22"/>
          <w:lang w:val="ru-RU"/>
        </w:rPr>
        <w:t xml:space="preserve"> </w:t>
      </w:r>
      <w:r w:rsidRPr="00184D88">
        <w:rPr>
          <w:sz w:val="22"/>
          <w:szCs w:val="22"/>
          <w:lang w:val="ru-RU"/>
        </w:rPr>
        <w:t>учение, признающее основой нравственности полезность или принцип счастья. По его мнению, польза есть удовольствие и вместе с тем отсутствие страдания. Учение, признающее основанием нравственности полезность или принцип наибольшего счастья, оценивает поступки по отношению к нашему счастью: поступки, которые ведут к счастью – хороши, те, которые ведут к несчастью – дурны. Только удовольствие и отсутствие страдания желательны сами по себе как цель, все прочие желательн</w:t>
      </w:r>
      <w:r w:rsidR="00B646FD" w:rsidRPr="00184D88">
        <w:rPr>
          <w:sz w:val="22"/>
          <w:szCs w:val="22"/>
          <w:lang w:val="ru-RU"/>
        </w:rPr>
        <w:t>ы</w:t>
      </w:r>
      <w:r w:rsidRPr="00184D88">
        <w:rPr>
          <w:sz w:val="22"/>
          <w:szCs w:val="22"/>
          <w:lang w:val="ru-RU"/>
        </w:rPr>
        <w:t xml:space="preserve"> потому, что составля</w:t>
      </w:r>
      <w:r w:rsidR="00B646FD" w:rsidRPr="00184D88">
        <w:rPr>
          <w:sz w:val="22"/>
          <w:szCs w:val="22"/>
          <w:lang w:val="ru-RU"/>
        </w:rPr>
        <w:t>ю</w:t>
      </w:r>
      <w:r w:rsidRPr="00184D88">
        <w:rPr>
          <w:sz w:val="22"/>
          <w:szCs w:val="22"/>
          <w:lang w:val="ru-RU"/>
        </w:rPr>
        <w:t>т средство для получения удовольствия и устранения страдания.</w:t>
      </w:r>
    </w:p>
    <w:p w14:paraId="7E529043"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Милль отвечает на возражения, которые делались против утилитаризма. Некоторые говорили – «утверждать, что жизнь не имеет более высокой цели, чем удовольствие, и низко, и подло»; такая доктрина достойна, по их мнению, разве что свиней, с которыми в древности обыкновенно сравнивали эпикурейцев. На такое сравнение эпикурейцы обыкновенно отвечали, что не они, а их противники унижают человеческую природу, потому что предполагают, что человек не способен иметь какие-либо другие удовольствия, кроме тех, которые свойственны свиньям. Сравнение жизни эпикурейцев с жизнью животного именно потому только и унизительно, что скотские наслаждения не соответствуют представлению человека о счастье: люди имеют потребности более возвышенные, чем простые скотские побуждения. «Я не вижу,</w:t>
      </w:r>
      <w:r w:rsidR="00B646FD" w:rsidRPr="00184D88">
        <w:rPr>
          <w:sz w:val="22"/>
          <w:szCs w:val="22"/>
          <w:lang w:val="ru-RU"/>
        </w:rPr>
        <w:t>-</w:t>
      </w:r>
      <w:r w:rsidRPr="00184D88">
        <w:rPr>
          <w:sz w:val="22"/>
          <w:szCs w:val="22"/>
          <w:lang w:val="ru-RU"/>
        </w:rPr>
        <w:t xml:space="preserve"> говорит Милль,</w:t>
      </w:r>
      <w:r w:rsidR="00B646FD" w:rsidRPr="00184D88">
        <w:rPr>
          <w:sz w:val="22"/>
          <w:szCs w:val="22"/>
          <w:lang w:val="ru-RU"/>
        </w:rPr>
        <w:t>-</w:t>
      </w:r>
      <w:r w:rsidRPr="00184D88">
        <w:rPr>
          <w:sz w:val="22"/>
          <w:szCs w:val="22"/>
          <w:lang w:val="ru-RU"/>
        </w:rPr>
        <w:t xml:space="preserve"> никакого противоречия с пониманием утилитаризма признать, что известного рода удовольствия более желательны и более ценны, чем удовольствия другого рода, и напротив, по моему мнению, было бы совершенно</w:t>
      </w:r>
      <w:r w:rsidR="00B646FD" w:rsidRPr="00184D88">
        <w:rPr>
          <w:sz w:val="22"/>
          <w:szCs w:val="22"/>
          <w:lang w:val="ru-RU"/>
        </w:rPr>
        <w:t xml:space="preserve"> неразумно</w:t>
      </w:r>
      <w:r w:rsidRPr="00184D88">
        <w:rPr>
          <w:sz w:val="22"/>
          <w:szCs w:val="22"/>
          <w:lang w:val="ru-RU"/>
        </w:rPr>
        <w:t xml:space="preserve"> утверждать, что удовольствия должны быть оцениваемы только по их </w:t>
      </w:r>
      <w:r w:rsidRPr="00184D88">
        <w:rPr>
          <w:i/>
          <w:sz w:val="22"/>
          <w:szCs w:val="22"/>
          <w:lang w:val="ru-RU"/>
        </w:rPr>
        <w:t>количеству</w:t>
      </w:r>
      <w:r w:rsidRPr="00184D88">
        <w:rPr>
          <w:sz w:val="22"/>
          <w:szCs w:val="22"/>
          <w:lang w:val="ru-RU"/>
        </w:rPr>
        <w:t xml:space="preserve">, тогда как при оценке всякого другого предмета мы принимаем во внимание и количество и качество. Мало найдется таких людей, которые ради полной чаши животных наслаждений согласились бы поменять свою человеческую жизнь на жизнь какого-либо животного. Умный человек не согласиться превратиться в дурака, образованный в невежду, честный в подлого, хотя бы они и были убеждены, что дурак, невежда и плут гораздо более их довольны своей </w:t>
      </w:r>
      <w:r w:rsidRPr="00184D88">
        <w:rPr>
          <w:sz w:val="22"/>
          <w:szCs w:val="22"/>
          <w:lang w:val="ru-RU"/>
        </w:rPr>
        <w:lastRenderedPageBreak/>
        <w:t>судьбой. Лучше быть недовольным человеком, чем довольной свиньёй, недовольным Сократом, чем довольным дураком».</w:t>
      </w:r>
    </w:p>
    <w:p w14:paraId="40754EC7"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Если мы сравним Милля с Бентамом, то увидим между ними громадное различие. Милль, вопреки Бентаму, вводит понятие </w:t>
      </w:r>
      <w:r w:rsidRPr="00184D88">
        <w:rPr>
          <w:i/>
          <w:sz w:val="22"/>
          <w:szCs w:val="22"/>
          <w:lang w:val="ru-RU"/>
        </w:rPr>
        <w:t>качества</w:t>
      </w:r>
      <w:r w:rsidRPr="00184D88">
        <w:rPr>
          <w:sz w:val="22"/>
          <w:szCs w:val="22"/>
          <w:lang w:val="ru-RU"/>
        </w:rPr>
        <w:t xml:space="preserve"> удовольствия, которое находится в зависимости от причин, производящих удовольствие, т.е. то, чего Бентам никогда признать не мог, раз он утверждал, что игра в бирюльки так же хороша, как и поэзия, если только в одном и в другом случае </w:t>
      </w:r>
      <w:r w:rsidRPr="00184D88">
        <w:rPr>
          <w:i/>
          <w:sz w:val="22"/>
          <w:szCs w:val="22"/>
          <w:lang w:val="ru-RU"/>
        </w:rPr>
        <w:t>количество</w:t>
      </w:r>
      <w:r w:rsidRPr="00184D88">
        <w:rPr>
          <w:sz w:val="22"/>
          <w:szCs w:val="22"/>
          <w:lang w:val="ru-RU"/>
        </w:rPr>
        <w:t xml:space="preserve"> удовольствий равно.</w:t>
      </w:r>
    </w:p>
    <w:p w14:paraId="6F5C0C9F"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На возражение противников утилитаризма, которые говорили, что люди могут жить без счастья, что люди способны жертвовать своим счастьем, Милль замечает, что утилитаризм также признает способность человека жертвовать своим личным счастьем для счастья других. Он отрицает только, чтобы эта жертва могла служить сама для себя целью, он утверждает, что бес</w:t>
      </w:r>
      <w:r w:rsidR="00B646FD" w:rsidRPr="00184D88">
        <w:rPr>
          <w:sz w:val="22"/>
          <w:szCs w:val="22"/>
          <w:lang w:val="ru-RU"/>
        </w:rPr>
        <w:t>плодны</w:t>
      </w:r>
      <w:r w:rsidRPr="00184D88">
        <w:rPr>
          <w:sz w:val="22"/>
          <w:szCs w:val="22"/>
          <w:lang w:val="ru-RU"/>
        </w:rPr>
        <w:t xml:space="preserve"> та жертва, которая не увеличивает общей суммы счастья, только то самоотвержение, которое имеет в виду счастье других, счастье всего человечества или отдельных индивидуумов, насколько последнее не противоречит общим интересам человечества. Противники утилитаризма,</w:t>
      </w:r>
      <w:r w:rsidR="00A32E8C" w:rsidRPr="00184D88">
        <w:rPr>
          <w:sz w:val="22"/>
          <w:szCs w:val="22"/>
          <w:lang w:val="ru-RU"/>
        </w:rPr>
        <w:t>-</w:t>
      </w:r>
      <w:r w:rsidRPr="00184D88">
        <w:rPr>
          <w:sz w:val="22"/>
          <w:szCs w:val="22"/>
          <w:lang w:val="ru-RU"/>
        </w:rPr>
        <w:t xml:space="preserve"> говорит он,</w:t>
      </w:r>
      <w:r w:rsidR="00A32E8C" w:rsidRPr="00184D88">
        <w:rPr>
          <w:sz w:val="22"/>
          <w:szCs w:val="22"/>
          <w:lang w:val="ru-RU"/>
        </w:rPr>
        <w:t>-</w:t>
      </w:r>
      <w:r w:rsidRPr="00184D88">
        <w:rPr>
          <w:sz w:val="22"/>
          <w:szCs w:val="22"/>
          <w:lang w:val="ru-RU"/>
        </w:rPr>
        <w:t xml:space="preserve"> редко бывают настолько справедливы, чтобы признать, что счастье, составляющее утилитарный критерий нравственности, </w:t>
      </w:r>
      <w:r w:rsidRPr="00184D88">
        <w:rPr>
          <w:i/>
          <w:sz w:val="22"/>
          <w:szCs w:val="22"/>
          <w:lang w:val="ru-RU"/>
        </w:rPr>
        <w:t>не есть собственное счастье действующего лица, но счастье</w:t>
      </w:r>
      <w:r w:rsidR="00A32E8C" w:rsidRPr="00184D88">
        <w:rPr>
          <w:i/>
          <w:sz w:val="22"/>
          <w:szCs w:val="22"/>
          <w:lang w:val="ru-RU"/>
        </w:rPr>
        <w:t xml:space="preserve">, </w:t>
      </w:r>
      <w:r w:rsidRPr="00184D88">
        <w:rPr>
          <w:i/>
          <w:sz w:val="22"/>
          <w:szCs w:val="22"/>
          <w:lang w:val="ru-RU"/>
        </w:rPr>
        <w:t>обнимающее всех</w:t>
      </w:r>
      <w:r w:rsidRPr="00184D88">
        <w:rPr>
          <w:sz w:val="22"/>
          <w:szCs w:val="22"/>
          <w:lang w:val="ru-RU"/>
        </w:rPr>
        <w:t>. В золотом правиле Иисуса Назарейского сказывается весь смысл этики пользы – поступать так, как каждый желает, чтобы с ним поступали</w:t>
      </w:r>
      <w:r w:rsidR="00A32E8C" w:rsidRPr="00184D88">
        <w:rPr>
          <w:sz w:val="22"/>
          <w:szCs w:val="22"/>
          <w:lang w:val="ru-RU"/>
        </w:rPr>
        <w:t xml:space="preserve">, </w:t>
      </w:r>
      <w:r w:rsidRPr="00184D88">
        <w:rPr>
          <w:sz w:val="22"/>
          <w:szCs w:val="22"/>
          <w:lang w:val="ru-RU"/>
        </w:rPr>
        <w:t xml:space="preserve"> или любить ближнего</w:t>
      </w:r>
      <w:r w:rsidR="00A32E8C" w:rsidRPr="00184D88">
        <w:rPr>
          <w:sz w:val="22"/>
          <w:szCs w:val="22"/>
          <w:lang w:val="ru-RU"/>
        </w:rPr>
        <w:t xml:space="preserve">, </w:t>
      </w:r>
      <w:r w:rsidRPr="00184D88">
        <w:rPr>
          <w:sz w:val="22"/>
          <w:szCs w:val="22"/>
          <w:lang w:val="ru-RU"/>
        </w:rPr>
        <w:t xml:space="preserve"> как самого себя. Это же составляет идеал нравственности.</w:t>
      </w:r>
    </w:p>
    <w:p w14:paraId="395D11EB"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Милль энергично протестовал против тех, которые толковали утилитарный критерий в смысле эгоистическом. Критерий утилитарной морали не есть наибольшее счастье действующего лица, но </w:t>
      </w:r>
      <w:r w:rsidRPr="00184D88">
        <w:rPr>
          <w:i/>
          <w:sz w:val="22"/>
          <w:szCs w:val="22"/>
          <w:lang w:val="ru-RU"/>
        </w:rPr>
        <w:t>наибольшая сумма общего счастья</w:t>
      </w:r>
      <w:r w:rsidRPr="00184D88">
        <w:rPr>
          <w:sz w:val="22"/>
          <w:szCs w:val="22"/>
          <w:lang w:val="ru-RU"/>
        </w:rPr>
        <w:t xml:space="preserve">, то счастье, которое он признает руководящим принципом человеческих поступков, не есть личное эгоистическое счастье, а </w:t>
      </w:r>
      <w:r w:rsidRPr="00184D88">
        <w:rPr>
          <w:i/>
          <w:sz w:val="22"/>
          <w:szCs w:val="22"/>
          <w:lang w:val="ru-RU"/>
        </w:rPr>
        <w:t>счастье всех</w:t>
      </w:r>
      <w:r w:rsidRPr="00184D88">
        <w:rPr>
          <w:sz w:val="22"/>
          <w:szCs w:val="22"/>
          <w:lang w:val="ru-RU"/>
        </w:rPr>
        <w:t>, он требует от человека в отношении к своему личному счастью, счастью других строгого беспристрастия, на какое может быть способен посторонний, вполне беспристрастный зритель. Легко видеть, что в этом пункте Милль отличается от Бентама.</w:t>
      </w:r>
    </w:p>
    <w:p w14:paraId="42853C69"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Противники утилитаризма утверждали, что человек имеет и другие цели, кроме счастья, следовательно, счастье не есть </w:t>
      </w:r>
      <w:r w:rsidRPr="00184D88">
        <w:rPr>
          <w:i/>
          <w:sz w:val="22"/>
          <w:szCs w:val="22"/>
          <w:lang w:val="ru-RU"/>
        </w:rPr>
        <w:t>единственное мерило добра и зла</w:t>
      </w:r>
      <w:r w:rsidRPr="00184D88">
        <w:rPr>
          <w:sz w:val="22"/>
          <w:szCs w:val="22"/>
          <w:lang w:val="ru-RU"/>
        </w:rPr>
        <w:t xml:space="preserve">. Но, по словам Милля, утилитаризм не отрицает, что добродетель может быть желаема совершенно бескорыстно ради самой себя. Происхождение такого желания Милль поясняет следующим примером. Деньги, по его мнению, сами по себе, не более желательны, чем какие-нибудь блестящие камешки. Главное их достоинство в наших глазах состоит в том, что на них можно купить другие вещи, и, следовательно, если они составляют для нас предмет желания, то не </w:t>
      </w:r>
      <w:r w:rsidRPr="00184D88">
        <w:rPr>
          <w:i/>
          <w:sz w:val="22"/>
          <w:szCs w:val="22"/>
          <w:lang w:val="ru-RU"/>
        </w:rPr>
        <w:t>сами по себе</w:t>
      </w:r>
      <w:r w:rsidRPr="00184D88">
        <w:rPr>
          <w:sz w:val="22"/>
          <w:szCs w:val="22"/>
          <w:lang w:val="ru-RU"/>
        </w:rPr>
        <w:t xml:space="preserve">, а как </w:t>
      </w:r>
      <w:r w:rsidRPr="00184D88">
        <w:rPr>
          <w:i/>
          <w:sz w:val="22"/>
          <w:szCs w:val="22"/>
          <w:lang w:val="ru-RU"/>
        </w:rPr>
        <w:t>средство</w:t>
      </w:r>
      <w:r w:rsidRPr="00184D88">
        <w:rPr>
          <w:sz w:val="22"/>
          <w:szCs w:val="22"/>
          <w:lang w:val="ru-RU"/>
        </w:rPr>
        <w:t xml:space="preserve"> иметь желаемое. Но потом, вследствие того, что наши желания направляются прямо на деньги, мы начинаем желать их самих по себе. Точно таким же образом дело обстоит и с добродетелью: она первоначально была желательна, как орудие для достижения счастья; а потом она становится желательной ради самой себя. </w:t>
      </w:r>
      <w:r w:rsidRPr="00184D88">
        <w:rPr>
          <w:i/>
          <w:sz w:val="22"/>
          <w:szCs w:val="22"/>
          <w:lang w:val="ru-RU"/>
        </w:rPr>
        <w:t>Средство</w:t>
      </w:r>
      <w:r w:rsidRPr="00184D88">
        <w:rPr>
          <w:sz w:val="22"/>
          <w:szCs w:val="22"/>
          <w:lang w:val="ru-RU"/>
        </w:rPr>
        <w:t xml:space="preserve">, так сказать, превращается в </w:t>
      </w:r>
      <w:r w:rsidRPr="00184D88">
        <w:rPr>
          <w:i/>
          <w:sz w:val="22"/>
          <w:szCs w:val="22"/>
          <w:lang w:val="ru-RU"/>
        </w:rPr>
        <w:t>цель</w:t>
      </w:r>
      <w:r w:rsidRPr="00184D88">
        <w:rPr>
          <w:sz w:val="22"/>
          <w:szCs w:val="22"/>
          <w:lang w:val="ru-RU"/>
        </w:rPr>
        <w:t xml:space="preserve">. Но при этом следует заметить, что человек не имеет ни малейшего желания быть добродетельным ради только того, чтобы быть добродетельным; добродетель он желает только потому, что она составляет средство получить наслаждение, и только как </w:t>
      </w:r>
      <w:r w:rsidRPr="00184D88">
        <w:rPr>
          <w:i/>
          <w:sz w:val="22"/>
          <w:szCs w:val="22"/>
          <w:lang w:val="ru-RU"/>
        </w:rPr>
        <w:t>средство</w:t>
      </w:r>
      <w:r w:rsidRPr="00184D88">
        <w:rPr>
          <w:sz w:val="22"/>
          <w:szCs w:val="22"/>
          <w:lang w:val="ru-RU"/>
        </w:rPr>
        <w:t xml:space="preserve"> к достижению счастья она может стать для человека благом.</w:t>
      </w:r>
    </w:p>
    <w:p w14:paraId="0C6B7265"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Для доказательства перехода от личного интереса к общему Милль приводит одно психологическое соображение, уже совсем несовместимое с исходным положением утилитаризма, именно, он признает чувство единства себя с подобными. В человеческой природе, по мнению Милля, существует могущественное естественное чувство, которое может служить прочной основой для морали утилитаризма; эта основа есть чувство общительности, присущее человечеству – желание единения с нашими ближними, которые теперь уже име</w:t>
      </w:r>
      <w:r w:rsidR="00A32E8C" w:rsidRPr="00184D88">
        <w:rPr>
          <w:sz w:val="22"/>
          <w:szCs w:val="22"/>
          <w:lang w:val="ru-RU"/>
        </w:rPr>
        <w:t>ю</w:t>
      </w:r>
      <w:r w:rsidRPr="00184D88">
        <w:rPr>
          <w:sz w:val="22"/>
          <w:szCs w:val="22"/>
          <w:lang w:val="ru-RU"/>
        </w:rPr>
        <w:t>т громадное значение в человеческой жизни, и принадлеж</w:t>
      </w:r>
      <w:r w:rsidR="00A32E8C" w:rsidRPr="00184D88">
        <w:rPr>
          <w:sz w:val="22"/>
          <w:szCs w:val="22"/>
          <w:lang w:val="ru-RU"/>
        </w:rPr>
        <w:t>а</w:t>
      </w:r>
      <w:r w:rsidRPr="00184D88">
        <w:rPr>
          <w:sz w:val="22"/>
          <w:szCs w:val="22"/>
          <w:lang w:val="ru-RU"/>
        </w:rPr>
        <w:t>т к числу тех свойств человека, которые с прогрессом цивилизации постоянно возрастают в своей силе. По мере того, как общество растет и общественные узы крепнут, индивидуальные стремления все больше и больше отождествляются с общим благом; человек, так сказать</w:t>
      </w:r>
      <w:r w:rsidR="00A32E8C" w:rsidRPr="00184D88">
        <w:rPr>
          <w:sz w:val="22"/>
          <w:szCs w:val="22"/>
          <w:lang w:val="ru-RU"/>
        </w:rPr>
        <w:t>,</w:t>
      </w:r>
      <w:r w:rsidRPr="00184D88">
        <w:rPr>
          <w:sz w:val="22"/>
          <w:szCs w:val="22"/>
          <w:lang w:val="ru-RU"/>
        </w:rPr>
        <w:t xml:space="preserve"> инстинктивно приходит мало по мало к тому, что сознает себя существом, которое по самой природе своей необходимо должно принимать участие в интересах себе подобных и это участие в общем благе становиться наконец для человека столь же необходимым и естественным условием его существования, как и условия его </w:t>
      </w:r>
      <w:r w:rsidRPr="00184D88">
        <w:rPr>
          <w:sz w:val="22"/>
          <w:szCs w:val="22"/>
          <w:lang w:val="ru-RU"/>
        </w:rPr>
        <w:lastRenderedPageBreak/>
        <w:t xml:space="preserve">физической природы. С каждым шагом на пути прогресса постоянно усиливаются те влияния, которые по самой природе своей стремятся возбудить в каждом индивидууме чувство </w:t>
      </w:r>
      <w:r w:rsidRPr="00184D88">
        <w:rPr>
          <w:i/>
          <w:sz w:val="22"/>
          <w:szCs w:val="22"/>
          <w:lang w:val="ru-RU"/>
        </w:rPr>
        <w:t>единения</w:t>
      </w:r>
      <w:r w:rsidRPr="00184D88">
        <w:rPr>
          <w:sz w:val="22"/>
          <w:szCs w:val="22"/>
          <w:lang w:val="ru-RU"/>
        </w:rPr>
        <w:t xml:space="preserve"> с другими людьми, и чувство это может развиваться до такого совершенства, что для человека сделается невозможным не только желание, но даже и сама мысль о таком </w:t>
      </w:r>
      <w:r w:rsidRPr="00184D88">
        <w:rPr>
          <w:i/>
          <w:sz w:val="22"/>
          <w:szCs w:val="22"/>
          <w:lang w:val="ru-RU"/>
        </w:rPr>
        <w:t>личном благе, которое в то же время не было бы благом всех</w:t>
      </w:r>
      <w:r w:rsidRPr="00184D88">
        <w:rPr>
          <w:sz w:val="22"/>
          <w:szCs w:val="22"/>
          <w:lang w:val="ru-RU"/>
        </w:rPr>
        <w:t xml:space="preserve">. В большей части индивидуумов это чувство теперь значительно слабее их эгоистических стремлений, и часто даже совершенно в них отсутствует. Но в тех, у кого оно есть, оно имеет совершенно характер </w:t>
      </w:r>
      <w:r w:rsidRPr="00184D88">
        <w:rPr>
          <w:i/>
          <w:sz w:val="22"/>
          <w:szCs w:val="22"/>
          <w:lang w:val="ru-RU"/>
        </w:rPr>
        <w:t>естественного</w:t>
      </w:r>
      <w:r w:rsidRPr="00184D88">
        <w:rPr>
          <w:sz w:val="22"/>
          <w:szCs w:val="22"/>
          <w:lang w:val="ru-RU"/>
        </w:rPr>
        <w:t xml:space="preserve"> чувства. Только те немногие люди, у которых нет никакого нравственного чувства, могут оставаться совершенно чуждыми общему благу и не принимать в достижении его никакого участия, если этого не требует их личный интерес.</w:t>
      </w:r>
    </w:p>
    <w:p w14:paraId="111055E6" w14:textId="77777777" w:rsidR="003C4281" w:rsidRPr="00184D88" w:rsidRDefault="003C4281" w:rsidP="00EB6B90">
      <w:pPr>
        <w:pBdr>
          <w:top w:val="none" w:sz="0" w:space="0" w:color="auto"/>
          <w:left w:val="none" w:sz="0" w:space="0" w:color="auto"/>
          <w:bottom w:val="single" w:sz="12" w:space="1" w:color="auto"/>
          <w:right w:val="none" w:sz="0" w:space="0" w:color="auto"/>
          <w:bar w:val="none" w:sz="0" w:color="auto"/>
        </w:pBdr>
        <w:ind w:firstLine="357"/>
        <w:jc w:val="both"/>
        <w:rPr>
          <w:sz w:val="22"/>
          <w:szCs w:val="22"/>
          <w:lang w:val="ru-RU"/>
        </w:rPr>
      </w:pPr>
      <w:r w:rsidRPr="00184D88">
        <w:rPr>
          <w:sz w:val="22"/>
          <w:szCs w:val="22"/>
          <w:lang w:val="ru-RU"/>
        </w:rPr>
        <w:t>Если мы в этом пункте сравним Милля с Бентамом, то увидим огромную разницу между ними, происходящую вследствие признания Миллем чувства общественности, которое в корне подрывает Бентамовское признание эгоизма исходной точкой морали.</w:t>
      </w:r>
    </w:p>
    <w:p w14:paraId="3ABC1DCA" w14:textId="77777777" w:rsidR="003C4281" w:rsidRPr="00184D88" w:rsidRDefault="003C4281" w:rsidP="00EB6B90">
      <w:pPr>
        <w:pBdr>
          <w:top w:val="none" w:sz="0" w:space="0" w:color="auto"/>
          <w:left w:val="none" w:sz="0" w:space="0" w:color="auto"/>
          <w:bottom w:val="single" w:sz="12" w:space="1" w:color="auto"/>
          <w:right w:val="none" w:sz="0" w:space="0" w:color="auto"/>
          <w:bar w:val="none" w:sz="0" w:color="auto"/>
        </w:pBdr>
        <w:ind w:firstLine="357"/>
        <w:jc w:val="both"/>
        <w:rPr>
          <w:sz w:val="22"/>
          <w:szCs w:val="22"/>
          <w:lang w:val="ru-RU"/>
        </w:rPr>
      </w:pPr>
    </w:p>
    <w:p w14:paraId="5DCFA1ED"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i/>
          <w:sz w:val="22"/>
          <w:szCs w:val="22"/>
          <w:lang w:val="ru-RU"/>
        </w:rPr>
        <w:t>Литература,</w:t>
      </w:r>
      <w:r w:rsidRPr="00184D88">
        <w:rPr>
          <w:sz w:val="22"/>
          <w:szCs w:val="22"/>
          <w:lang w:val="ru-RU"/>
        </w:rPr>
        <w:t xml:space="preserve"> О древних гедонистах. См. Виндельбанд. История древней философии. С</w:t>
      </w:r>
      <w:r w:rsidR="006C6E22" w:rsidRPr="00184D88">
        <w:rPr>
          <w:sz w:val="22"/>
          <w:szCs w:val="22"/>
          <w:lang w:val="ru-RU"/>
        </w:rPr>
        <w:t>.</w:t>
      </w:r>
      <w:r w:rsidRPr="00184D88">
        <w:rPr>
          <w:sz w:val="22"/>
          <w:szCs w:val="22"/>
          <w:lang w:val="ru-RU"/>
        </w:rPr>
        <w:t>Пб</w:t>
      </w:r>
      <w:r w:rsidR="00A32E8C" w:rsidRPr="00184D88">
        <w:rPr>
          <w:sz w:val="22"/>
          <w:szCs w:val="22"/>
          <w:lang w:val="ru-RU"/>
        </w:rPr>
        <w:t>,</w:t>
      </w:r>
      <w:r w:rsidRPr="00184D88">
        <w:rPr>
          <w:sz w:val="22"/>
          <w:szCs w:val="22"/>
          <w:lang w:val="ru-RU"/>
        </w:rPr>
        <w:t xml:space="preserve"> 1893.</w:t>
      </w:r>
      <w:r w:rsidR="00A32E8C" w:rsidRPr="00184D88">
        <w:rPr>
          <w:sz w:val="22"/>
          <w:szCs w:val="22"/>
          <w:lang w:val="ru-RU"/>
        </w:rPr>
        <w:t xml:space="preserve"> </w:t>
      </w:r>
      <w:r w:rsidRPr="00184D88">
        <w:rPr>
          <w:sz w:val="22"/>
          <w:szCs w:val="22"/>
          <w:lang w:val="ru-RU"/>
        </w:rPr>
        <w:t>Пеллер. Очерк истории греческой философии.</w:t>
      </w:r>
      <w:r w:rsidR="006C6E22" w:rsidRPr="00184D88">
        <w:rPr>
          <w:sz w:val="22"/>
          <w:szCs w:val="22"/>
          <w:lang w:val="ru-RU"/>
        </w:rPr>
        <w:t xml:space="preserve"> -</w:t>
      </w:r>
      <w:r w:rsidRPr="00184D88">
        <w:rPr>
          <w:sz w:val="22"/>
          <w:szCs w:val="22"/>
          <w:lang w:val="ru-RU"/>
        </w:rPr>
        <w:t xml:space="preserve"> С</w:t>
      </w:r>
      <w:r w:rsidR="006C6E22" w:rsidRPr="00184D88">
        <w:rPr>
          <w:sz w:val="22"/>
          <w:szCs w:val="22"/>
          <w:lang w:val="ru-RU"/>
        </w:rPr>
        <w:t>.</w:t>
      </w:r>
      <w:r w:rsidR="00A32E8C" w:rsidRPr="00184D88">
        <w:rPr>
          <w:sz w:val="22"/>
          <w:szCs w:val="22"/>
          <w:lang w:val="ru-RU"/>
        </w:rPr>
        <w:t>Пб,</w:t>
      </w:r>
      <w:r w:rsidRPr="00184D88">
        <w:rPr>
          <w:sz w:val="22"/>
          <w:szCs w:val="22"/>
          <w:lang w:val="ru-RU"/>
        </w:rPr>
        <w:t xml:space="preserve"> 1886. Существует перевод основного сочинения Бентама о морали «Избранные сочинения Иеремии Бентама. Т.И. Введение в основания нравственности и законодательства и пр.» </w:t>
      </w:r>
      <w:r w:rsidR="006C6E22" w:rsidRPr="00184D88">
        <w:rPr>
          <w:sz w:val="22"/>
          <w:szCs w:val="22"/>
          <w:lang w:val="ru-RU"/>
        </w:rPr>
        <w:t xml:space="preserve">- </w:t>
      </w:r>
      <w:r w:rsidRPr="00184D88">
        <w:rPr>
          <w:sz w:val="22"/>
          <w:szCs w:val="22"/>
          <w:lang w:val="ru-RU"/>
        </w:rPr>
        <w:t>С</w:t>
      </w:r>
      <w:r w:rsidR="006C6E22" w:rsidRPr="00184D88">
        <w:rPr>
          <w:sz w:val="22"/>
          <w:szCs w:val="22"/>
          <w:lang w:val="ru-RU"/>
        </w:rPr>
        <w:t>.</w:t>
      </w:r>
      <w:r w:rsidRPr="00184D88">
        <w:rPr>
          <w:sz w:val="22"/>
          <w:szCs w:val="22"/>
          <w:lang w:val="ru-RU"/>
        </w:rPr>
        <w:t>Пб</w:t>
      </w:r>
      <w:r w:rsidR="00A32E8C" w:rsidRPr="00184D88">
        <w:rPr>
          <w:sz w:val="22"/>
          <w:szCs w:val="22"/>
          <w:lang w:val="ru-RU"/>
        </w:rPr>
        <w:t>,</w:t>
      </w:r>
      <w:r w:rsidRPr="00184D88">
        <w:rPr>
          <w:sz w:val="22"/>
          <w:szCs w:val="22"/>
          <w:lang w:val="ru-RU"/>
        </w:rPr>
        <w:t xml:space="preserve"> 1867. В серии «Библиотека экономистов» </w:t>
      </w:r>
      <w:r w:rsidR="006C6E22" w:rsidRPr="00184D88">
        <w:rPr>
          <w:sz w:val="22"/>
          <w:szCs w:val="22"/>
          <w:lang w:val="ru-RU"/>
        </w:rPr>
        <w:t xml:space="preserve">- </w:t>
      </w:r>
      <w:r w:rsidRPr="00184D88">
        <w:rPr>
          <w:sz w:val="22"/>
          <w:szCs w:val="22"/>
          <w:lang w:val="ru-RU"/>
        </w:rPr>
        <w:t>М.</w:t>
      </w:r>
      <w:r w:rsidR="00A32E8C" w:rsidRPr="00184D88">
        <w:rPr>
          <w:sz w:val="22"/>
          <w:szCs w:val="22"/>
          <w:lang w:val="ru-RU"/>
        </w:rPr>
        <w:t>,</w:t>
      </w:r>
      <w:r w:rsidRPr="00184D88">
        <w:rPr>
          <w:sz w:val="22"/>
          <w:szCs w:val="22"/>
          <w:lang w:val="ru-RU"/>
        </w:rPr>
        <w:t xml:space="preserve"> 1896. «Давид Юм и Иеремия Бентам» (тоже в очень сокращенном виде). Милль Утилитаризм.</w:t>
      </w:r>
      <w:r w:rsidR="006C6E22" w:rsidRPr="00184D88">
        <w:rPr>
          <w:sz w:val="22"/>
          <w:szCs w:val="22"/>
          <w:lang w:val="ru-RU"/>
        </w:rPr>
        <w:t xml:space="preserve"> -</w:t>
      </w:r>
      <w:r w:rsidRPr="00184D88">
        <w:rPr>
          <w:sz w:val="22"/>
          <w:szCs w:val="22"/>
          <w:lang w:val="ru-RU"/>
        </w:rPr>
        <w:t xml:space="preserve"> С</w:t>
      </w:r>
      <w:r w:rsidR="006C6E22" w:rsidRPr="00184D88">
        <w:rPr>
          <w:sz w:val="22"/>
          <w:szCs w:val="22"/>
          <w:lang w:val="ru-RU"/>
        </w:rPr>
        <w:t>.</w:t>
      </w:r>
      <w:r w:rsidRPr="00184D88">
        <w:rPr>
          <w:sz w:val="22"/>
          <w:szCs w:val="22"/>
          <w:lang w:val="ru-RU"/>
        </w:rPr>
        <w:t>Пб</w:t>
      </w:r>
      <w:r w:rsidR="00A32E8C" w:rsidRPr="00184D88">
        <w:rPr>
          <w:sz w:val="22"/>
          <w:szCs w:val="22"/>
          <w:lang w:val="ru-RU"/>
        </w:rPr>
        <w:t>,</w:t>
      </w:r>
      <w:r w:rsidRPr="00184D88">
        <w:rPr>
          <w:sz w:val="22"/>
          <w:szCs w:val="22"/>
          <w:lang w:val="ru-RU"/>
        </w:rPr>
        <w:t xml:space="preserve"> 1882. О Бентам и Милль см. Гюйо Современная моральная философия. 1885 (на франц. языке).</w:t>
      </w:r>
    </w:p>
    <w:p w14:paraId="0183EF3F"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3D7DF7D0"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rPr>
          <w:sz w:val="22"/>
          <w:szCs w:val="22"/>
          <w:lang w:val="ru-RU"/>
        </w:rPr>
      </w:pPr>
    </w:p>
    <w:p w14:paraId="2498BBAF"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ЛЕКЦИЯ ТРЕТЬЯ</w:t>
      </w:r>
    </w:p>
    <w:p w14:paraId="1264F4B4"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460C65D9"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КРИТИКА УТИЛИТАРИЗМА. Эгоизм – исходный пункт морали утилитаризма. Вычисление количества удовольствий. О распределении счастья. Психологическое обоснование утилитаризма. О силе воли. Основной парадокс гедонизма. О качестве удовольствий. О неприменимости утилитарного принципа.  </w:t>
      </w:r>
    </w:p>
    <w:p w14:paraId="64AC021B" w14:textId="77777777" w:rsidR="003C4281" w:rsidRPr="00184D88" w:rsidRDefault="003C4281" w:rsidP="00EB6B90">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p>
    <w:p w14:paraId="35D9C291"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7E09F8B5"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Приступая к критике утилитарной системы, я напомню в двух словах содержание прошлой лекции. Мы видели, что по учению утилитаристов, человечество призвано осуществить «наибольшую сумму счастья наибольшего числа людей»; вследствие этого удовольствие считается высшим благом, конечной целью и критерием нравственности. Предполагая показать, что эта формула не есть истинное выражение фактов нравственной жизни, я считаю нужным предупредить, что намерен критиковать систему утилитаризма исключительно с точки зрения логической. Многие противники утилитаризма, подставляя термин </w:t>
      </w:r>
      <w:r w:rsidRPr="00184D88">
        <w:rPr>
          <w:i/>
          <w:sz w:val="22"/>
          <w:szCs w:val="22"/>
          <w:lang w:val="ru-RU"/>
        </w:rPr>
        <w:t>выгода</w:t>
      </w:r>
      <w:r w:rsidRPr="00184D88">
        <w:rPr>
          <w:sz w:val="22"/>
          <w:szCs w:val="22"/>
          <w:lang w:val="ru-RU"/>
        </w:rPr>
        <w:t xml:space="preserve"> (польза) вместо термина </w:t>
      </w:r>
      <w:r w:rsidRPr="00184D88">
        <w:rPr>
          <w:i/>
          <w:sz w:val="22"/>
          <w:szCs w:val="22"/>
          <w:lang w:val="ru-RU"/>
        </w:rPr>
        <w:t>счастье</w:t>
      </w:r>
      <w:r w:rsidRPr="00184D88">
        <w:rPr>
          <w:sz w:val="22"/>
          <w:szCs w:val="22"/>
          <w:lang w:val="ru-RU"/>
        </w:rPr>
        <w:t>, находили возможным относиться с большим презрением к теории утилитаризма, но на это нужно заметить, что теория должна считаться хорошей или дурной вследствие её истинности, а не вследствие её возвышенности. Упрек в недостаточном благородстве этой теории также совершенно несостоятелен: относительно Эпикура известно, что он был один из благороднейших людей своего времени, то</w:t>
      </w:r>
      <w:r w:rsidR="00BD09EA" w:rsidRPr="00184D88">
        <w:rPr>
          <w:sz w:val="22"/>
          <w:szCs w:val="22"/>
          <w:lang w:val="ru-RU"/>
        </w:rPr>
        <w:t xml:space="preserve"> </w:t>
      </w:r>
      <w:r w:rsidRPr="00184D88">
        <w:rPr>
          <w:sz w:val="22"/>
          <w:szCs w:val="22"/>
          <w:lang w:val="ru-RU"/>
        </w:rPr>
        <w:t>же самое нужно сказать и относительно новейших представителей утилитаризма – Бентама и Милля.  Нельзя также отрицать благотворного значения утилитаризма. Сами противники утилитаризма признают, что в области законодательства и общественной жизни заслуги основателей утилитаризма в начале настоящего столетия неоценимы: в то время как консерватизм и мистицизм других теорий способствовали поддерживанию укоренившихся злоупотреблений, утилитаристы предложили простой и понятный критерий, при помощи которого польза законов могла быть оценена вполне хорошо, и этим они способствовали водворению справедливости. По моему мнению, утилитаризм содержит часть истины, но не всю истину. Разбор утилитаризма, как и всякой другой ошибочной теории, представляется для нас важным потому, что дает нам возможность уберечься от тех промахов, которые он допустил.</w:t>
      </w:r>
    </w:p>
    <w:p w14:paraId="5F973542"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Я буду разбирать отдельно Бентама и Милля. Мы видели, что</w:t>
      </w:r>
      <w:r w:rsidR="00BD09EA" w:rsidRPr="00184D88">
        <w:rPr>
          <w:sz w:val="22"/>
          <w:szCs w:val="22"/>
          <w:lang w:val="ru-RU"/>
        </w:rPr>
        <w:t>,</w:t>
      </w:r>
      <w:r w:rsidRPr="00184D88">
        <w:rPr>
          <w:sz w:val="22"/>
          <w:szCs w:val="22"/>
          <w:lang w:val="ru-RU"/>
        </w:rPr>
        <w:t xml:space="preserve"> по мнению Бентама, человек эгоист, и что он благожелателен к другим потому, что это удовлетворяет его личны</w:t>
      </w:r>
      <w:r w:rsidR="00BD09EA" w:rsidRPr="00184D88">
        <w:rPr>
          <w:sz w:val="22"/>
          <w:szCs w:val="22"/>
          <w:lang w:val="ru-RU"/>
        </w:rPr>
        <w:t>е</w:t>
      </w:r>
      <w:r w:rsidRPr="00184D88">
        <w:rPr>
          <w:sz w:val="22"/>
          <w:szCs w:val="22"/>
          <w:lang w:val="ru-RU"/>
        </w:rPr>
        <w:t xml:space="preserve"> интерес</w:t>
      </w:r>
      <w:r w:rsidR="00BD09EA" w:rsidRPr="00184D88">
        <w:rPr>
          <w:sz w:val="22"/>
          <w:szCs w:val="22"/>
          <w:lang w:val="ru-RU"/>
        </w:rPr>
        <w:t>ы</w:t>
      </w:r>
      <w:r w:rsidRPr="00184D88">
        <w:rPr>
          <w:sz w:val="22"/>
          <w:szCs w:val="22"/>
          <w:lang w:val="ru-RU"/>
        </w:rPr>
        <w:t xml:space="preserve">. Эгоизм - исходный </w:t>
      </w:r>
      <w:r w:rsidRPr="00184D88">
        <w:rPr>
          <w:sz w:val="22"/>
          <w:szCs w:val="22"/>
          <w:lang w:val="ru-RU"/>
        </w:rPr>
        <w:lastRenderedPageBreak/>
        <w:t>пункт его моральной системы. Но мы видели, что он не мог доказать, каким образом из эгоизма могут быть выведены все общественные добродетели; мы видели, что он должен был отвергнуть самоотвержение, которым полна история и жизнь. Нельзя сказать поэтому, что был неправ Карлейль, который в виде возражения предложил утилитаристам следующую задачу: «дан мир, полный подлецов, требуется показать, каким образом из соединенных усилий их возникает добродетель».</w:t>
      </w:r>
    </w:p>
    <w:p w14:paraId="46E30868"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Еще важнее пункт теории Бентама, что </w:t>
      </w:r>
      <w:r w:rsidRPr="00184D88">
        <w:rPr>
          <w:i/>
          <w:sz w:val="22"/>
          <w:szCs w:val="22"/>
          <w:lang w:val="ru-RU"/>
        </w:rPr>
        <w:t>удовольствия и страдания могут быть более или менее точно рассчитаны</w:t>
      </w:r>
      <w:r w:rsidRPr="00184D88">
        <w:rPr>
          <w:sz w:val="22"/>
          <w:szCs w:val="22"/>
          <w:lang w:val="ru-RU"/>
        </w:rPr>
        <w:t xml:space="preserve">. С этим утверждением в настоящее время едва ли кто-нибудь согласиться. Что одно удовольствие может быть сравниваемо с другим удовольствием – это еще, пожалуй, можно допустить, но что удовольствия не могут быть сравниваемы со страданиями – это прямо вытекает из психологического положения, что между удовольствием и страданием нет ничего общего – это два совершенно разнородных явления, таких же разнородных, как цвет и звук: подобно тому, как цвет и звук не могут быть сравниваемы друг с другом, так не можем мы сравнивать удовольствие и страдание. Можем ли мы, например, сказать, что удовольствие от какой-нибудь прекрасной мелодии эквивалентно страданию, получаемому от горечи хинина.  </w:t>
      </w:r>
    </w:p>
    <w:p w14:paraId="0EC6590C"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На это могут возразить, что ведь на самом деле в практической жизни мы </w:t>
      </w:r>
      <w:r w:rsidRPr="00184D88">
        <w:rPr>
          <w:i/>
          <w:sz w:val="22"/>
          <w:szCs w:val="22"/>
          <w:lang w:val="ru-RU"/>
        </w:rPr>
        <w:t>выбираем</w:t>
      </w:r>
      <w:r w:rsidRPr="00184D88">
        <w:rPr>
          <w:sz w:val="22"/>
          <w:szCs w:val="22"/>
          <w:lang w:val="ru-RU"/>
        </w:rPr>
        <w:t xml:space="preserve"> между одним действием, которое может доставить нам удовольствие и страдание, и между другим действием, которое также может доставить удовольствие и страдание, другими словами, мы </w:t>
      </w:r>
      <w:r w:rsidRPr="00184D88">
        <w:rPr>
          <w:i/>
          <w:sz w:val="22"/>
          <w:szCs w:val="22"/>
          <w:lang w:val="ru-RU"/>
        </w:rPr>
        <w:t>выбираем</w:t>
      </w:r>
      <w:r w:rsidRPr="00184D88">
        <w:rPr>
          <w:sz w:val="22"/>
          <w:szCs w:val="22"/>
          <w:lang w:val="ru-RU"/>
        </w:rPr>
        <w:t xml:space="preserve"> потому, что измеряем; мы вычисляем, что одно действие может доставить нам большее количество удовольствия и страдания. Но это рассуждение неправильно. То обстоятельство, что мы выбираем между тем и другим действием, вовсе не доказывает, что измеряем удовольствия, мы просто </w:t>
      </w:r>
      <w:r w:rsidRPr="00184D88">
        <w:rPr>
          <w:i/>
          <w:sz w:val="22"/>
          <w:szCs w:val="22"/>
          <w:lang w:val="ru-RU"/>
        </w:rPr>
        <w:t>предпочитаем</w:t>
      </w:r>
      <w:r w:rsidRPr="00184D88">
        <w:rPr>
          <w:sz w:val="22"/>
          <w:szCs w:val="22"/>
          <w:lang w:val="ru-RU"/>
        </w:rPr>
        <w:t xml:space="preserve"> те или другие действия. И во всех наших действиях нет места вычислению количества получаемого удовольствия, а лишь предпочтение, зависящее от внутренних свойств самого действия. Положим, я студент и мне предстоит принять участие в какой-нибудь пирушке в обществе друзей, участие в этой пирушке может на самом деле доставить мне большую сумму удовольствий; положим, я отказываюсь от этой пирушки для того, чтобы на те деньги, которые я мог истратить на неё, купить книгу, которая вообще может мне понадобиться. Здесь я не делаю выбора между одним удовольствием и другим, а просто выбираю второе действие в силу его внутреннего достоинства. Мне как студенту представляется более подходящим тратить деньги на то, что способствует моему образованию, чем на удовольствия просто. То</w:t>
      </w:r>
      <w:r w:rsidR="00BD09EA" w:rsidRPr="00184D88">
        <w:rPr>
          <w:sz w:val="22"/>
          <w:szCs w:val="22"/>
          <w:lang w:val="ru-RU"/>
        </w:rPr>
        <w:t xml:space="preserve"> </w:t>
      </w:r>
      <w:r w:rsidRPr="00184D88">
        <w:rPr>
          <w:sz w:val="22"/>
          <w:szCs w:val="22"/>
          <w:lang w:val="ru-RU"/>
        </w:rPr>
        <w:t>же самое можно видеть и на других примерах.</w:t>
      </w:r>
    </w:p>
    <w:p w14:paraId="6A52DDF9"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Не находим мы ответа у Бентама и на вопрос о </w:t>
      </w:r>
      <w:r w:rsidRPr="00184D88">
        <w:rPr>
          <w:i/>
          <w:sz w:val="22"/>
          <w:szCs w:val="22"/>
          <w:lang w:val="ru-RU"/>
        </w:rPr>
        <w:t>распределении счастья</w:t>
      </w:r>
      <w:r w:rsidRPr="00184D88">
        <w:rPr>
          <w:sz w:val="22"/>
          <w:szCs w:val="22"/>
          <w:lang w:val="ru-RU"/>
        </w:rPr>
        <w:t xml:space="preserve">. По смыслу его теории, когда мы собираемся увеличить общую сумму счастья, то мы должны правильно рассчитать и принять в соображение как тех, которые будут нашими действиями облагодетельствованы, так и тех, которые вследствие нашего действия получат страдание. Такого рода вычисления возможны лишь при предположении, чтоб «каждый индивидуум считался за одного и не один не считался больше, чем за одного», но это последнее положение при основных предпосылках Бентама никак доказано быть не может, потому что люди на самом деле </w:t>
      </w:r>
      <w:r w:rsidRPr="00184D88">
        <w:rPr>
          <w:i/>
          <w:sz w:val="22"/>
          <w:szCs w:val="22"/>
          <w:lang w:val="ru-RU"/>
        </w:rPr>
        <w:t>отличаются</w:t>
      </w:r>
      <w:r w:rsidRPr="00184D88">
        <w:rPr>
          <w:sz w:val="22"/>
          <w:szCs w:val="22"/>
          <w:lang w:val="ru-RU"/>
        </w:rPr>
        <w:t xml:space="preserve"> друг от друга и по своим физическим, и умственным, и нравственным свойствам. Следовательно, при допущении основного предположения Бентама, вычисление удовольствий, никак нельзя было бы объяснить факта распределения удовольствия, а без этого немыслима никакая социальная добродетель, а, следовательно, и моральная жизнь.</w:t>
      </w:r>
    </w:p>
    <w:p w14:paraId="081A97A4"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Другой глава утилитарной школы Д. Ст. Милль, как мы видели, говорит, что человек не должен быть эгоистом, а должен действовать для увеличения общего счастья. Но почему, спрашивается, я должен увеличивать общую сумму счастья, исключая из этой суммы собственное счастье? На это у Милля нет удовлетворительного ответа. Правда, он пытается доказать, что </w:t>
      </w:r>
      <w:r w:rsidRPr="00184D88">
        <w:rPr>
          <w:i/>
          <w:sz w:val="22"/>
          <w:szCs w:val="22"/>
          <w:lang w:val="ru-RU"/>
        </w:rPr>
        <w:t>человек должен стремиться к общему благу</w:t>
      </w:r>
      <w:r w:rsidRPr="00184D88">
        <w:rPr>
          <w:sz w:val="22"/>
          <w:szCs w:val="22"/>
          <w:lang w:val="ru-RU"/>
        </w:rPr>
        <w:t xml:space="preserve"> и доказывает это следующим образом. «Что общее счастье желательно – на это может быть только одно доказательство: что каждый человек желает себе счастья, насколько считает его для себя достижимым. Желание человеком счастья есть факт; существование такого факта составляет совершенно полное доказательство того, что счастье есть благо, а если </w:t>
      </w:r>
      <w:r w:rsidRPr="00184D88">
        <w:rPr>
          <w:i/>
          <w:sz w:val="22"/>
          <w:szCs w:val="22"/>
          <w:lang w:val="ru-RU"/>
        </w:rPr>
        <w:t>счастье каждого лица есть благо для этого лица, то общее счастье есть благо для совокупности всех</w:t>
      </w:r>
      <w:r w:rsidRPr="00184D88">
        <w:rPr>
          <w:sz w:val="22"/>
          <w:szCs w:val="22"/>
          <w:lang w:val="ru-RU"/>
        </w:rPr>
        <w:t xml:space="preserve">», т.е., другими словами – «я стремлюсь к своему счастью – это его благо, а, следовательно, общее счастье есть благо, а, следовательно, и моё, но это рассуждение содержит в себе ошибку, которая известна в логике как </w:t>
      </w:r>
      <w:r w:rsidRPr="00184D88">
        <w:rPr>
          <w:i/>
          <w:sz w:val="22"/>
          <w:szCs w:val="22"/>
          <w:lang w:val="ru-RU"/>
        </w:rPr>
        <w:t>ошибка сложения</w:t>
      </w:r>
      <w:r w:rsidRPr="00184D88">
        <w:rPr>
          <w:sz w:val="22"/>
          <w:szCs w:val="22"/>
          <w:lang w:val="ru-RU"/>
        </w:rPr>
        <w:t xml:space="preserve">. Здесь забывается, что ни удовольствия, ни лица не могут быть соединены в один агрегат; это все равно, как </w:t>
      </w:r>
      <w:r w:rsidRPr="00184D88">
        <w:rPr>
          <w:sz w:val="22"/>
          <w:szCs w:val="22"/>
          <w:lang w:val="ru-RU"/>
        </w:rPr>
        <w:lastRenderedPageBreak/>
        <w:t xml:space="preserve">если бы мы стали доказывать, что так как каждый из 100 солдат роты имеет 6 футов вышины, то поэтому вся рота имеет 600 футов вышины; это было бы возможно только в том случае, если бы каждый солдат </w:t>
      </w:r>
      <w:r w:rsidR="00BB4FB4" w:rsidRPr="00184D88">
        <w:rPr>
          <w:sz w:val="22"/>
          <w:szCs w:val="22"/>
          <w:lang w:val="ru-RU"/>
        </w:rPr>
        <w:t xml:space="preserve">из </w:t>
      </w:r>
      <w:r w:rsidRPr="00184D88">
        <w:rPr>
          <w:sz w:val="22"/>
          <w:szCs w:val="22"/>
          <w:lang w:val="ru-RU"/>
        </w:rPr>
        <w:t xml:space="preserve">ста на голову другого. Точно таким же образом и аргумент Милля был бы правилен только в том случае, если бы людские сердца соединялись в </w:t>
      </w:r>
      <w:r w:rsidRPr="00184D88">
        <w:rPr>
          <w:i/>
          <w:sz w:val="22"/>
          <w:szCs w:val="22"/>
          <w:lang w:val="ru-RU"/>
        </w:rPr>
        <w:t>одно целое</w:t>
      </w:r>
      <w:r w:rsidRPr="00184D88">
        <w:rPr>
          <w:sz w:val="22"/>
          <w:szCs w:val="22"/>
          <w:lang w:val="ru-RU"/>
        </w:rPr>
        <w:t xml:space="preserve"> так, чтобы образовать </w:t>
      </w:r>
      <w:r w:rsidRPr="00184D88">
        <w:rPr>
          <w:i/>
          <w:sz w:val="22"/>
          <w:szCs w:val="22"/>
          <w:lang w:val="ru-RU"/>
        </w:rPr>
        <w:t>один агрегат</w:t>
      </w:r>
      <w:r w:rsidRPr="00184D88">
        <w:rPr>
          <w:sz w:val="22"/>
          <w:szCs w:val="22"/>
          <w:lang w:val="ru-RU"/>
        </w:rPr>
        <w:t xml:space="preserve">. Так как этого быть не может, то и рассуждение Милля нужно считать неправильным. Этот аргумент Крайлейль, по своему обыкновению, в очень резкой форме пародировал следующим образом: «так как каждая свинья хочет уделить для себя возможно большее место среди болотной грязи, то каждая по необходимости желает этого для другой и, следовательно, для всех». Таким образом и Милль не был в состоянии показать, каким образом из того факта, что мы стремимся к личному счастью, можно доказать, что мы </w:t>
      </w:r>
      <w:r w:rsidRPr="00184D88">
        <w:rPr>
          <w:i/>
          <w:sz w:val="22"/>
          <w:szCs w:val="22"/>
          <w:lang w:val="ru-RU"/>
        </w:rPr>
        <w:t>должны</w:t>
      </w:r>
      <w:r w:rsidRPr="00184D88">
        <w:rPr>
          <w:sz w:val="22"/>
          <w:szCs w:val="22"/>
          <w:lang w:val="ru-RU"/>
        </w:rPr>
        <w:t xml:space="preserve"> стремиться к общему счастью. </w:t>
      </w:r>
    </w:p>
    <w:p w14:paraId="7F381D8E"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Теперь перейдем к рассмотрению </w:t>
      </w:r>
      <w:r w:rsidRPr="00184D88">
        <w:rPr>
          <w:i/>
          <w:sz w:val="22"/>
          <w:szCs w:val="22"/>
          <w:lang w:val="ru-RU"/>
        </w:rPr>
        <w:t>психологического обоснования</w:t>
      </w:r>
      <w:r w:rsidRPr="00184D88">
        <w:rPr>
          <w:sz w:val="22"/>
          <w:szCs w:val="22"/>
          <w:lang w:val="ru-RU"/>
        </w:rPr>
        <w:t xml:space="preserve"> утилитаризма. Утилитаризм предполагает, что все живые существа, в том числе и люди, всегда и везде стремятся к удовольствию. Удовольствие или освобождение от страдания есть единственная вещь, которая абсолютно желается, все прочие вещи составляют предмет стремления не ради их самих, но как </w:t>
      </w:r>
      <w:r w:rsidRPr="00184D88">
        <w:rPr>
          <w:i/>
          <w:sz w:val="22"/>
          <w:szCs w:val="22"/>
          <w:lang w:val="ru-RU"/>
        </w:rPr>
        <w:t>средство для достижения удовольствия</w:t>
      </w:r>
      <w:r w:rsidRPr="00184D88">
        <w:rPr>
          <w:sz w:val="22"/>
          <w:szCs w:val="22"/>
          <w:lang w:val="ru-RU"/>
        </w:rPr>
        <w:t xml:space="preserve">. Это нужно понимать следующим образом. Например, мы видим, что рабочий работает на фабрике. Можем ли мы сказать, что на фабрике есть конечная цель деятельности рабочего?  Разумеется, нет. Работа на фабрике служит средством заработать деньги. Но заработать деньги опять не есть конечная цель его деятельности: деньги являются только </w:t>
      </w:r>
      <w:r w:rsidRPr="00184D88">
        <w:rPr>
          <w:i/>
          <w:sz w:val="22"/>
          <w:szCs w:val="22"/>
          <w:lang w:val="ru-RU"/>
        </w:rPr>
        <w:t>средством</w:t>
      </w:r>
      <w:r w:rsidRPr="00184D88">
        <w:rPr>
          <w:sz w:val="22"/>
          <w:szCs w:val="22"/>
          <w:lang w:val="ru-RU"/>
        </w:rPr>
        <w:t xml:space="preserve"> для удовлетворения потребностей. Но и удовлетворение потребностей само по себе опять не является конечной целью деятельности рабочего; оно</w:t>
      </w:r>
      <w:r w:rsidR="00BB4FB4" w:rsidRPr="00184D88">
        <w:rPr>
          <w:sz w:val="22"/>
          <w:szCs w:val="22"/>
          <w:lang w:val="ru-RU"/>
        </w:rPr>
        <w:t>,</w:t>
      </w:r>
      <w:r w:rsidRPr="00184D88">
        <w:rPr>
          <w:sz w:val="22"/>
          <w:szCs w:val="22"/>
          <w:lang w:val="ru-RU"/>
        </w:rPr>
        <w:t xml:space="preserve"> по мнению утилитариста, является </w:t>
      </w:r>
      <w:r w:rsidRPr="00184D88">
        <w:rPr>
          <w:i/>
          <w:sz w:val="22"/>
          <w:szCs w:val="22"/>
          <w:lang w:val="ru-RU"/>
        </w:rPr>
        <w:t>средством</w:t>
      </w:r>
      <w:r w:rsidRPr="00184D88">
        <w:rPr>
          <w:sz w:val="22"/>
          <w:szCs w:val="22"/>
          <w:lang w:val="ru-RU"/>
        </w:rPr>
        <w:t xml:space="preserve"> для получения удовольствия или счастья. Вот удовольствие или счастье у</w:t>
      </w:r>
      <w:r w:rsidR="00BB4FB4" w:rsidRPr="00184D88">
        <w:rPr>
          <w:sz w:val="22"/>
          <w:szCs w:val="22"/>
          <w:lang w:val="ru-RU"/>
        </w:rPr>
        <w:t>ж</w:t>
      </w:r>
      <w:r w:rsidRPr="00184D88">
        <w:rPr>
          <w:sz w:val="22"/>
          <w:szCs w:val="22"/>
          <w:lang w:val="ru-RU"/>
        </w:rPr>
        <w:t xml:space="preserve">е не есть </w:t>
      </w:r>
      <w:r w:rsidRPr="00184D88">
        <w:rPr>
          <w:i/>
          <w:sz w:val="22"/>
          <w:szCs w:val="22"/>
          <w:lang w:val="ru-RU"/>
        </w:rPr>
        <w:t>средство</w:t>
      </w:r>
      <w:r w:rsidRPr="00184D88">
        <w:rPr>
          <w:sz w:val="22"/>
          <w:szCs w:val="22"/>
          <w:lang w:val="ru-RU"/>
        </w:rPr>
        <w:t xml:space="preserve"> для достижения чего-нибудь, оно есть </w:t>
      </w:r>
      <w:r w:rsidRPr="00184D88">
        <w:rPr>
          <w:i/>
          <w:sz w:val="22"/>
          <w:szCs w:val="22"/>
          <w:lang w:val="ru-RU"/>
        </w:rPr>
        <w:t>цель</w:t>
      </w:r>
      <w:r w:rsidRPr="00184D88">
        <w:rPr>
          <w:sz w:val="22"/>
          <w:szCs w:val="22"/>
          <w:lang w:val="ru-RU"/>
        </w:rPr>
        <w:t xml:space="preserve"> сама по себе. Мы к нему стремимся </w:t>
      </w:r>
      <w:r w:rsidRPr="00184D88">
        <w:rPr>
          <w:i/>
          <w:sz w:val="22"/>
          <w:szCs w:val="22"/>
          <w:lang w:val="ru-RU"/>
        </w:rPr>
        <w:t>ради него самого</w:t>
      </w:r>
      <w:r w:rsidRPr="00184D88">
        <w:rPr>
          <w:sz w:val="22"/>
          <w:szCs w:val="22"/>
          <w:lang w:val="ru-RU"/>
        </w:rPr>
        <w:t xml:space="preserve">. Оно и есть </w:t>
      </w:r>
      <w:r w:rsidRPr="00184D88">
        <w:rPr>
          <w:i/>
          <w:sz w:val="22"/>
          <w:szCs w:val="22"/>
          <w:lang w:val="ru-RU"/>
        </w:rPr>
        <w:t>конечная цель</w:t>
      </w:r>
      <w:r w:rsidRPr="00184D88">
        <w:rPr>
          <w:sz w:val="22"/>
          <w:szCs w:val="22"/>
          <w:lang w:val="ru-RU"/>
        </w:rPr>
        <w:t xml:space="preserve"> человеческой жизни и деятельности, оно желается нами абсолютно. Таким образом</w:t>
      </w:r>
      <w:r w:rsidR="00BB4FB4" w:rsidRPr="00184D88">
        <w:rPr>
          <w:sz w:val="22"/>
          <w:szCs w:val="22"/>
          <w:lang w:val="ru-RU"/>
        </w:rPr>
        <w:t>,</w:t>
      </w:r>
      <w:r w:rsidRPr="00184D88">
        <w:rPr>
          <w:sz w:val="22"/>
          <w:szCs w:val="22"/>
          <w:lang w:val="ru-RU"/>
        </w:rPr>
        <w:t xml:space="preserve"> утилитаристы абсолютную ценность удовольствия доказывают тем, что человеческая природа фактически оценивает её так. Моралист в этом случае играет роль не законодателя, а истолкователя человеческой природы, он не говорит, что хотя человеческая природа и не оценивает удовольствия, как абсолютно ценного, но она </w:t>
      </w:r>
      <w:r w:rsidRPr="00184D88">
        <w:rPr>
          <w:i/>
          <w:sz w:val="22"/>
          <w:szCs w:val="22"/>
          <w:lang w:val="ru-RU"/>
        </w:rPr>
        <w:t>должна</w:t>
      </w:r>
      <w:r w:rsidRPr="00184D88">
        <w:rPr>
          <w:sz w:val="22"/>
          <w:szCs w:val="22"/>
          <w:lang w:val="ru-RU"/>
        </w:rPr>
        <w:t xml:space="preserve"> была бы это делать. Он утверждает, что каждый человек стремится к удовольствию, следовательно, удовольствие желательно. Очевидно, таким образом, что утилитаризм или гедонизм доказывается эмпирически. </w:t>
      </w:r>
    </w:p>
    <w:p w14:paraId="26D2CC85"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Но можно показать, что это психологическое доказательство утилитаризма неправильно. В действительности </w:t>
      </w:r>
      <w:r w:rsidRPr="00184D88">
        <w:rPr>
          <w:i/>
          <w:sz w:val="22"/>
          <w:szCs w:val="22"/>
          <w:lang w:val="ru-RU"/>
        </w:rPr>
        <w:t>наша воля направляется не на удовольствия, но на какое-либо объективное содержание</w:t>
      </w:r>
      <w:r w:rsidRPr="00184D88">
        <w:rPr>
          <w:sz w:val="22"/>
          <w:szCs w:val="22"/>
          <w:lang w:val="ru-RU"/>
        </w:rPr>
        <w:t xml:space="preserve">; и это нетрудно понять, если мы представим себе ясно, что мы называем </w:t>
      </w:r>
      <w:r w:rsidRPr="00184D88">
        <w:rPr>
          <w:i/>
          <w:sz w:val="22"/>
          <w:szCs w:val="22"/>
          <w:lang w:val="ru-RU"/>
        </w:rPr>
        <w:t>целью</w:t>
      </w:r>
      <w:r w:rsidRPr="00184D88">
        <w:rPr>
          <w:sz w:val="22"/>
          <w:szCs w:val="22"/>
          <w:lang w:val="ru-RU"/>
        </w:rPr>
        <w:t xml:space="preserve">, и что мы называем </w:t>
      </w:r>
      <w:r w:rsidRPr="00184D88">
        <w:rPr>
          <w:i/>
          <w:sz w:val="22"/>
          <w:szCs w:val="22"/>
          <w:lang w:val="ru-RU"/>
        </w:rPr>
        <w:t>средством</w:t>
      </w:r>
      <w:r w:rsidRPr="00184D88">
        <w:rPr>
          <w:sz w:val="22"/>
          <w:szCs w:val="22"/>
          <w:lang w:val="ru-RU"/>
        </w:rPr>
        <w:t xml:space="preserve">. Положим, мне холодно, я хочу согреться; в последнем заключается цель моих действий. Для этого я избираю одно из следующих средств – я или одеваюсь теплее, или начинаю быстро ходить, или велю затопить печь. В этом примере отношение между средством и целью очень ясно; возьмём другой пример – я голоден, сажусь за стол, чтобы обедать; гедонист скажет, что цель моего действия есть </w:t>
      </w:r>
      <w:r w:rsidRPr="00184D88">
        <w:rPr>
          <w:i/>
          <w:sz w:val="22"/>
          <w:szCs w:val="22"/>
          <w:lang w:val="ru-RU"/>
        </w:rPr>
        <w:t>удовольствие</w:t>
      </w:r>
      <w:r w:rsidRPr="00184D88">
        <w:rPr>
          <w:sz w:val="22"/>
          <w:szCs w:val="22"/>
          <w:lang w:val="ru-RU"/>
        </w:rPr>
        <w:t xml:space="preserve">, что процесс еды есть средство для достижения этой цели. Так ли это? На самом деле, когда мы собираемся утолить голод, в нашем сознании удовольствие является целью, а процесс еды средством. Кажется, это рассуждение совсем неправильно. </w:t>
      </w:r>
    </w:p>
    <w:p w14:paraId="7FFCCE93"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На самом деле, целью нашего действия является именно </w:t>
      </w:r>
      <w:r w:rsidRPr="00184D88">
        <w:rPr>
          <w:i/>
          <w:sz w:val="22"/>
          <w:szCs w:val="22"/>
          <w:lang w:val="ru-RU"/>
        </w:rPr>
        <w:t>объективный процесс принятия пищи</w:t>
      </w:r>
      <w:r w:rsidRPr="00184D88">
        <w:rPr>
          <w:sz w:val="22"/>
          <w:szCs w:val="22"/>
          <w:lang w:val="ru-RU"/>
        </w:rPr>
        <w:t>, а вовсе не представляемое удовольствие. Да и сами гедонисты признают, что воля в действительности не на</w:t>
      </w:r>
      <w:r w:rsidR="00BB4FB4" w:rsidRPr="00184D88">
        <w:rPr>
          <w:sz w:val="22"/>
          <w:szCs w:val="22"/>
          <w:lang w:val="ru-RU"/>
        </w:rPr>
        <w:t>правляется на удовольствия. Так,</w:t>
      </w:r>
      <w:r w:rsidRPr="00184D88">
        <w:rPr>
          <w:sz w:val="22"/>
          <w:szCs w:val="22"/>
          <w:lang w:val="ru-RU"/>
        </w:rPr>
        <w:t xml:space="preserve"> </w:t>
      </w:r>
      <w:r w:rsidR="00BB4FB4" w:rsidRPr="00184D88">
        <w:rPr>
          <w:sz w:val="22"/>
          <w:szCs w:val="22"/>
          <w:lang w:val="ru-RU"/>
        </w:rPr>
        <w:t>н</w:t>
      </w:r>
      <w:r w:rsidRPr="00184D88">
        <w:rPr>
          <w:sz w:val="22"/>
          <w:szCs w:val="22"/>
          <w:lang w:val="ru-RU"/>
        </w:rPr>
        <w:t xml:space="preserve">апример, один из выдающихся представителей этого учения Д. Ст. Милль находит, что когда мы говорим, что мы имеем желание пить воду – это, собственно говоря, есть фигуральный способ выражения – потому что желание наше собственно направляется не на </w:t>
      </w:r>
      <w:r w:rsidRPr="00184D88">
        <w:rPr>
          <w:i/>
          <w:sz w:val="22"/>
          <w:szCs w:val="22"/>
          <w:lang w:val="ru-RU"/>
        </w:rPr>
        <w:t>воду</w:t>
      </w:r>
      <w:r w:rsidRPr="00184D88">
        <w:rPr>
          <w:sz w:val="22"/>
          <w:szCs w:val="22"/>
          <w:lang w:val="ru-RU"/>
        </w:rPr>
        <w:t xml:space="preserve"> или на </w:t>
      </w:r>
      <w:r w:rsidRPr="00184D88">
        <w:rPr>
          <w:i/>
          <w:sz w:val="22"/>
          <w:szCs w:val="22"/>
          <w:lang w:val="ru-RU"/>
        </w:rPr>
        <w:t>питье</w:t>
      </w:r>
      <w:r w:rsidRPr="00184D88">
        <w:rPr>
          <w:sz w:val="22"/>
          <w:szCs w:val="22"/>
          <w:lang w:val="ru-RU"/>
        </w:rPr>
        <w:t xml:space="preserve">, но на </w:t>
      </w:r>
      <w:r w:rsidRPr="00184D88">
        <w:rPr>
          <w:i/>
          <w:sz w:val="22"/>
          <w:szCs w:val="22"/>
          <w:lang w:val="ru-RU"/>
        </w:rPr>
        <w:t>удовольствие</w:t>
      </w:r>
      <w:r w:rsidRPr="00184D88">
        <w:rPr>
          <w:sz w:val="22"/>
          <w:szCs w:val="22"/>
          <w:lang w:val="ru-RU"/>
        </w:rPr>
        <w:t xml:space="preserve">, </w:t>
      </w:r>
      <w:r w:rsidR="00BB4FB4" w:rsidRPr="00184D88">
        <w:rPr>
          <w:sz w:val="22"/>
          <w:szCs w:val="22"/>
          <w:lang w:val="ru-RU"/>
        </w:rPr>
        <w:t xml:space="preserve"> у которого питье воды</w:t>
      </w:r>
      <w:r w:rsidRPr="00184D88">
        <w:rPr>
          <w:sz w:val="22"/>
          <w:szCs w:val="22"/>
          <w:lang w:val="ru-RU"/>
        </w:rPr>
        <w:t xml:space="preserve"> является только причиной: иллюзия, что мы желаем пить воду возникает только из тесной ассоциации. Т.е.</w:t>
      </w:r>
      <w:r w:rsidR="00BB4FB4" w:rsidRPr="00184D88">
        <w:rPr>
          <w:sz w:val="22"/>
          <w:szCs w:val="22"/>
          <w:lang w:val="ru-RU"/>
        </w:rPr>
        <w:t>,</w:t>
      </w:r>
      <w:r w:rsidRPr="00184D88">
        <w:rPr>
          <w:sz w:val="22"/>
          <w:szCs w:val="22"/>
          <w:lang w:val="ru-RU"/>
        </w:rPr>
        <w:t xml:space="preserve"> воля должна была бы направляться на </w:t>
      </w:r>
      <w:r w:rsidRPr="00184D88">
        <w:rPr>
          <w:i/>
          <w:sz w:val="22"/>
          <w:szCs w:val="22"/>
          <w:lang w:val="ru-RU"/>
        </w:rPr>
        <w:t>удовольствие</w:t>
      </w:r>
      <w:r w:rsidRPr="00184D88">
        <w:rPr>
          <w:sz w:val="22"/>
          <w:szCs w:val="22"/>
          <w:lang w:val="ru-RU"/>
        </w:rPr>
        <w:t xml:space="preserve">, но так как </w:t>
      </w:r>
      <w:r w:rsidRPr="00184D88">
        <w:rPr>
          <w:i/>
          <w:sz w:val="22"/>
          <w:szCs w:val="22"/>
          <w:lang w:val="ru-RU"/>
        </w:rPr>
        <w:t xml:space="preserve">средством </w:t>
      </w:r>
      <w:r w:rsidRPr="00184D88">
        <w:rPr>
          <w:sz w:val="22"/>
          <w:szCs w:val="22"/>
          <w:lang w:val="ru-RU"/>
        </w:rPr>
        <w:t xml:space="preserve">для достижения удовольствия является процесс питья, и воля постоянно пользуется этим средством, то в конце концов самая </w:t>
      </w:r>
      <w:r w:rsidRPr="00184D88">
        <w:rPr>
          <w:i/>
          <w:sz w:val="22"/>
          <w:szCs w:val="22"/>
          <w:lang w:val="ru-RU"/>
        </w:rPr>
        <w:t>цель</w:t>
      </w:r>
      <w:r w:rsidRPr="00184D88">
        <w:rPr>
          <w:sz w:val="22"/>
          <w:szCs w:val="22"/>
          <w:lang w:val="ru-RU"/>
        </w:rPr>
        <w:t xml:space="preserve"> (удовольствие) забывается, а средство превращается в цель. (</w:t>
      </w:r>
      <w:r w:rsidRPr="00184D88">
        <w:rPr>
          <w:b/>
          <w:sz w:val="22"/>
          <w:szCs w:val="22"/>
          <w:lang w:val="ru-RU"/>
        </w:rPr>
        <w:t>Примечание</w:t>
      </w:r>
      <w:r w:rsidRPr="00184D88">
        <w:rPr>
          <w:sz w:val="22"/>
          <w:szCs w:val="22"/>
          <w:lang w:val="ru-RU"/>
        </w:rPr>
        <w:t>. Чтобы понять это следует вспомнить то, что говорится у Дж. Ст. Милля (в конце 2-лекции) о причинах, почему мы в настоящее время стремимся к добродетели ради неё самой, между тем как первоначально она составляла средство для достижения удовольствия)</w:t>
      </w:r>
      <w:r w:rsidR="00BB4FB4" w:rsidRPr="00184D88">
        <w:rPr>
          <w:sz w:val="22"/>
          <w:szCs w:val="22"/>
          <w:lang w:val="ru-RU"/>
        </w:rPr>
        <w:t>.</w:t>
      </w:r>
      <w:r w:rsidRPr="00184D88">
        <w:rPr>
          <w:sz w:val="22"/>
          <w:szCs w:val="22"/>
          <w:lang w:val="ru-RU"/>
        </w:rPr>
        <w:t xml:space="preserve"> Следовательно, и Милль признаёт, что когда у нас есть желание пить, то целью нашего действия является </w:t>
      </w:r>
      <w:r w:rsidRPr="00184D88">
        <w:rPr>
          <w:sz w:val="22"/>
          <w:szCs w:val="22"/>
          <w:lang w:val="ru-RU"/>
        </w:rPr>
        <w:lastRenderedPageBreak/>
        <w:t xml:space="preserve">не </w:t>
      </w:r>
      <w:r w:rsidRPr="00184D88">
        <w:rPr>
          <w:i/>
          <w:sz w:val="22"/>
          <w:szCs w:val="22"/>
          <w:lang w:val="ru-RU"/>
        </w:rPr>
        <w:t>удовольствие</w:t>
      </w:r>
      <w:r w:rsidRPr="00184D88">
        <w:rPr>
          <w:sz w:val="22"/>
          <w:szCs w:val="22"/>
          <w:lang w:val="ru-RU"/>
        </w:rPr>
        <w:t xml:space="preserve"> от утоления жажды, а сам </w:t>
      </w:r>
      <w:r w:rsidRPr="00184D88">
        <w:rPr>
          <w:i/>
          <w:sz w:val="22"/>
          <w:szCs w:val="22"/>
          <w:lang w:val="ru-RU"/>
        </w:rPr>
        <w:t>процесс питья</w:t>
      </w:r>
      <w:r w:rsidRPr="00184D88">
        <w:rPr>
          <w:sz w:val="22"/>
          <w:szCs w:val="22"/>
          <w:lang w:val="ru-RU"/>
        </w:rPr>
        <w:t xml:space="preserve">, но только в виду противоречия между этим фактом и теорией утилитаризма, он находит нужным дать только что указанное объяснение. Итак, несомненно, что наша воля всегда стремится к известному объективному действию. </w:t>
      </w:r>
    </w:p>
    <w:p w14:paraId="208DC974"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Что не удовольствие приводит в движение нашу волю, показывает и следующее соображение. Если бы удовольствие приводило в движение нашу волю, то мы должны были бы ожидать, что оно производит тем более сильное воздействие, чем отчетливее само </w:t>
      </w:r>
      <w:r w:rsidRPr="00184D88">
        <w:rPr>
          <w:i/>
          <w:sz w:val="22"/>
          <w:szCs w:val="22"/>
          <w:lang w:val="ru-RU"/>
        </w:rPr>
        <w:t>представление удовольствия</w:t>
      </w:r>
      <w:r w:rsidRPr="00184D88">
        <w:rPr>
          <w:sz w:val="22"/>
          <w:szCs w:val="22"/>
          <w:lang w:val="ru-RU"/>
        </w:rPr>
        <w:t>, а это бывает тотчас после еды. На самом же деле происходит как раз обратное: после принятия пищи представление об удовольствии совсем не возбуждает волю.</w:t>
      </w:r>
    </w:p>
    <w:p w14:paraId="7A7617EA"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Удовольствие в действительности находится в следующем отношении к воле. Первоначально в нашем организме существует влечение, побуждающее нас в деятельности; если влечение удовлетворено, то получается удовлетворение; в противном случае получается страдание – одним словом, </w:t>
      </w:r>
      <w:r w:rsidRPr="00184D88">
        <w:rPr>
          <w:i/>
          <w:sz w:val="22"/>
          <w:szCs w:val="22"/>
          <w:lang w:val="ru-RU"/>
        </w:rPr>
        <w:t>удовольствие не есть то, что желается, но оно есть выражение того, что воля достигла того, что она желала</w:t>
      </w:r>
      <w:r w:rsidRPr="00184D88">
        <w:rPr>
          <w:sz w:val="22"/>
          <w:szCs w:val="22"/>
          <w:lang w:val="ru-RU"/>
        </w:rPr>
        <w:t xml:space="preserve">. Воля направляется всегда к объективному действию. Объективное действие всегда является </w:t>
      </w:r>
      <w:r w:rsidRPr="00184D88">
        <w:rPr>
          <w:i/>
          <w:sz w:val="22"/>
          <w:szCs w:val="22"/>
          <w:lang w:val="ru-RU"/>
        </w:rPr>
        <w:t>целью</w:t>
      </w:r>
      <w:r w:rsidRPr="00184D88">
        <w:rPr>
          <w:sz w:val="22"/>
          <w:szCs w:val="22"/>
          <w:lang w:val="ru-RU"/>
        </w:rPr>
        <w:t xml:space="preserve"> воли.</w:t>
      </w:r>
    </w:p>
    <w:p w14:paraId="1F8075BA"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Биологическое рассмотрение приводит нас к тому же. Мы видели в курсе психофизики, что чувство удовольствия всегда является показателем нормальной деятельности организма, чувство страдания является показателем разрушения организма. Как одно, так и другое служит для организма руководством для сохранения жизни, одно является предупреждением опасности, другое является побуждением для продолжения действия. Сло</w:t>
      </w:r>
      <w:r w:rsidR="00BB4FB4" w:rsidRPr="00184D88">
        <w:rPr>
          <w:sz w:val="22"/>
          <w:szCs w:val="22"/>
          <w:lang w:val="ru-RU"/>
        </w:rPr>
        <w:t>вом</w:t>
      </w:r>
      <w:r w:rsidRPr="00184D88">
        <w:rPr>
          <w:sz w:val="22"/>
          <w:szCs w:val="22"/>
          <w:lang w:val="ru-RU"/>
        </w:rPr>
        <w:t xml:space="preserve">, оба чувства играют одинаковую роль в сохранении жизни, поэтому для биолога делить чувства на две категории – на приятные и неприятные – так же неосновательно, как для ботаника делить все растения на полезные и вредные. Так как и удовольствия, и страдания одинаково служат для сохранения жизни, то спрашивается, отчего мы удовольствие называем </w:t>
      </w:r>
      <w:r w:rsidRPr="00184D88">
        <w:rPr>
          <w:i/>
          <w:sz w:val="22"/>
          <w:szCs w:val="22"/>
          <w:lang w:val="ru-RU"/>
        </w:rPr>
        <w:t xml:space="preserve">абсолютной </w:t>
      </w:r>
      <w:r w:rsidRPr="00184D88">
        <w:rPr>
          <w:sz w:val="22"/>
          <w:szCs w:val="22"/>
          <w:lang w:val="ru-RU"/>
        </w:rPr>
        <w:t>целью, а страдание - нет?</w:t>
      </w:r>
    </w:p>
    <w:p w14:paraId="1E313504"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Что утилитаристы неправы, утверждая, что цель есть удовольствие, видно из того, что в нашей душевной жизни </w:t>
      </w:r>
      <w:r w:rsidRPr="00184D88">
        <w:rPr>
          <w:i/>
          <w:sz w:val="22"/>
          <w:szCs w:val="22"/>
          <w:lang w:val="ru-RU"/>
        </w:rPr>
        <w:t>влечения существуют раньше, чем представления удовольствий</w:t>
      </w:r>
      <w:r w:rsidRPr="00184D88">
        <w:rPr>
          <w:sz w:val="22"/>
          <w:szCs w:val="22"/>
          <w:lang w:val="ru-RU"/>
        </w:rPr>
        <w:t xml:space="preserve">. Цыпленок начинает клевать зерна, не имея представления о том удовольствии, которое его ожидает: это удовольствие является только после того, как влечение удовлетворено. Точно таким же образом и в жизни человека. Если мы рассмотрим историю его чувств, то мы увидим, что все они возникают </w:t>
      </w:r>
      <w:r w:rsidRPr="00184D88">
        <w:rPr>
          <w:i/>
          <w:sz w:val="22"/>
          <w:szCs w:val="22"/>
          <w:lang w:val="ru-RU"/>
        </w:rPr>
        <w:t>после удовлетворения влечения</w:t>
      </w:r>
      <w:r w:rsidRPr="00184D88">
        <w:rPr>
          <w:sz w:val="22"/>
          <w:szCs w:val="22"/>
          <w:lang w:val="ru-RU"/>
        </w:rPr>
        <w:t>, например, чувство благожелательности у ребенка первоначально отсутствует. Оно появляется впоследствии. Как же утилитаристы утверждают, что человек всегда стремится к удовольствию, когда он о самих удовольствиях узнаёт только впоследствии.</w:t>
      </w:r>
    </w:p>
    <w:p w14:paraId="60CBA920"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Итак, первоначально существует влечение и стремление удовлетворить его при помощи действия. То</w:t>
      </w:r>
      <w:r w:rsidR="00BB4FB4" w:rsidRPr="00184D88">
        <w:rPr>
          <w:sz w:val="22"/>
          <w:szCs w:val="22"/>
          <w:lang w:val="ru-RU"/>
        </w:rPr>
        <w:t xml:space="preserve"> </w:t>
      </w:r>
      <w:r w:rsidRPr="00184D88">
        <w:rPr>
          <w:sz w:val="22"/>
          <w:szCs w:val="22"/>
          <w:lang w:val="ru-RU"/>
        </w:rPr>
        <w:t>же самое мы имеем и в высшей нравственной жизни. Цель воли и здесь является не удовольствие, а объективное благо. Цель воли художника есть известный идеал, тип художника, а не удовольствие. Человек стремится к благу, как к чему-то объективному. Такой взгляд на цель воли мы находим у одного из самых выдающихся естествоиспытателей нашего века. Чарльз Дарвин в своем сочинении «</w:t>
      </w:r>
      <w:r w:rsidR="00BB4FB4" w:rsidRPr="00184D88">
        <w:rPr>
          <w:sz w:val="22"/>
          <w:szCs w:val="22"/>
          <w:lang w:val="ru-RU"/>
        </w:rPr>
        <w:t>П</w:t>
      </w:r>
      <w:r w:rsidRPr="00184D88">
        <w:rPr>
          <w:sz w:val="22"/>
          <w:szCs w:val="22"/>
          <w:lang w:val="ru-RU"/>
        </w:rPr>
        <w:t>роисхождение видов» в главе 4 говорит: «</w:t>
      </w:r>
      <w:r w:rsidR="00BB4FB4" w:rsidRPr="00184D88">
        <w:rPr>
          <w:sz w:val="22"/>
          <w:szCs w:val="22"/>
          <w:lang w:val="ru-RU"/>
        </w:rPr>
        <w:t>П</w:t>
      </w:r>
      <w:r w:rsidRPr="00184D88">
        <w:rPr>
          <w:sz w:val="22"/>
          <w:szCs w:val="22"/>
          <w:lang w:val="ru-RU"/>
        </w:rPr>
        <w:t>о отношению к низшим животным можно с больш</w:t>
      </w:r>
      <w:r w:rsidR="00BB4FB4" w:rsidRPr="00184D88">
        <w:rPr>
          <w:sz w:val="22"/>
          <w:szCs w:val="22"/>
          <w:lang w:val="ru-RU"/>
        </w:rPr>
        <w:t>ой</w:t>
      </w:r>
      <w:r w:rsidRPr="00184D88">
        <w:rPr>
          <w:sz w:val="22"/>
          <w:szCs w:val="22"/>
          <w:lang w:val="ru-RU"/>
        </w:rPr>
        <w:t xml:space="preserve"> вероят</w:t>
      </w:r>
      <w:r w:rsidR="00BB4FB4" w:rsidRPr="00184D88">
        <w:rPr>
          <w:sz w:val="22"/>
          <w:szCs w:val="22"/>
          <w:lang w:val="ru-RU"/>
        </w:rPr>
        <w:t>ностью</w:t>
      </w:r>
      <w:r w:rsidRPr="00184D88">
        <w:rPr>
          <w:sz w:val="22"/>
          <w:szCs w:val="22"/>
          <w:lang w:val="ru-RU"/>
        </w:rPr>
        <w:t xml:space="preserve"> принять, что развитие общественных инстинктов совершалось у них скорее ради общего </w:t>
      </w:r>
      <w:r w:rsidRPr="00184D88">
        <w:rPr>
          <w:i/>
          <w:sz w:val="22"/>
          <w:szCs w:val="22"/>
          <w:lang w:val="ru-RU"/>
        </w:rPr>
        <w:t>блага</w:t>
      </w:r>
      <w:r w:rsidRPr="00184D88">
        <w:rPr>
          <w:sz w:val="22"/>
          <w:szCs w:val="22"/>
          <w:lang w:val="ru-RU"/>
        </w:rPr>
        <w:t xml:space="preserve">, чем ради </w:t>
      </w:r>
      <w:r w:rsidRPr="00184D88">
        <w:rPr>
          <w:i/>
          <w:sz w:val="22"/>
          <w:szCs w:val="22"/>
          <w:lang w:val="ru-RU"/>
        </w:rPr>
        <w:t>счастья</w:t>
      </w:r>
      <w:r w:rsidRPr="00184D88">
        <w:rPr>
          <w:sz w:val="22"/>
          <w:szCs w:val="22"/>
          <w:lang w:val="ru-RU"/>
        </w:rPr>
        <w:t xml:space="preserve"> вида. Под словом общее благо можно понимать средство, благодаря которому возможно большее число особей может вырасти в полном здравии и силе и развить все свои способности при данных условиях. Желательнее принять за мерило нравственности общее благо и общее благосостояние, чем общее счастье» (соч. Дарвина. Изд. Поповой</w:t>
      </w:r>
      <w:r w:rsidR="00C57BB2" w:rsidRPr="00184D88">
        <w:rPr>
          <w:sz w:val="22"/>
          <w:szCs w:val="22"/>
          <w:lang w:val="ru-RU"/>
        </w:rPr>
        <w:t xml:space="preserve">, </w:t>
      </w:r>
      <w:r w:rsidRPr="00184D88">
        <w:rPr>
          <w:sz w:val="22"/>
          <w:szCs w:val="22"/>
          <w:lang w:val="ru-RU"/>
        </w:rPr>
        <w:t>1896, т.</w:t>
      </w:r>
      <w:r w:rsidR="00C57BB2" w:rsidRPr="00184D88">
        <w:rPr>
          <w:sz w:val="22"/>
          <w:szCs w:val="22"/>
          <w:lang w:val="ru-RU"/>
        </w:rPr>
        <w:t xml:space="preserve"> </w:t>
      </w:r>
      <w:r w:rsidRPr="00184D88">
        <w:rPr>
          <w:sz w:val="22"/>
          <w:szCs w:val="22"/>
          <w:lang w:val="ru-RU"/>
        </w:rPr>
        <w:t>2, стр.84.).</w:t>
      </w:r>
    </w:p>
    <w:p w14:paraId="00242631"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Итак, с психологической точки зрения утилитаризм должен быть признан несостоятельным потому, что воля стремится не к удовольствию, а к объективному действию. Но и с других точек зрения утилитаризм не может быть признан удовлетворительной теорией.</w:t>
      </w:r>
    </w:p>
    <w:p w14:paraId="05D9D90E"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Прежде всего, по мнению утилитаристов, хотя цель жизни и составляет счастье, но </w:t>
      </w:r>
      <w:r w:rsidRPr="00184D88">
        <w:rPr>
          <w:i/>
          <w:sz w:val="22"/>
          <w:szCs w:val="22"/>
          <w:lang w:val="ru-RU"/>
        </w:rPr>
        <w:t>ставить непосредственной целью счастье, значит не достигнуть его</w:t>
      </w:r>
      <w:r w:rsidRPr="00184D88">
        <w:rPr>
          <w:sz w:val="22"/>
          <w:szCs w:val="22"/>
          <w:lang w:val="ru-RU"/>
        </w:rPr>
        <w:t xml:space="preserve">. Непосредственной целью жизни следует ставить что-нибудь объективное, независимо от представления счастья. Это именно есть то, что в литературе называется </w:t>
      </w:r>
      <w:r w:rsidRPr="00184D88">
        <w:rPr>
          <w:i/>
          <w:sz w:val="22"/>
          <w:szCs w:val="22"/>
          <w:lang w:val="ru-RU"/>
        </w:rPr>
        <w:t>основным парадоксом гедонизма</w:t>
      </w:r>
      <w:r w:rsidRPr="00184D88">
        <w:rPr>
          <w:sz w:val="22"/>
          <w:szCs w:val="22"/>
          <w:lang w:val="ru-RU"/>
        </w:rPr>
        <w:t xml:space="preserve">. Седжвик утверждает, что, к чему мы стремимся, по большей части какая-либо </w:t>
      </w:r>
      <w:r w:rsidRPr="00184D88">
        <w:rPr>
          <w:i/>
          <w:sz w:val="22"/>
          <w:szCs w:val="22"/>
          <w:lang w:val="ru-RU"/>
        </w:rPr>
        <w:t>объективная цель</w:t>
      </w:r>
      <w:r w:rsidRPr="00184D88">
        <w:rPr>
          <w:sz w:val="22"/>
          <w:szCs w:val="22"/>
          <w:lang w:val="ru-RU"/>
        </w:rPr>
        <w:t>, а не удовольствие; он указывает на то, что если мы даже желаем удовольствия, то лучший путь достигнуть его заключается в том, чтобы забыть о нем. Если мы думаем о самом удовольстви</w:t>
      </w:r>
      <w:r w:rsidR="00C57BB2" w:rsidRPr="00184D88">
        <w:rPr>
          <w:sz w:val="22"/>
          <w:szCs w:val="22"/>
          <w:lang w:val="ru-RU"/>
        </w:rPr>
        <w:t>и</w:t>
      </w:r>
      <w:r w:rsidRPr="00184D88">
        <w:rPr>
          <w:sz w:val="22"/>
          <w:szCs w:val="22"/>
          <w:lang w:val="ru-RU"/>
        </w:rPr>
        <w:t xml:space="preserve">, мы обыкновенно его не получаем, если же мы направляем наше желание </w:t>
      </w:r>
      <w:r w:rsidRPr="00184D88">
        <w:rPr>
          <w:sz w:val="22"/>
          <w:szCs w:val="22"/>
          <w:lang w:val="ru-RU"/>
        </w:rPr>
        <w:lastRenderedPageBreak/>
        <w:t>на какие-либо объективные цели, то удовольствие приходит само собой. Человек, который всегда придерживается эпикурейского настроения, ставя своей целью постоянное удовольствие, никогда не получает полного удовольствия. Таким образом, здесь обнаруживается основной порок гедонизма, что стремление к удовольствию, если оно слишком преобладает, не достигает своей цели. Этот порок гедонизма был признан самим Миллем: «… я никогда не сомневался,</w:t>
      </w:r>
      <w:r w:rsidR="00C57BB2" w:rsidRPr="00184D88">
        <w:rPr>
          <w:sz w:val="22"/>
          <w:szCs w:val="22"/>
          <w:lang w:val="ru-RU"/>
        </w:rPr>
        <w:t xml:space="preserve"> </w:t>
      </w:r>
      <w:r w:rsidRPr="00184D88">
        <w:rPr>
          <w:sz w:val="22"/>
          <w:szCs w:val="22"/>
          <w:lang w:val="ru-RU"/>
        </w:rPr>
        <w:t>что счастье есть пробный камень всех правил поведения и цель жизни, но теперь я стал думать, что единственное средство достигнуть его – это не видеть его непосредственной целью существования. Только те счастливы, думал я, ум котор</w:t>
      </w:r>
      <w:r w:rsidR="00C57BB2" w:rsidRPr="00184D88">
        <w:rPr>
          <w:sz w:val="22"/>
          <w:szCs w:val="22"/>
          <w:lang w:val="ru-RU"/>
        </w:rPr>
        <w:t>ых</w:t>
      </w:r>
      <w:r w:rsidRPr="00184D88">
        <w:rPr>
          <w:sz w:val="22"/>
          <w:szCs w:val="22"/>
          <w:lang w:val="ru-RU"/>
        </w:rPr>
        <w:t xml:space="preserve"> направлен на что-либо иное, а не на счастье, например, на счастье другого, на улучшение положения человечества, на какое-нибудь действие, какое-нибудь исследование, которое они преследуют не как средство, но как какую-нибудь идеальную цель. Таким образом, стремясь к чему-то другому они находят цель. В жизни достаточно удовольствий, чтобы сделать ее притягательной, если только мы собираем их мимоходом, а не делаем из них главной задачи существования. Попробуйте из них сделать главную цель жизни, и вы тотчас найдёте их недостаточными. Спросите самих себя – счастливы ли вы? И вы перестанете быть таковыми. Есть одно средство быть счастливым, оно состоит в том, чтобы избрать целью жизни не счастье, но какую-либо цель, чуждую ему» (Дж. Ст. Милль. Автобиография. М</w:t>
      </w:r>
      <w:r w:rsidR="00C57BB2" w:rsidRPr="00184D88">
        <w:rPr>
          <w:sz w:val="22"/>
          <w:szCs w:val="22"/>
          <w:lang w:val="ru-RU"/>
        </w:rPr>
        <w:t>.,</w:t>
      </w:r>
      <w:r w:rsidRPr="00184D88">
        <w:rPr>
          <w:sz w:val="22"/>
          <w:szCs w:val="22"/>
          <w:lang w:val="ru-RU"/>
        </w:rPr>
        <w:t xml:space="preserve"> 1896, стр.126).</w:t>
      </w:r>
    </w:p>
    <w:p w14:paraId="1168AADB"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Далее, принцип утилитаризма не применяется нами в жизни, баланс удовольствий  и страданий не принимается нами в соображение, никогда определение ценности жизни единичной или народной мы не основываем на вычислении баланса удовольствий. Врач, избирающий то или другое средство, принимает в соображение не чувство удовольствия, но задается вопросом о влиянии его на жизненные функции. Воспитатель, думающий о применении той или иной педагогической меры, не задается вопросом о том</w:t>
      </w:r>
      <w:r w:rsidR="00C57BB2" w:rsidRPr="00184D88">
        <w:rPr>
          <w:sz w:val="22"/>
          <w:szCs w:val="22"/>
          <w:lang w:val="ru-RU"/>
        </w:rPr>
        <w:t xml:space="preserve"> </w:t>
      </w:r>
      <w:r w:rsidRPr="00184D88">
        <w:rPr>
          <w:sz w:val="22"/>
          <w:szCs w:val="22"/>
          <w:lang w:val="ru-RU"/>
        </w:rPr>
        <w:t>- приведет ли она ребенка к известному максимуму удовольствия, но спрашивает лишь о том, будет ли она служить развитию в питомце интеллектуальных и моральных способностей в смысле жизненного идеала. Точно также поступает и государственный деятель, когда он обсуждает какой-либо вопрос о той или другой реформе, он не принимает в соображение то или иное количество удовольствий, но принимает в соображение вредное или полезное воздействие известной меры на развитие народа в смысле его идеального образа. Если какой-либо народ желает свободы или могущества, то он не рассчитывает, как дорого будет ему стоить его идеал, какую сумм</w:t>
      </w:r>
      <w:r w:rsidR="00C57BB2" w:rsidRPr="00184D88">
        <w:rPr>
          <w:sz w:val="22"/>
          <w:szCs w:val="22"/>
          <w:lang w:val="ru-RU"/>
        </w:rPr>
        <w:t>у счастья ему достижение идеала.</w:t>
      </w:r>
      <w:r w:rsidRPr="00184D88">
        <w:rPr>
          <w:sz w:val="22"/>
          <w:szCs w:val="22"/>
          <w:lang w:val="ru-RU"/>
        </w:rPr>
        <w:t xml:space="preserve"> Да о каком вычислении суммы счастья может идти речь, когда приходиться вести кровопролитные войны для достижения идеала?</w:t>
      </w:r>
    </w:p>
    <w:p w14:paraId="776F6151"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Мы видели, что по Бентаму, главным свойством удовольствия является </w:t>
      </w:r>
      <w:r w:rsidRPr="00184D88">
        <w:rPr>
          <w:i/>
          <w:sz w:val="22"/>
          <w:szCs w:val="22"/>
          <w:lang w:val="ru-RU"/>
        </w:rPr>
        <w:t>количество</w:t>
      </w:r>
      <w:r w:rsidRPr="00184D88">
        <w:rPr>
          <w:sz w:val="22"/>
          <w:szCs w:val="22"/>
          <w:lang w:val="ru-RU"/>
        </w:rPr>
        <w:t xml:space="preserve">, а не происхождение его, но уже Милль находил этот взгляд неудовлетворительным и требовал при рассмотрении удовольствия принимать в соображение происхождение удовольствия или качество его, и одни удовольствия находятся в связи с </w:t>
      </w:r>
      <w:r w:rsidRPr="00184D88">
        <w:rPr>
          <w:i/>
          <w:sz w:val="22"/>
          <w:szCs w:val="22"/>
          <w:lang w:val="ru-RU"/>
        </w:rPr>
        <w:t>развитием духовных сил человека</w:t>
      </w:r>
      <w:r w:rsidRPr="00184D88">
        <w:rPr>
          <w:sz w:val="22"/>
          <w:szCs w:val="22"/>
          <w:lang w:val="ru-RU"/>
        </w:rPr>
        <w:t xml:space="preserve"> и потому ценятся высоко, другие же, которые</w:t>
      </w:r>
      <w:r w:rsidR="00C57BB2" w:rsidRPr="00184D88">
        <w:rPr>
          <w:sz w:val="22"/>
          <w:szCs w:val="22"/>
          <w:lang w:val="ru-RU"/>
        </w:rPr>
        <w:t xml:space="preserve"> </w:t>
      </w:r>
      <w:r w:rsidRPr="00184D88">
        <w:rPr>
          <w:sz w:val="22"/>
          <w:szCs w:val="22"/>
          <w:lang w:val="ru-RU"/>
        </w:rPr>
        <w:t xml:space="preserve">того не предполагают, ценятся низко. Что на самом деле не просто удовольствие составляет цель человеческой жизни, а удовольствие, соответствующее известной </w:t>
      </w:r>
      <w:r w:rsidRPr="00184D88">
        <w:rPr>
          <w:i/>
          <w:sz w:val="22"/>
          <w:szCs w:val="22"/>
          <w:lang w:val="ru-RU"/>
        </w:rPr>
        <w:t>деятельности</w:t>
      </w:r>
      <w:r w:rsidRPr="00184D88">
        <w:rPr>
          <w:sz w:val="22"/>
          <w:szCs w:val="22"/>
          <w:lang w:val="ru-RU"/>
        </w:rPr>
        <w:t>, показывает следующее предположение. Допустим, что техническому искусству удалось найти средство, которое приводило бы человека в состояние приятных сновидений, но без вреда для здоровья. Решились бы мы советовать это средство и считали бы мы изобретателя благодетелем человечества? Ведь удовольствие осталось бы удовольствием, какими бы причинами оно не производилось. Можно быть уверенным, что и гедонист отверг бы такую жизнь, очевидно потому, что такая жизнь была бы неестественно</w:t>
      </w:r>
      <w:r w:rsidR="00C57BB2" w:rsidRPr="00184D88">
        <w:rPr>
          <w:sz w:val="22"/>
          <w:szCs w:val="22"/>
          <w:lang w:val="ru-RU"/>
        </w:rPr>
        <w:t>й</w:t>
      </w:r>
      <w:r w:rsidRPr="00184D88">
        <w:rPr>
          <w:sz w:val="22"/>
          <w:szCs w:val="22"/>
          <w:lang w:val="ru-RU"/>
        </w:rPr>
        <w:t xml:space="preserve">, она уже не была бы человеческой жизнью. Такая жизнь для человеческой воли была бы совершенно недостаточной жизнью. Что </w:t>
      </w:r>
      <w:r w:rsidRPr="00184D88">
        <w:rPr>
          <w:i/>
          <w:sz w:val="22"/>
          <w:szCs w:val="22"/>
          <w:lang w:val="ru-RU"/>
        </w:rPr>
        <w:t>качество</w:t>
      </w:r>
      <w:r w:rsidRPr="00184D88">
        <w:rPr>
          <w:sz w:val="22"/>
          <w:szCs w:val="22"/>
          <w:lang w:val="ru-RU"/>
        </w:rPr>
        <w:t xml:space="preserve"> удовольствий или происхождение их играет весьма важную роль, можно показать еще одним простым примером. Если бы человек интеллигентный стал искать для себя развлечения в такой игре, как орел и решетка, то мы бы такое развлечение сочли бы недостойным. Отчего же, когда мы видим, что этой игре предаются мастеровые, мы в этой игре не находим ничего неестественного? Отчего нам кажется неестественным, когда мы за ней видим интеллигентного человека? Ведь, с точки зрения Бентама, количество удовольствий представляется самым главным; «если количество удовольствий равно, то игра в бирюльки имеет такую же цену, как и удовольствие от поэзии», </w:t>
      </w:r>
      <w:r w:rsidR="00C57BB2" w:rsidRPr="00184D88">
        <w:rPr>
          <w:sz w:val="22"/>
          <w:szCs w:val="22"/>
          <w:lang w:val="ru-RU"/>
        </w:rPr>
        <w:t xml:space="preserve">- </w:t>
      </w:r>
      <w:r w:rsidRPr="00184D88">
        <w:rPr>
          <w:sz w:val="22"/>
          <w:szCs w:val="22"/>
          <w:lang w:val="ru-RU"/>
        </w:rPr>
        <w:t xml:space="preserve">говорит он, но, очевидно, что это противоречит человеческим чувствам. Мы считаем эту игру недостойной для интеллигентного человека потому, что она не соответствует степени </w:t>
      </w:r>
      <w:r w:rsidRPr="00184D88">
        <w:rPr>
          <w:sz w:val="22"/>
          <w:szCs w:val="22"/>
          <w:lang w:val="ru-RU"/>
        </w:rPr>
        <w:lastRenderedPageBreak/>
        <w:t xml:space="preserve">развития духовных сил его. Следовательно, мы принимаем в соображение </w:t>
      </w:r>
      <w:r w:rsidRPr="00184D88">
        <w:rPr>
          <w:i/>
          <w:sz w:val="22"/>
          <w:szCs w:val="22"/>
          <w:lang w:val="ru-RU"/>
        </w:rPr>
        <w:t>качество</w:t>
      </w:r>
      <w:r w:rsidRPr="00184D88">
        <w:rPr>
          <w:sz w:val="22"/>
          <w:szCs w:val="22"/>
          <w:lang w:val="ru-RU"/>
        </w:rPr>
        <w:t xml:space="preserve"> удовольствий, а так как качество находится в зависимости от проявлений духовных сил человека, то мы, следовательно, вводим элемент, который в гедонизме, как таковом, собственно, не содержится.</w:t>
      </w:r>
    </w:p>
    <w:p w14:paraId="06F55E92"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Есть еще одно обстоятельство, которое указывает на то, что гедонизм не есть истинное выражение фактов нравственной жизни, это именно то, что </w:t>
      </w:r>
      <w:r w:rsidRPr="00184D88">
        <w:rPr>
          <w:i/>
          <w:sz w:val="22"/>
          <w:szCs w:val="22"/>
          <w:lang w:val="ru-RU"/>
        </w:rPr>
        <w:t>страдания собственно есть необходимый элемент человеческой жизни</w:t>
      </w:r>
      <w:r w:rsidRPr="00184D88">
        <w:rPr>
          <w:sz w:val="22"/>
          <w:szCs w:val="22"/>
          <w:lang w:val="ru-RU"/>
        </w:rPr>
        <w:t xml:space="preserve">. Карлейль в своей книге «О героях и героическом», говорит следующее: </w:t>
      </w:r>
      <w:r w:rsidR="00C57BB2" w:rsidRPr="00184D88">
        <w:rPr>
          <w:sz w:val="22"/>
          <w:szCs w:val="22"/>
          <w:lang w:val="ru-RU"/>
        </w:rPr>
        <w:t>«Н</w:t>
      </w:r>
      <w:r w:rsidRPr="00184D88">
        <w:rPr>
          <w:sz w:val="22"/>
          <w:szCs w:val="22"/>
          <w:lang w:val="ru-RU"/>
        </w:rPr>
        <w:t xml:space="preserve">ужно считать клеветой на человечество, если кто думает, что человек побуждается к героической деятельности видами на удовольствие, наградой в этом мире или другом; </w:t>
      </w:r>
      <w:r w:rsidR="00C57BB2" w:rsidRPr="00184D88">
        <w:rPr>
          <w:sz w:val="22"/>
          <w:szCs w:val="22"/>
          <w:lang w:val="ru-RU"/>
        </w:rPr>
        <w:t>д</w:t>
      </w:r>
      <w:r w:rsidRPr="00184D88">
        <w:rPr>
          <w:sz w:val="22"/>
          <w:szCs w:val="22"/>
          <w:lang w:val="ru-RU"/>
        </w:rPr>
        <w:t>аже бедный солдат, нанятый для того, чтобы быть убитым, имеет свою собственную солдатскую честь. Не для того, чтобы отведать сладости, но для того, чтобы совершить благородное, возвышенное, показать себя богосозданным человеком под божественным</w:t>
      </w:r>
      <w:r w:rsidR="00C57BB2" w:rsidRPr="00184D88">
        <w:rPr>
          <w:sz w:val="22"/>
          <w:szCs w:val="22"/>
          <w:lang w:val="ru-RU"/>
        </w:rPr>
        <w:t xml:space="preserve"> небом – вот то, к чему стремит</w:t>
      </w:r>
      <w:r w:rsidRPr="00184D88">
        <w:rPr>
          <w:sz w:val="22"/>
          <w:szCs w:val="22"/>
          <w:lang w:val="ru-RU"/>
        </w:rPr>
        <w:t>ся самый несчастный сын Адама; покажите ему путь для этого и самый тупой ремесленник возвысится до героического. Труд, самоотвержение, мученичество, смерть - вот приманки, которые действуют на человеческое сердце…».</w:t>
      </w:r>
    </w:p>
    <w:p w14:paraId="0E39C5C2"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Мне кажется, что критерий утилитаризма не отвечает человеческим чувствам, что он противоречит представлениям человека о высшей нравственности, и если вы постараетесь анализировать примеры, которые я вам приведу, вы согласитесь со мной в этом. Положим, Сократ, не исторический, а фантастический, по убеждению друзей, бежал из темницы. Тюремный страж его преследует, они добежали до реки. Сократ, как опытный пловец, бросается в реку и переплывает её; оборачивается, чтобы посмотреть на своего преследователя и видит, что он тонет. Спрашивается, как Сократу следует поступить? Продолжать бегство, или спасти утопающего. По мнению утилитариста, Сократ должен продолжать бегство, так как с точки зрения общего счастья его жизнь представляет большую ценность, чем жизнь тюремного стража: он может увеличить общую сумму счастья, а тюремный страж этого не может. Н</w:t>
      </w:r>
      <w:r w:rsidR="00C57BB2" w:rsidRPr="00184D88">
        <w:rPr>
          <w:sz w:val="22"/>
          <w:szCs w:val="22"/>
          <w:lang w:val="ru-RU"/>
        </w:rPr>
        <w:t>о</w:t>
      </w:r>
      <w:r w:rsidRPr="00184D88">
        <w:rPr>
          <w:sz w:val="22"/>
          <w:szCs w:val="22"/>
          <w:lang w:val="ru-RU"/>
        </w:rPr>
        <w:t xml:space="preserve"> легко видеть, что Сократ, рассуждающий согласно принципу утилитаризма, в наших глазах не представился бы героем. Или вот другой пример. Положим</w:t>
      </w:r>
      <w:r w:rsidR="00C57BB2" w:rsidRPr="00184D88">
        <w:rPr>
          <w:sz w:val="22"/>
          <w:szCs w:val="22"/>
          <w:lang w:val="ru-RU"/>
        </w:rPr>
        <w:t>,</w:t>
      </w:r>
      <w:r w:rsidRPr="00184D88">
        <w:rPr>
          <w:sz w:val="22"/>
          <w:szCs w:val="22"/>
          <w:lang w:val="ru-RU"/>
        </w:rPr>
        <w:t xml:space="preserve"> на корабле произошёл пожар, а мне предстоит спасти одного из двух, или известного писателя, или кочегара. Если бы я решил действовать согласно утилитарному принципу, я был бы в полной нерешимости. Я должен был бы принять в соображение следующих два обстоятельства: во-первых, согласно правилу Бентама, что каждый считается за одного и не больше, чем за одного, я имел бы столько же оснований спасать кочегара, сколько и писателя; с другой стороны, вспоминая, что писатель может увеличить общую сумму счастья, я должен спасать именно его. Но спрашивается, отвечает ли такое рассуждение и вычисление нашим идеальным требованиям?</w:t>
      </w:r>
    </w:p>
    <w:p w14:paraId="5964583A" w14:textId="77777777" w:rsidR="003C4281" w:rsidRPr="00184D88" w:rsidRDefault="003C4281" w:rsidP="00EB6B90">
      <w:pPr>
        <w:pBdr>
          <w:top w:val="none" w:sz="0" w:space="0" w:color="auto"/>
          <w:left w:val="none" w:sz="0" w:space="0" w:color="auto"/>
          <w:bottom w:val="single" w:sz="12" w:space="1" w:color="auto"/>
          <w:right w:val="none" w:sz="0" w:space="0" w:color="auto"/>
          <w:bar w:val="none" w:sz="0" w:color="auto"/>
        </w:pBdr>
        <w:ind w:firstLine="357"/>
        <w:jc w:val="both"/>
        <w:rPr>
          <w:sz w:val="22"/>
          <w:szCs w:val="22"/>
          <w:lang w:val="ru-RU"/>
        </w:rPr>
      </w:pPr>
      <w:r w:rsidRPr="00184D88">
        <w:rPr>
          <w:sz w:val="22"/>
          <w:szCs w:val="22"/>
          <w:lang w:val="ru-RU"/>
        </w:rPr>
        <w:t>Итак, мы видим, что утилитарный принцип не доказуем из теоретических оснований, противоречит положениям психологии и биологии, он не применяется нами в жизни, наконец, противоречит и чувствам человека. Какие же в таком случае основания для нас придерживаться его? Оставим его и поищем нравственного принципа на других путях.</w:t>
      </w:r>
    </w:p>
    <w:p w14:paraId="79997E1C"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 </w:t>
      </w:r>
    </w:p>
    <w:p w14:paraId="1087FE99"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ЛИТЕРАТУРА ВОПРОСА. Паульсен Система этики Т.1, кн.</w:t>
      </w:r>
      <w:r w:rsidR="00C57BB2" w:rsidRPr="00184D88">
        <w:rPr>
          <w:sz w:val="22"/>
          <w:szCs w:val="22"/>
          <w:lang w:val="ru-RU"/>
        </w:rPr>
        <w:t xml:space="preserve"> </w:t>
      </w:r>
      <w:r w:rsidRPr="00184D88">
        <w:rPr>
          <w:sz w:val="22"/>
          <w:szCs w:val="22"/>
          <w:lang w:val="ru-RU"/>
        </w:rPr>
        <w:t>2, гл.</w:t>
      </w:r>
      <w:r w:rsidR="00C57BB2" w:rsidRPr="00184D88">
        <w:rPr>
          <w:sz w:val="22"/>
          <w:szCs w:val="22"/>
          <w:lang w:val="ru-RU"/>
        </w:rPr>
        <w:t xml:space="preserve"> </w:t>
      </w:r>
      <w:r w:rsidRPr="00184D88">
        <w:rPr>
          <w:sz w:val="22"/>
          <w:szCs w:val="22"/>
          <w:lang w:val="ru-RU"/>
        </w:rPr>
        <w:t>3-я (на англ. языке). Вундт Система этики. Гюйо. Современная английская моральная ф</w:t>
      </w:r>
      <w:r w:rsidR="00C57BB2" w:rsidRPr="00184D88">
        <w:rPr>
          <w:sz w:val="22"/>
          <w:szCs w:val="22"/>
          <w:lang w:val="ru-RU"/>
        </w:rPr>
        <w:t>и</w:t>
      </w:r>
      <w:r w:rsidRPr="00184D88">
        <w:rPr>
          <w:sz w:val="22"/>
          <w:szCs w:val="22"/>
          <w:lang w:val="ru-RU"/>
        </w:rPr>
        <w:t>лософия.</w:t>
      </w:r>
      <w:r w:rsidR="006C6E22" w:rsidRPr="00184D88">
        <w:rPr>
          <w:sz w:val="22"/>
          <w:szCs w:val="22"/>
          <w:lang w:val="ru-RU"/>
        </w:rPr>
        <w:t xml:space="preserve"> -</w:t>
      </w:r>
      <w:r w:rsidRPr="00184D88">
        <w:rPr>
          <w:sz w:val="22"/>
          <w:szCs w:val="22"/>
          <w:lang w:val="ru-RU"/>
        </w:rPr>
        <w:t xml:space="preserve"> 1895 (на фр. </w:t>
      </w:r>
      <w:r w:rsidR="00C57BB2" w:rsidRPr="00184D88">
        <w:rPr>
          <w:sz w:val="22"/>
          <w:szCs w:val="22"/>
          <w:lang w:val="ru-RU"/>
        </w:rPr>
        <w:t>Я</w:t>
      </w:r>
      <w:r w:rsidRPr="00184D88">
        <w:rPr>
          <w:sz w:val="22"/>
          <w:szCs w:val="22"/>
          <w:lang w:val="ru-RU"/>
        </w:rPr>
        <w:t>з</w:t>
      </w:r>
      <w:r w:rsidR="00C57BB2" w:rsidRPr="00184D88">
        <w:rPr>
          <w:sz w:val="22"/>
          <w:szCs w:val="22"/>
          <w:lang w:val="ru-RU"/>
        </w:rPr>
        <w:t>.</w:t>
      </w:r>
      <w:r w:rsidRPr="00184D88">
        <w:rPr>
          <w:sz w:val="22"/>
          <w:szCs w:val="22"/>
          <w:lang w:val="ru-RU"/>
        </w:rPr>
        <w:t>)</w:t>
      </w:r>
      <w:r w:rsidR="00C57BB2" w:rsidRPr="00184D88">
        <w:rPr>
          <w:sz w:val="22"/>
          <w:szCs w:val="22"/>
          <w:lang w:val="ru-RU"/>
        </w:rPr>
        <w:t xml:space="preserve">. </w:t>
      </w:r>
      <w:r w:rsidRPr="00184D88">
        <w:rPr>
          <w:sz w:val="22"/>
          <w:szCs w:val="22"/>
          <w:lang w:val="ru-RU"/>
        </w:rPr>
        <w:t xml:space="preserve"> Мюрхэль. Элементы этики Мэккензи. Основы этики.</w:t>
      </w:r>
    </w:p>
    <w:p w14:paraId="4C3EE1F6"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236F84EB"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084AEA17"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3D03291B"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ЛЕКЦИЯ ЧЕТВЕРТАЯ</w:t>
      </w:r>
    </w:p>
    <w:p w14:paraId="3D4CC5DA"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454F1C41" w14:textId="77777777" w:rsidR="003C4281" w:rsidRPr="00184D88" w:rsidRDefault="003C4281" w:rsidP="00EB6B90">
      <w:pPr>
        <w:pBdr>
          <w:top w:val="none" w:sz="0" w:space="0" w:color="auto"/>
          <w:left w:val="none" w:sz="0" w:space="0" w:color="auto"/>
          <w:bottom w:val="single" w:sz="12" w:space="1" w:color="auto"/>
          <w:right w:val="none" w:sz="0" w:space="0" w:color="auto"/>
          <w:bar w:val="none" w:sz="0" w:color="auto"/>
        </w:pBdr>
        <w:ind w:firstLine="357"/>
        <w:jc w:val="both"/>
        <w:rPr>
          <w:sz w:val="22"/>
          <w:szCs w:val="22"/>
          <w:lang w:val="ru-RU"/>
        </w:rPr>
      </w:pPr>
      <w:r w:rsidRPr="00184D88">
        <w:rPr>
          <w:sz w:val="22"/>
          <w:szCs w:val="22"/>
          <w:lang w:val="ru-RU"/>
        </w:rPr>
        <w:t>МОРАЛЬНАЯ СИСТЕМА ЭВОЛЮЦИОНИЗМА (Герберта Спенсера). Связь морали с космологией. Понятие поведения у Спенсера. Происхождение нравственного чувства по Спенсеру. Недостатки эволюционной теории.</w:t>
      </w:r>
    </w:p>
    <w:p w14:paraId="06FBBE36"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02BCD3DF"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Мы ещё не получили ответа на вопрос, в чём заключается критика теорий нравственности. Почему одни действия считаются дурными, другие хорошими? Вы помните из прошлой лекции, что когда мы об </w:t>
      </w:r>
      <w:r w:rsidRPr="00184D88">
        <w:rPr>
          <w:sz w:val="22"/>
          <w:szCs w:val="22"/>
          <w:lang w:val="ru-RU"/>
        </w:rPr>
        <w:lastRenderedPageBreak/>
        <w:t>этом спрашивали утилитаристов, то они отвечали: человечество призвано осуществить задачу – возможно большего счастья возможно большего числа индивидуумов, и что всякое действие, способствующее достижению этого, должно считаться хорошим, а всякое действие, препятствующее этому, - дурным. Вы помните также, что наряду с этим был поставлен другой: если утилитаристы были бы правы, что человек по природе своей эгоист, то как из этого могут создаться со</w:t>
      </w:r>
      <w:r w:rsidR="006C6E22" w:rsidRPr="00184D88">
        <w:rPr>
          <w:sz w:val="22"/>
          <w:szCs w:val="22"/>
          <w:lang w:val="ru-RU"/>
        </w:rPr>
        <w:t>циальные добродетели? Мы видели</w:t>
      </w:r>
      <w:r w:rsidRPr="00184D88">
        <w:rPr>
          <w:sz w:val="22"/>
          <w:szCs w:val="22"/>
          <w:lang w:val="ru-RU"/>
        </w:rPr>
        <w:t xml:space="preserve"> при рассмотрении их учения, что они в этом вопросе должны были прийти к самым непримиримым противоречиям</w:t>
      </w:r>
    </w:p>
    <w:p w14:paraId="2118B29C"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Обратимся за разрешением этого вопроса к английскому философу Герберту Спенсеру. </w:t>
      </w:r>
    </w:p>
    <w:p w14:paraId="4B88BEAD"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Это</w:t>
      </w:r>
      <w:r w:rsidR="006C6E22" w:rsidRPr="00184D88">
        <w:rPr>
          <w:sz w:val="22"/>
          <w:szCs w:val="22"/>
          <w:lang w:val="ru-RU"/>
        </w:rPr>
        <w:t>т</w:t>
      </w:r>
      <w:r w:rsidRPr="00184D88">
        <w:rPr>
          <w:sz w:val="22"/>
          <w:szCs w:val="22"/>
          <w:lang w:val="ru-RU"/>
        </w:rPr>
        <w:t xml:space="preserve"> выдающийся мыслитель хорошо известен у нас в России, он весьма уважаем и много читается. Я остановлюсь на его личности только в немногих словах. Он родился в 1829</w:t>
      </w:r>
      <w:r w:rsidR="006C6E22" w:rsidRPr="00184D88">
        <w:rPr>
          <w:sz w:val="22"/>
          <w:szCs w:val="22"/>
          <w:lang w:val="ru-RU"/>
        </w:rPr>
        <w:t xml:space="preserve"> г.</w:t>
      </w:r>
      <w:r w:rsidRPr="00184D88">
        <w:rPr>
          <w:sz w:val="22"/>
          <w:szCs w:val="22"/>
          <w:lang w:val="ru-RU"/>
        </w:rPr>
        <w:t>, в 1844</w:t>
      </w:r>
      <w:r w:rsidR="006C6E22" w:rsidRPr="00184D88">
        <w:rPr>
          <w:sz w:val="22"/>
          <w:szCs w:val="22"/>
          <w:lang w:val="ru-RU"/>
        </w:rPr>
        <w:t xml:space="preserve"> г.</w:t>
      </w:r>
      <w:r w:rsidRPr="00184D88">
        <w:rPr>
          <w:sz w:val="22"/>
          <w:szCs w:val="22"/>
          <w:lang w:val="ru-RU"/>
        </w:rPr>
        <w:t xml:space="preserve"> впервые выступил на литературно</w:t>
      </w:r>
      <w:r w:rsidR="006C6E22" w:rsidRPr="00184D88">
        <w:rPr>
          <w:sz w:val="22"/>
          <w:szCs w:val="22"/>
          <w:lang w:val="ru-RU"/>
        </w:rPr>
        <w:t>м</w:t>
      </w:r>
      <w:r w:rsidRPr="00184D88">
        <w:rPr>
          <w:sz w:val="22"/>
          <w:szCs w:val="22"/>
          <w:lang w:val="ru-RU"/>
        </w:rPr>
        <w:t xml:space="preserve"> поприще, и до 50-х гг. писал на различные темы по философии, естествознанию. В начале 60-х годов он задумал написать огромное сочинение «Основы синтетической философии», и только на этих днях вышел последний ІІІ т. Социологии, который завершил собою огромный труд, плод почти полувековой работы и предстал во всей своей полноте. «Основы синтетической философии» содержат «Основания начала». «Основания биологии» (2тт.). «Основания психологии» (3тт.), «Основания социологии» (3 тт.) и, наконец, «Основания этики» (2тт).</w:t>
      </w:r>
    </w:p>
    <w:p w14:paraId="5807BF93"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Уже из заглавия вы видите, что труд этот обнимает почти всю сумму человеческого познания. Является доказательством той мысли, что задача философии, состоящая в объединении всего человеческого познания, до известной степени выполнима. И хотя скептики возражают, что невозможно одному человеку обнять всю сумму человеческого познания, но Герберт Спенсер, наряду с Огюстом Контом и Вундтом, является опровержением этого. Само собо</w:t>
      </w:r>
      <w:r w:rsidR="006C6E22" w:rsidRPr="00184D88">
        <w:rPr>
          <w:sz w:val="22"/>
          <w:szCs w:val="22"/>
          <w:lang w:val="ru-RU"/>
        </w:rPr>
        <w:t>й</w:t>
      </w:r>
      <w:r w:rsidRPr="00184D88">
        <w:rPr>
          <w:sz w:val="22"/>
          <w:szCs w:val="22"/>
          <w:lang w:val="ru-RU"/>
        </w:rPr>
        <w:t xml:space="preserve"> разумеется, такие выдающиеся энциклопедисты являются не часто – раз, другой в столетие, и в этом смысле Г. Спенсер может быть поставлен наряду с Аристотелем и Лейбницем; подобно им он обладал той полнотой знаний, какая необходима для создания цельной философской системы.</w:t>
      </w:r>
    </w:p>
    <w:p w14:paraId="3C4D443E"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О Г. </w:t>
      </w:r>
      <w:r w:rsidR="006C6E22" w:rsidRPr="00184D88">
        <w:rPr>
          <w:sz w:val="22"/>
          <w:szCs w:val="22"/>
          <w:lang w:val="ru-RU"/>
        </w:rPr>
        <w:t>Спенсере у нас в России говорят</w:t>
      </w:r>
      <w:r w:rsidRPr="00184D88">
        <w:rPr>
          <w:sz w:val="22"/>
          <w:szCs w:val="22"/>
          <w:lang w:val="ru-RU"/>
        </w:rPr>
        <w:t xml:space="preserve"> как о материалисте и позитивисте, но и то и другое утверждение неправильно. Спенсер никогда материалистом не был, он скорее пантеист в том смысле, как и Спиноза. Называть его позитивистом тоже не вполне верно. Многие отождествляли его направление с направлениями Огюста Конта и Милля, но между ними резкая разница; представители позитивизма обыкновенно выделяют его из своей среды. Один из выда</w:t>
      </w:r>
      <w:r w:rsidR="006C6E22" w:rsidRPr="00184D88">
        <w:rPr>
          <w:sz w:val="22"/>
          <w:szCs w:val="22"/>
          <w:lang w:val="ru-RU"/>
        </w:rPr>
        <w:t>ющихся</w:t>
      </w:r>
      <w:r w:rsidRPr="00184D88">
        <w:rPr>
          <w:sz w:val="22"/>
          <w:szCs w:val="22"/>
          <w:lang w:val="ru-RU"/>
        </w:rPr>
        <w:t xml:space="preserve"> русских позитивистов совсем не считает Спенсера позитивистом. На самом деле, если его и следует считать позитивистом, то далеко не в том смысле, в каком мы считаем О. Конта и Д. С. Милля.</w:t>
      </w:r>
    </w:p>
    <w:p w14:paraId="7B3FD031"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Когда система Спенсера впервые с</w:t>
      </w:r>
      <w:r w:rsidR="006C6E22" w:rsidRPr="00184D88">
        <w:rPr>
          <w:sz w:val="22"/>
          <w:szCs w:val="22"/>
          <w:lang w:val="ru-RU"/>
        </w:rPr>
        <w:t>тала</w:t>
      </w:r>
      <w:r w:rsidRPr="00184D88">
        <w:rPr>
          <w:sz w:val="22"/>
          <w:szCs w:val="22"/>
          <w:lang w:val="ru-RU"/>
        </w:rPr>
        <w:t xml:space="preserve"> известной в Германии, то некоторые немецкие философы назвали его английским Гегелем. И в самом деле, если мы беспристрастно сравним систему Г. Спенсера с отжившей системой Гегеля и Шеллинга, мы найдем между ними сходство во многих отношениях.</w:t>
      </w:r>
    </w:p>
    <w:p w14:paraId="5A22E78D"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Почему в самом деле система Г. Спенсера так привлекает умы? Вы думаете от того, что его система построена на строго научных данных, или что он одинаково велик как философ и как натуралист, или нас скорее привлекает та грандиозная концепция мира, которая встречается только у метафизиков, и которую мы находим в системе Г. Спенсера, и привлекает в нашу эпоху, эпоху поклонения фактам.</w:t>
      </w:r>
    </w:p>
    <w:p w14:paraId="081A00E4"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Г. Спенсер был в числе первых, который ввел в современную науку идею эволюции (развития). (В философии, впрочем, она давно известна). В предисловии к сочинению Дарвина о «Происхождении видов» мы читаем, что в числе предшественников его нужно считать Спенсера, написавшего в 1865 году «Основы психологии», в которых он уже проводил принцип постепенного развития и наследственности и в настоящее время нет ни одного сочинения, где бы этот принцип не проводился, как мы это находим в системе Спенсера.</w:t>
      </w:r>
    </w:p>
    <w:p w14:paraId="68A0D72F"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Этику Г. Спенсер считал </w:t>
      </w:r>
      <w:r w:rsidRPr="00184D88">
        <w:rPr>
          <w:i/>
          <w:sz w:val="22"/>
          <w:szCs w:val="22"/>
          <w:lang w:val="ru-RU"/>
        </w:rPr>
        <w:t>венцом философии</w:t>
      </w:r>
      <w:r w:rsidRPr="00184D88">
        <w:rPr>
          <w:sz w:val="22"/>
          <w:szCs w:val="22"/>
          <w:lang w:val="ru-RU"/>
        </w:rPr>
        <w:t xml:space="preserve">. Это видно из предисловия к его сочинению о «Фактах </w:t>
      </w:r>
      <w:r w:rsidR="004A0D7C" w:rsidRPr="00184D88">
        <w:rPr>
          <w:sz w:val="22"/>
          <w:szCs w:val="22"/>
          <w:lang w:val="ru-RU"/>
        </w:rPr>
        <w:t>э</w:t>
      </w:r>
      <w:r w:rsidRPr="00184D88">
        <w:rPr>
          <w:sz w:val="22"/>
          <w:szCs w:val="22"/>
          <w:lang w:val="ru-RU"/>
        </w:rPr>
        <w:t xml:space="preserve">тики», где он говорит, что он от первоначального плана Синтетической философии и спешит издать «Факты этики», потому что боится «что этот заключительный труд, завершающий собою задуманный ряд исследований, может остаться невыполненным. Многочисленные намёки, повторявшиеся в последние годы все чаще и яснее, показали мне, что я легко могу потерять окончательно, если не жизнь, то здоровье, прежде нежели мне удастся достигнуть до последней части, поставленной мною себе задачи. А </w:t>
      </w:r>
      <w:r w:rsidRPr="00184D88">
        <w:rPr>
          <w:sz w:val="22"/>
          <w:szCs w:val="22"/>
          <w:lang w:val="ru-RU"/>
        </w:rPr>
        <w:lastRenderedPageBreak/>
        <w:t xml:space="preserve">между тем я считаю, что </w:t>
      </w:r>
      <w:r w:rsidRPr="00184D88">
        <w:rPr>
          <w:i/>
          <w:sz w:val="22"/>
          <w:szCs w:val="22"/>
          <w:lang w:val="ru-RU"/>
        </w:rPr>
        <w:t>все предшествующие части должны быть рассматриваемы лишь как вспомогательные средства для выполнения этой последней части моей задачи»</w:t>
      </w:r>
      <w:r w:rsidRPr="00184D88">
        <w:rPr>
          <w:sz w:val="22"/>
          <w:szCs w:val="22"/>
          <w:lang w:val="ru-RU"/>
        </w:rPr>
        <w:t>.</w:t>
      </w:r>
    </w:p>
    <w:p w14:paraId="7D6C144A"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Если Спенсер считается одним из величайших мыслителей, оказавших огромное влияние на науку и философию, то кажется вполне будет целесообразным ознакомиться с его взглядами на критерий нравственности, на высшее благо, на конечную цель человеческой жизни. Г. Спенсер родился, воспитывался в Англии, в стране, где главным образом проповедовался и процветал утилитаризм. Интересно</w:t>
      </w:r>
      <w:r w:rsidR="004A0D7C" w:rsidRPr="00184D88">
        <w:rPr>
          <w:sz w:val="22"/>
          <w:szCs w:val="22"/>
          <w:lang w:val="ru-RU"/>
        </w:rPr>
        <w:t>,</w:t>
      </w:r>
      <w:r w:rsidRPr="00184D88">
        <w:rPr>
          <w:sz w:val="22"/>
          <w:szCs w:val="22"/>
          <w:lang w:val="ru-RU"/>
        </w:rPr>
        <w:t xml:space="preserve"> конечно</w:t>
      </w:r>
      <w:r w:rsidR="004A0D7C" w:rsidRPr="00184D88">
        <w:rPr>
          <w:sz w:val="22"/>
          <w:szCs w:val="22"/>
          <w:lang w:val="ru-RU"/>
        </w:rPr>
        <w:t>,</w:t>
      </w:r>
      <w:r w:rsidRPr="00184D88">
        <w:rPr>
          <w:sz w:val="22"/>
          <w:szCs w:val="22"/>
          <w:lang w:val="ru-RU"/>
        </w:rPr>
        <w:t xml:space="preserve"> знать, как Г. Спенсер относился к этому философскому учению. Ответ на этот вопрос мы находим в его письме к Д.С. Миллю, в котором он указывает на различие между утилитаризмом и его учением</w:t>
      </w:r>
      <w:r w:rsidR="004A0D7C" w:rsidRPr="00184D88">
        <w:rPr>
          <w:sz w:val="22"/>
          <w:szCs w:val="22"/>
          <w:lang w:val="ru-RU"/>
        </w:rPr>
        <w:t>:</w:t>
      </w:r>
      <w:r w:rsidRPr="00184D88">
        <w:rPr>
          <w:sz w:val="22"/>
          <w:szCs w:val="22"/>
          <w:lang w:val="ru-RU"/>
        </w:rPr>
        <w:t xml:space="preserve"> «Пункт, в котором я отличаюсь от доктрины полезности, как она обыкновенно понимается, есть не </w:t>
      </w:r>
      <w:r w:rsidRPr="00184D88">
        <w:rPr>
          <w:i/>
          <w:sz w:val="22"/>
          <w:szCs w:val="22"/>
          <w:lang w:val="ru-RU"/>
        </w:rPr>
        <w:t>цель</w:t>
      </w:r>
      <w:r w:rsidRPr="00184D88">
        <w:rPr>
          <w:sz w:val="22"/>
          <w:szCs w:val="22"/>
          <w:lang w:val="ru-RU"/>
        </w:rPr>
        <w:t xml:space="preserve">, к которой мы стремимся, но </w:t>
      </w:r>
      <w:r w:rsidRPr="00184D88">
        <w:rPr>
          <w:i/>
          <w:sz w:val="22"/>
          <w:szCs w:val="22"/>
          <w:lang w:val="ru-RU"/>
        </w:rPr>
        <w:t>метод</w:t>
      </w:r>
      <w:r w:rsidRPr="00184D88">
        <w:rPr>
          <w:sz w:val="22"/>
          <w:szCs w:val="22"/>
          <w:lang w:val="ru-RU"/>
        </w:rPr>
        <w:t xml:space="preserve">, при помощи которого мы достигаем этой цели. Я допускаю, что </w:t>
      </w:r>
      <w:r w:rsidRPr="00184D88">
        <w:rPr>
          <w:i/>
          <w:sz w:val="22"/>
          <w:szCs w:val="22"/>
          <w:lang w:val="ru-RU"/>
        </w:rPr>
        <w:t>счастье</w:t>
      </w:r>
      <w:r w:rsidRPr="00184D88">
        <w:rPr>
          <w:sz w:val="22"/>
          <w:szCs w:val="22"/>
          <w:lang w:val="ru-RU"/>
        </w:rPr>
        <w:t xml:space="preserve"> нужно признать конечной целью, но только я не думаю, чтобы оно было </w:t>
      </w:r>
      <w:r w:rsidRPr="00184D88">
        <w:rPr>
          <w:i/>
          <w:sz w:val="22"/>
          <w:szCs w:val="22"/>
          <w:lang w:val="ru-RU"/>
        </w:rPr>
        <w:t>«ближайшей целью»</w:t>
      </w:r>
      <w:r w:rsidRPr="00184D88">
        <w:rPr>
          <w:sz w:val="22"/>
          <w:szCs w:val="22"/>
          <w:lang w:val="ru-RU"/>
        </w:rPr>
        <w:t>. В высокой степени важно выяснить отношение Спенсера к утилитаризму, так как у нас в России думают, что он, как и Милль, сторонник утилитаризма в одном и том же смысле, но между ними существует важное различие. Спенсер, правда, находит, что идеал удовольствия и счастья никак не может быть устранен ни из одной этической системы. Да это и вполне понятно, ибо если в жизни не преобладают удовольствия, то она становится невозможней. Спенсер, возражая пессимистам, говорит, что если бы на самом деле в жизни страдания преобладали над удовольствиями, то жизнь прекратилась бы на основании следующих соображений. Удовольствие всегда является показателем жизнедеятельности организма, страдания же являются показателем, что жизнь разрушается, она подвергается опасности, если бы количество страданий было больше количества удовольствий, то жизнь должна бы прекратиться, но так как на самом деле жизнь на земле не прекращается, то, следовательно, пессимисты неправы.</w:t>
      </w:r>
    </w:p>
    <w:p w14:paraId="36536281"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Вообще, «жизнь следует считать хорошею или дурною, смотря по</w:t>
      </w:r>
      <w:r w:rsidR="004A0D7C" w:rsidRPr="00184D88">
        <w:rPr>
          <w:sz w:val="22"/>
          <w:szCs w:val="22"/>
          <w:lang w:val="ru-RU"/>
        </w:rPr>
        <w:t xml:space="preserve"> </w:t>
      </w:r>
      <w:r w:rsidRPr="00184D88">
        <w:rPr>
          <w:sz w:val="22"/>
          <w:szCs w:val="22"/>
          <w:lang w:val="ru-RU"/>
        </w:rPr>
        <w:t xml:space="preserve">тому, даёт ли она или нет излишек приятных чувствований. Вот почему никакая школа не может избежать того, чтобы не считать конечной </w:t>
      </w:r>
      <w:r w:rsidRPr="00184D88">
        <w:rPr>
          <w:i/>
          <w:sz w:val="22"/>
          <w:szCs w:val="22"/>
          <w:lang w:val="ru-RU"/>
        </w:rPr>
        <w:t>нравственной целью</w:t>
      </w:r>
      <w:r w:rsidRPr="00184D88">
        <w:rPr>
          <w:sz w:val="22"/>
          <w:szCs w:val="22"/>
          <w:lang w:val="ru-RU"/>
        </w:rPr>
        <w:t xml:space="preserve"> известного желательного состояния чувствования, называемого различными именами: </w:t>
      </w:r>
      <w:r w:rsidRPr="00184D88">
        <w:rPr>
          <w:i/>
          <w:sz w:val="22"/>
          <w:szCs w:val="22"/>
          <w:lang w:val="ru-RU"/>
        </w:rPr>
        <w:t>удовлетворением, наслаждением или счастьем</w:t>
      </w:r>
      <w:r w:rsidRPr="00184D88">
        <w:rPr>
          <w:sz w:val="22"/>
          <w:szCs w:val="22"/>
          <w:lang w:val="ru-RU"/>
        </w:rPr>
        <w:t xml:space="preserve">. </w:t>
      </w:r>
      <w:r w:rsidRPr="00184D88">
        <w:rPr>
          <w:i/>
          <w:sz w:val="22"/>
          <w:szCs w:val="22"/>
          <w:lang w:val="ru-RU"/>
        </w:rPr>
        <w:t>Удовольствие</w:t>
      </w:r>
      <w:r w:rsidRPr="00184D88">
        <w:rPr>
          <w:sz w:val="22"/>
          <w:szCs w:val="22"/>
          <w:lang w:val="ru-RU"/>
        </w:rPr>
        <w:t>, где бы то ни было, когда бы то ни было, какого бы то не было существа есть неискоренимый элемент этой концепции».</w:t>
      </w:r>
    </w:p>
    <w:p w14:paraId="37F6C003"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Утилитаристы (Бентам главным образом) исходили из того положения, что человек по самой природе своей эгоист и из благоразумного расчета приходит к социальным добродетелям. Спенсер же находит, что нравственность есть необходимое последствие природы человека и вытекает из самой его природы. Бентам и Милль старались доказать, что человек, хотя он и эгоист, должен сделаться </w:t>
      </w:r>
      <w:r w:rsidRPr="00184D88">
        <w:rPr>
          <w:i/>
          <w:sz w:val="22"/>
          <w:szCs w:val="22"/>
          <w:lang w:val="ru-RU"/>
        </w:rPr>
        <w:t>из расчета</w:t>
      </w:r>
      <w:r w:rsidRPr="00184D88">
        <w:rPr>
          <w:sz w:val="22"/>
          <w:szCs w:val="22"/>
          <w:lang w:val="ru-RU"/>
        </w:rPr>
        <w:t xml:space="preserve"> нравственным. Спенсер же находит, что человек по самой </w:t>
      </w:r>
      <w:r w:rsidRPr="00184D88">
        <w:rPr>
          <w:i/>
          <w:sz w:val="22"/>
          <w:szCs w:val="22"/>
          <w:lang w:val="ru-RU"/>
        </w:rPr>
        <w:t>природе</w:t>
      </w:r>
      <w:r w:rsidRPr="00184D88">
        <w:rPr>
          <w:sz w:val="22"/>
          <w:szCs w:val="22"/>
          <w:lang w:val="ru-RU"/>
        </w:rPr>
        <w:t xml:space="preserve"> своей неизбежно должен быть нравственным. </w:t>
      </w:r>
      <w:r w:rsidRPr="00184D88">
        <w:rPr>
          <w:i/>
          <w:sz w:val="22"/>
          <w:szCs w:val="22"/>
          <w:lang w:val="ru-RU"/>
        </w:rPr>
        <w:t>Это</w:t>
      </w:r>
      <w:r w:rsidRPr="00184D88">
        <w:rPr>
          <w:sz w:val="22"/>
          <w:szCs w:val="22"/>
          <w:lang w:val="ru-RU"/>
        </w:rPr>
        <w:t xml:space="preserve"> составляет еще </w:t>
      </w:r>
      <w:r w:rsidRPr="00184D88">
        <w:rPr>
          <w:i/>
          <w:sz w:val="22"/>
          <w:szCs w:val="22"/>
          <w:lang w:val="ru-RU"/>
        </w:rPr>
        <w:t>другое различие</w:t>
      </w:r>
      <w:r w:rsidRPr="00184D88">
        <w:rPr>
          <w:sz w:val="22"/>
          <w:szCs w:val="22"/>
          <w:lang w:val="ru-RU"/>
        </w:rPr>
        <w:t xml:space="preserve"> между Спенсером и утилитаристами.</w:t>
      </w:r>
    </w:p>
    <w:p w14:paraId="10310211"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Спенсер находит, что моральная философия имеет целью показать, какие действия </w:t>
      </w:r>
      <w:r w:rsidRPr="00184D88">
        <w:rPr>
          <w:i/>
          <w:sz w:val="22"/>
          <w:szCs w:val="22"/>
          <w:lang w:val="ru-RU"/>
        </w:rPr>
        <w:t>полезны</w:t>
      </w:r>
      <w:r w:rsidRPr="00184D88">
        <w:rPr>
          <w:sz w:val="22"/>
          <w:szCs w:val="22"/>
          <w:lang w:val="ru-RU"/>
        </w:rPr>
        <w:t>, какие вредны, какие дают избыток удовольствия, какие избыток страдания. «Философ - моралист,</w:t>
      </w:r>
      <w:r w:rsidR="004A0D7C" w:rsidRPr="00184D88">
        <w:rPr>
          <w:sz w:val="22"/>
          <w:szCs w:val="22"/>
          <w:lang w:val="ru-RU"/>
        </w:rPr>
        <w:t xml:space="preserve"> - </w:t>
      </w:r>
      <w:r w:rsidRPr="00184D88">
        <w:rPr>
          <w:sz w:val="22"/>
          <w:szCs w:val="22"/>
          <w:lang w:val="ru-RU"/>
        </w:rPr>
        <w:t>говорит Спенсер,</w:t>
      </w:r>
      <w:r w:rsidR="004A0D7C" w:rsidRPr="00184D88">
        <w:rPr>
          <w:sz w:val="22"/>
          <w:szCs w:val="22"/>
          <w:lang w:val="ru-RU"/>
        </w:rPr>
        <w:t xml:space="preserve"> -</w:t>
      </w:r>
      <w:r w:rsidRPr="00184D88">
        <w:rPr>
          <w:sz w:val="22"/>
          <w:szCs w:val="22"/>
          <w:lang w:val="ru-RU"/>
        </w:rPr>
        <w:t xml:space="preserve"> должен показать, что эти хорошие и дурные результаты не могут быть случайными, но должны быть необходимыми последствиями устройства вещей, и я считаю, что задача моральной философии состоит в том, чтобы вывести из законов жизни и законов существования, какие виды поведения должны стремиться к созданию счастья, и какие столь же необходимо стремятся породить страдание. Когда это будет сделано, то ее выводы должны получить значение </w:t>
      </w:r>
      <w:r w:rsidRPr="00184D88">
        <w:rPr>
          <w:i/>
          <w:sz w:val="22"/>
          <w:szCs w:val="22"/>
          <w:lang w:val="ru-RU"/>
        </w:rPr>
        <w:t>законов поведения</w:t>
      </w:r>
      <w:r w:rsidRPr="00184D88">
        <w:rPr>
          <w:sz w:val="22"/>
          <w:szCs w:val="22"/>
          <w:lang w:val="ru-RU"/>
        </w:rPr>
        <w:t xml:space="preserve">». Задачи моралиста, следовательно, определить законы человеческой природы и из них уже определить </w:t>
      </w:r>
      <w:r w:rsidRPr="00184D88">
        <w:rPr>
          <w:i/>
          <w:sz w:val="22"/>
          <w:szCs w:val="22"/>
          <w:lang w:val="ru-RU"/>
        </w:rPr>
        <w:t>правила поведения</w:t>
      </w:r>
      <w:r w:rsidRPr="00184D88">
        <w:rPr>
          <w:sz w:val="22"/>
          <w:szCs w:val="22"/>
          <w:lang w:val="ru-RU"/>
        </w:rPr>
        <w:t>. Как видим, путь здесь совсем иной. Бентам и Милль старались свои положения логически доказать, а Спенсер выводит их из законов человеческой природы. В этом пункт</w:t>
      </w:r>
      <w:r w:rsidR="004A0D7C" w:rsidRPr="00184D88">
        <w:rPr>
          <w:sz w:val="22"/>
          <w:szCs w:val="22"/>
          <w:lang w:val="ru-RU"/>
        </w:rPr>
        <w:t>е</w:t>
      </w:r>
      <w:r w:rsidRPr="00184D88">
        <w:rPr>
          <w:sz w:val="22"/>
          <w:szCs w:val="22"/>
          <w:lang w:val="ru-RU"/>
        </w:rPr>
        <w:t xml:space="preserve"> Спенсер подходит к положению, которое защищали стоики, утверждавшие, что человек должен жить сообразно своей природе.</w:t>
      </w:r>
    </w:p>
    <w:p w14:paraId="43290AE3"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Жизнь человеческая, по мнению Спенсера, есть частный случай жизни всего человечества, а последняя есть осколок общемирово</w:t>
      </w:r>
      <w:r w:rsidR="004A0D7C" w:rsidRPr="00184D88">
        <w:rPr>
          <w:sz w:val="22"/>
          <w:szCs w:val="22"/>
          <w:lang w:val="ru-RU"/>
        </w:rPr>
        <w:t>й жизни, и потому</w:t>
      </w:r>
      <w:r w:rsidRPr="00184D88">
        <w:rPr>
          <w:sz w:val="22"/>
          <w:szCs w:val="22"/>
          <w:lang w:val="ru-RU"/>
        </w:rPr>
        <w:t xml:space="preserve"> задача моралиста заключается в том, чтобы разгадать законы, определяющие условия человеческого существования</w:t>
      </w:r>
      <w:r w:rsidR="004A0D7C" w:rsidRPr="00184D88">
        <w:rPr>
          <w:sz w:val="22"/>
          <w:szCs w:val="22"/>
          <w:lang w:val="ru-RU"/>
        </w:rPr>
        <w:t>,</w:t>
      </w:r>
      <w:r w:rsidRPr="00184D88">
        <w:rPr>
          <w:sz w:val="22"/>
          <w:szCs w:val="22"/>
          <w:lang w:val="ru-RU"/>
        </w:rPr>
        <w:t xml:space="preserve"> или, вернее сказать, законы мировой жизни. Оставим пока вопрос о нравственности и рассмотрим его философскую систему. Спенсер употреблял слово нравственность в особом смысле, не так как оно употребляется в обиходной жизни. Вы помните, что по словам утилитаристов, человек по природе своей эгоист и что, пока человек </w:t>
      </w:r>
      <w:r w:rsidRPr="00184D88">
        <w:rPr>
          <w:sz w:val="22"/>
          <w:szCs w:val="22"/>
          <w:lang w:val="ru-RU"/>
        </w:rPr>
        <w:lastRenderedPageBreak/>
        <w:t>один, до тех пор не возникает вопроса о нравственности, и что нравственность всегда понятие социальное. Спенсер вследствие того, что он держался идеи эволюции, по которой в природе и в жизни скачков не бывает, и всякий переход в них совершается постепенно, думал, что понятие нравственности следует рассматривать в приложении его к действиям отдельного индивидуума.</w:t>
      </w:r>
    </w:p>
    <w:p w14:paraId="18936F99"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Итак, каков </w:t>
      </w:r>
      <w:r w:rsidRPr="00184D88">
        <w:rPr>
          <w:i/>
          <w:sz w:val="22"/>
          <w:szCs w:val="22"/>
          <w:lang w:val="ru-RU"/>
        </w:rPr>
        <w:t>основной закон</w:t>
      </w:r>
      <w:r w:rsidRPr="00184D88">
        <w:rPr>
          <w:sz w:val="22"/>
          <w:szCs w:val="22"/>
          <w:lang w:val="ru-RU"/>
        </w:rPr>
        <w:t xml:space="preserve">, по мнению Г. Спенсера, мировой жизни? Как философ с метафизическим оттенком он искал самых </w:t>
      </w:r>
      <w:r w:rsidRPr="00184D88">
        <w:rPr>
          <w:i/>
          <w:sz w:val="22"/>
          <w:szCs w:val="22"/>
          <w:lang w:val="ru-RU"/>
        </w:rPr>
        <w:t>общих</w:t>
      </w:r>
      <w:r w:rsidRPr="00184D88">
        <w:rPr>
          <w:sz w:val="22"/>
          <w:szCs w:val="22"/>
          <w:lang w:val="ru-RU"/>
        </w:rPr>
        <w:t xml:space="preserve"> законов, по которым совершается развитие мировой жизни. Закон этот и есть закон эволюции или, как он его ранее называл, закон </w:t>
      </w:r>
      <w:r w:rsidRPr="00184D88">
        <w:rPr>
          <w:i/>
          <w:sz w:val="22"/>
          <w:szCs w:val="22"/>
          <w:lang w:val="ru-RU"/>
        </w:rPr>
        <w:t>прогресса</w:t>
      </w:r>
      <w:r w:rsidRPr="00184D88">
        <w:rPr>
          <w:sz w:val="22"/>
          <w:szCs w:val="22"/>
          <w:lang w:val="ru-RU"/>
        </w:rPr>
        <w:t xml:space="preserve">, но последнее название он скоро отбросил. В двух словах этот закон выражается как переход от </w:t>
      </w:r>
      <w:r w:rsidRPr="00184D88">
        <w:rPr>
          <w:i/>
          <w:sz w:val="22"/>
          <w:szCs w:val="22"/>
          <w:lang w:val="ru-RU"/>
        </w:rPr>
        <w:t>однородного</w:t>
      </w:r>
      <w:r w:rsidRPr="00184D88">
        <w:rPr>
          <w:sz w:val="22"/>
          <w:szCs w:val="22"/>
          <w:lang w:val="ru-RU"/>
        </w:rPr>
        <w:t xml:space="preserve"> к </w:t>
      </w:r>
      <w:r w:rsidRPr="00184D88">
        <w:rPr>
          <w:i/>
          <w:sz w:val="22"/>
          <w:szCs w:val="22"/>
          <w:lang w:val="ru-RU"/>
        </w:rPr>
        <w:t>разнородному</w:t>
      </w:r>
      <w:r w:rsidRPr="00184D88">
        <w:rPr>
          <w:sz w:val="22"/>
          <w:szCs w:val="22"/>
          <w:lang w:val="ru-RU"/>
        </w:rPr>
        <w:t xml:space="preserve">, от </w:t>
      </w:r>
      <w:r w:rsidRPr="00184D88">
        <w:rPr>
          <w:i/>
          <w:sz w:val="22"/>
          <w:szCs w:val="22"/>
          <w:lang w:val="ru-RU"/>
        </w:rPr>
        <w:t>простейшего</w:t>
      </w:r>
      <w:r w:rsidRPr="00184D88">
        <w:rPr>
          <w:sz w:val="22"/>
          <w:szCs w:val="22"/>
          <w:lang w:val="ru-RU"/>
        </w:rPr>
        <w:t xml:space="preserve"> к </w:t>
      </w:r>
      <w:r w:rsidRPr="00184D88">
        <w:rPr>
          <w:i/>
          <w:sz w:val="22"/>
          <w:szCs w:val="22"/>
          <w:lang w:val="ru-RU"/>
        </w:rPr>
        <w:t>дифференцированному</w:t>
      </w:r>
      <w:r w:rsidRPr="00184D88">
        <w:rPr>
          <w:sz w:val="22"/>
          <w:szCs w:val="22"/>
          <w:lang w:val="ru-RU"/>
        </w:rPr>
        <w:t>. Закон этот характеризует собой развитие всего в мире существующего.</w:t>
      </w:r>
    </w:p>
    <w:p w14:paraId="6B2CFED8"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Что это означает, что развитие характеризуется переломом от однородного к разнородному, дифференцированному? Для пояснения возьмём несколько примеров. По учению астрономов, первоначально солнечная система представляла собою однородную огненную жидкую массу, но в силу известных условий</w:t>
      </w:r>
      <w:r w:rsidR="004A0D7C" w:rsidRPr="00184D88">
        <w:rPr>
          <w:sz w:val="22"/>
          <w:szCs w:val="22"/>
          <w:lang w:val="ru-RU"/>
        </w:rPr>
        <w:t xml:space="preserve"> э</w:t>
      </w:r>
      <w:r w:rsidRPr="00184D88">
        <w:rPr>
          <w:sz w:val="22"/>
          <w:szCs w:val="22"/>
          <w:lang w:val="ru-RU"/>
        </w:rPr>
        <w:t>та однородная масса превратилась последовательно в целый ряд разнородных планет – следовательно, развитие солнечной системы подчиняется закону эволюции. В жизни организмов происходит то</w:t>
      </w:r>
      <w:r w:rsidR="004A0D7C" w:rsidRPr="00184D88">
        <w:rPr>
          <w:sz w:val="22"/>
          <w:szCs w:val="22"/>
          <w:lang w:val="ru-RU"/>
        </w:rPr>
        <w:t xml:space="preserve"> </w:t>
      </w:r>
      <w:r w:rsidRPr="00184D88">
        <w:rPr>
          <w:sz w:val="22"/>
          <w:szCs w:val="22"/>
          <w:lang w:val="ru-RU"/>
        </w:rPr>
        <w:t>же самое – все мало развитое, все низшее характеризуется однородностью, все более развитое, высшее – разнородностью. Возьмем амебу – это однородная клетка, у неё нет никаких органов чувств, это простая однородная масса совершенно неразвитая. Возьмём, далее</w:t>
      </w:r>
      <w:r w:rsidR="004A0D7C" w:rsidRPr="00184D88">
        <w:rPr>
          <w:sz w:val="22"/>
          <w:szCs w:val="22"/>
          <w:lang w:val="ru-RU"/>
        </w:rPr>
        <w:t>,</w:t>
      </w:r>
      <w:r w:rsidRPr="00184D88">
        <w:rPr>
          <w:sz w:val="22"/>
          <w:szCs w:val="22"/>
          <w:lang w:val="ru-RU"/>
        </w:rPr>
        <w:t xml:space="preserve"> насекомое, здесь уже есть нервная система, органы передвижения, кровообращения и т.д. Насекомое представляет собой организм разнородный, дифференцированный и занимает более высокую ступень на зоологической лестнице.</w:t>
      </w:r>
    </w:p>
    <w:p w14:paraId="3839A280"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Тот же переход наблюдается и в социальной жизни. Возьмём первобытную общину, вся она состоит из однородных членов, каждый член представляет собой и плотника, и воина, и земледельца, первобытная социальная жизнь характеризуется однородностью. Культурное же общество при чрезвычайной сложности жизни, где функция плотника существует отдельно от функции земледельца, политика и т.д., характеризуется огромным разделение труда, т.е. разнородностью. И в то время, как в некультурн</w:t>
      </w:r>
      <w:r w:rsidR="004A0D7C" w:rsidRPr="00184D88">
        <w:rPr>
          <w:sz w:val="22"/>
          <w:szCs w:val="22"/>
          <w:lang w:val="ru-RU"/>
        </w:rPr>
        <w:t>ой жизни, все члены мало разнят</w:t>
      </w:r>
      <w:r w:rsidRPr="00184D88">
        <w:rPr>
          <w:sz w:val="22"/>
          <w:szCs w:val="22"/>
          <w:lang w:val="ru-RU"/>
        </w:rPr>
        <w:t>ся друг от дру</w:t>
      </w:r>
      <w:r w:rsidR="004A0D7C" w:rsidRPr="00184D88">
        <w:rPr>
          <w:sz w:val="22"/>
          <w:szCs w:val="22"/>
          <w:lang w:val="ru-RU"/>
        </w:rPr>
        <w:t>га: все подходят под одну мерку. В</w:t>
      </w:r>
      <w:r w:rsidRPr="00184D88">
        <w:rPr>
          <w:sz w:val="22"/>
          <w:szCs w:val="22"/>
          <w:lang w:val="ru-RU"/>
        </w:rPr>
        <w:t xml:space="preserve"> высшей культурной жизни все наоборот: чрезвычайно разнообразно и здесь, например, между пастухом и Ньютоном существует огромная разница.  И чем дальше мы будем идти, тем эта разница будет проявляться все больше и больше. Этот закон Спенсеру кажется необыкновенно важным. И он потратил много труда, чтобы показать, что он обладает всеобщей применимостью. На этом он построил свою биологию, социологию, психологию.</w:t>
      </w:r>
    </w:p>
    <w:p w14:paraId="161BD00F"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Тот же самый закон Спенсер, естественно должен был применить и к моральной жизни. Высшая стадия моральной жизни, по Спенсеру, характеризуется разнородностью, а низшая – однородностью. Вот в общих чертах закон эволюции, положенный Спенсером и в его «Основания этики». Остаётся разобрать ещё одно понятие, это именно понятие </w:t>
      </w:r>
      <w:r w:rsidRPr="00184D88">
        <w:rPr>
          <w:i/>
          <w:sz w:val="22"/>
          <w:szCs w:val="22"/>
          <w:lang w:val="ru-RU"/>
        </w:rPr>
        <w:t>жизни</w:t>
      </w:r>
      <w:r w:rsidRPr="00184D88">
        <w:rPr>
          <w:sz w:val="22"/>
          <w:szCs w:val="22"/>
          <w:lang w:val="ru-RU"/>
        </w:rPr>
        <w:t xml:space="preserve">. Что такое жизнь, как она определяется Спенсером? Для определения этого понятия, как настоящий эволюционист, берет вначале простейший организм и элементарнейшие условия его существования. </w:t>
      </w:r>
      <w:r w:rsidRPr="00184D88">
        <w:rPr>
          <w:i/>
          <w:sz w:val="22"/>
          <w:szCs w:val="22"/>
          <w:lang w:val="ru-RU"/>
        </w:rPr>
        <w:t xml:space="preserve">«Жизнь </w:t>
      </w:r>
      <w:r w:rsidR="004A0D7C" w:rsidRPr="00184D88">
        <w:rPr>
          <w:i/>
          <w:sz w:val="22"/>
          <w:szCs w:val="22"/>
          <w:lang w:val="ru-RU"/>
        </w:rPr>
        <w:t>есть</w:t>
      </w:r>
      <w:r w:rsidRPr="00184D88">
        <w:rPr>
          <w:i/>
          <w:sz w:val="22"/>
          <w:szCs w:val="22"/>
          <w:lang w:val="ru-RU"/>
        </w:rPr>
        <w:t xml:space="preserve"> ни что иное, как постоянное приспособление внутренних отношений к внешним»</w:t>
      </w:r>
      <w:r w:rsidRPr="00184D88">
        <w:rPr>
          <w:sz w:val="22"/>
          <w:szCs w:val="22"/>
          <w:lang w:val="ru-RU"/>
        </w:rPr>
        <w:t>. Ту</w:t>
      </w:r>
      <w:r w:rsidR="004A0D7C" w:rsidRPr="00184D88">
        <w:rPr>
          <w:sz w:val="22"/>
          <w:szCs w:val="22"/>
          <w:lang w:val="ru-RU"/>
        </w:rPr>
        <w:t xml:space="preserve"> </w:t>
      </w:r>
      <w:r w:rsidRPr="00184D88">
        <w:rPr>
          <w:sz w:val="22"/>
          <w:szCs w:val="22"/>
          <w:lang w:val="ru-RU"/>
        </w:rPr>
        <w:t xml:space="preserve">же мысль поясню примером. Возьмём элементарный организм, положим, он чувствует голод, в нем происходит внутреннее изменение, нужно его приспособить так к внешним условиям, чтобы получилась между ними гармония, проще сказать, нужно насытиться путем передвижения или введения питательных веществ внутрь, и если это совершилось, то на биологическом языке это значит, что </w:t>
      </w:r>
      <w:r w:rsidR="006C79FA" w:rsidRPr="00184D88">
        <w:rPr>
          <w:sz w:val="22"/>
          <w:szCs w:val="22"/>
          <w:lang w:val="ru-RU"/>
        </w:rPr>
        <w:t xml:space="preserve">произошло </w:t>
      </w:r>
      <w:r w:rsidRPr="00184D88">
        <w:rPr>
          <w:sz w:val="22"/>
          <w:szCs w:val="22"/>
          <w:lang w:val="ru-RU"/>
        </w:rPr>
        <w:t xml:space="preserve">приспособление внутренних отношений к внешним условиям. Всякий организм стремится приспособиться к окружающей среде возможно наилучше и это стремление называется </w:t>
      </w:r>
      <w:r w:rsidRPr="00184D88">
        <w:rPr>
          <w:i/>
          <w:sz w:val="22"/>
          <w:szCs w:val="22"/>
          <w:lang w:val="ru-RU"/>
        </w:rPr>
        <w:t>поведением</w:t>
      </w:r>
      <w:r w:rsidRPr="00184D88">
        <w:rPr>
          <w:sz w:val="22"/>
          <w:szCs w:val="22"/>
          <w:lang w:val="ru-RU"/>
        </w:rPr>
        <w:t>. На первый взгляд такое определение поведения кажется странным, но это чисто технический термин, который не соответствует обходимому понятию. Поведение может быть хорошим, может быть дурным. Если организм приспособляется к окружающей среде хорошо, то и поведение его будет хорошее, если дурно – то и поведение дурное, хорошим оно будет потому, что из него проистекает избыток удовольствий над страданиями, а дурное – потому, что происходит избыток страданий. Спенсер употребляет поведение безразлично для всего и по отношению к человеку, когда он размышляет</w:t>
      </w:r>
      <w:r w:rsidR="006C79FA" w:rsidRPr="00184D88">
        <w:rPr>
          <w:sz w:val="22"/>
          <w:szCs w:val="22"/>
          <w:lang w:val="ru-RU"/>
        </w:rPr>
        <w:t>,</w:t>
      </w:r>
      <w:r w:rsidRPr="00184D88">
        <w:rPr>
          <w:sz w:val="22"/>
          <w:szCs w:val="22"/>
          <w:lang w:val="ru-RU"/>
        </w:rPr>
        <w:t xml:space="preserve"> как поступить и по отношению к маленькому организму, несущемуся в воде и живущему всего один день, и то, и другое есть поведение, да иначе и быть не может, с точки зрения Спенсера. Ну, а как же </w:t>
      </w:r>
      <w:r w:rsidRPr="00184D88">
        <w:rPr>
          <w:sz w:val="22"/>
          <w:szCs w:val="22"/>
          <w:lang w:val="ru-RU"/>
        </w:rPr>
        <w:lastRenderedPageBreak/>
        <w:t>относительно морального поведения? Спенсер находит, что наилучшее моральное поведение будет то, которое наилучше приспособляется к внешней среде.</w:t>
      </w:r>
    </w:p>
    <w:p w14:paraId="440994D5"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Мы уже видели, что, когда он говорил о развитии, он дал формулу для определения того, какой организм более развитой, какой менее, и эти признаки суть: разнородность, дифференциация. И организмы, обладающие разнородностью строения, отличаются хорошим поведением, и наоборот. Возьмём два организма и сравним их с точки зрения Спенсера – инфузорию и немного более развитую – коловратку, и посмотрим, как один, однородный и другой – разнородный, будут приспособляться к окружающей среде и какие от этого будут последствия. Первая не обладает никакими органами внешних чувств, не имеет органов передвижения, а потому и не предвидит появления врага, один раз вода принесет е</w:t>
      </w:r>
      <w:r w:rsidR="006C79FA" w:rsidRPr="00184D88">
        <w:rPr>
          <w:sz w:val="22"/>
          <w:szCs w:val="22"/>
          <w:lang w:val="ru-RU"/>
        </w:rPr>
        <w:t>й</w:t>
      </w:r>
      <w:r w:rsidRPr="00184D88">
        <w:rPr>
          <w:sz w:val="22"/>
          <w:szCs w:val="22"/>
          <w:lang w:val="ru-RU"/>
        </w:rPr>
        <w:t xml:space="preserve"> необходимые вещества, в другой раз отнесет </w:t>
      </w:r>
      <w:r w:rsidR="006C79FA" w:rsidRPr="00184D88">
        <w:rPr>
          <w:sz w:val="22"/>
          <w:szCs w:val="22"/>
          <w:lang w:val="ru-RU"/>
        </w:rPr>
        <w:t xml:space="preserve">её </w:t>
      </w:r>
      <w:r w:rsidRPr="00184D88">
        <w:rPr>
          <w:sz w:val="22"/>
          <w:szCs w:val="22"/>
          <w:lang w:val="ru-RU"/>
        </w:rPr>
        <w:t xml:space="preserve"> к большему организму, который и проглотит</w:t>
      </w:r>
      <w:r w:rsidR="006C79FA" w:rsidRPr="00184D88">
        <w:rPr>
          <w:sz w:val="22"/>
          <w:szCs w:val="22"/>
          <w:lang w:val="ru-RU"/>
        </w:rPr>
        <w:t xml:space="preserve"> её</w:t>
      </w:r>
      <w:r w:rsidRPr="00184D88">
        <w:rPr>
          <w:sz w:val="22"/>
          <w:szCs w:val="22"/>
          <w:lang w:val="ru-RU"/>
        </w:rPr>
        <w:t>. Или, следовательно, эти организмы отличаются таким дурным поведением, что из 100 99 умирает с голоду или делается жертвами других более сильных организмов; из этого видно, как они дурно приспособля</w:t>
      </w:r>
      <w:r w:rsidR="006C79FA" w:rsidRPr="00184D88">
        <w:rPr>
          <w:sz w:val="22"/>
          <w:szCs w:val="22"/>
          <w:lang w:val="ru-RU"/>
        </w:rPr>
        <w:t>ются</w:t>
      </w:r>
      <w:r w:rsidRPr="00184D88">
        <w:rPr>
          <w:sz w:val="22"/>
          <w:szCs w:val="22"/>
          <w:lang w:val="ru-RU"/>
        </w:rPr>
        <w:t xml:space="preserve"> к среде. В другом положении находится коловратка. Она уже снабжена целым рядом ресничек, некоторыми зачаточными органами передвижения, органами чувств; она способна останавливаться на одном месте, производить вокруг себя водоворот и таким образом привлекать к себе необходимые вещества; посредством втягивания в себя своих внешних органов и сокращения всего своего тела, она может защищаться от опасности, следовательно, лучше приспособляться к окружающей среде. Организмы, лучше приспособленные, делают свою жизнь более безопасной и увеличивают количество удовольствий её. Если мы перейдём к высшему животному – человеку, то увидим, что у первобытного человека его психическая деятельность мало дифференцирована, у культурного же наоборот. И что же из этого происходит? Жизнь первобытного человека подвергается большей опасности, вследствие того, что он дурно приспособлен к среде, между тем как культурный человек, благодаря тому, что его психическая жизнь больше дифференцирована, может лучше приспособляться к внешней среде, вследствие чего и жизнь продолжается дольше. И в самом деле, по всей вероятности, средняя продолжительность жизни первого меньше, чем второго. Кроме того, жизнь культурного человека шире, т.е. в одну и ту</w:t>
      </w:r>
      <w:r w:rsidR="006C79FA" w:rsidRPr="00184D88">
        <w:rPr>
          <w:sz w:val="22"/>
          <w:szCs w:val="22"/>
          <w:lang w:val="ru-RU"/>
        </w:rPr>
        <w:t xml:space="preserve"> </w:t>
      </w:r>
      <w:r w:rsidRPr="00184D88">
        <w:rPr>
          <w:sz w:val="22"/>
          <w:szCs w:val="22"/>
          <w:lang w:val="ru-RU"/>
        </w:rPr>
        <w:t xml:space="preserve">же единицу времени он может переживать гораздо больше, его жизнь более интенсивна и заполнена большим количеством мыслей и чувств. Если помножить </w:t>
      </w:r>
      <w:r w:rsidRPr="00184D88">
        <w:rPr>
          <w:i/>
          <w:sz w:val="22"/>
          <w:szCs w:val="22"/>
          <w:lang w:val="ru-RU"/>
        </w:rPr>
        <w:t>ширину жизни</w:t>
      </w:r>
      <w:r w:rsidRPr="00184D88">
        <w:rPr>
          <w:sz w:val="22"/>
          <w:szCs w:val="22"/>
          <w:lang w:val="ru-RU"/>
        </w:rPr>
        <w:t xml:space="preserve"> на её </w:t>
      </w:r>
      <w:r w:rsidRPr="00184D88">
        <w:rPr>
          <w:i/>
          <w:sz w:val="22"/>
          <w:szCs w:val="22"/>
          <w:lang w:val="ru-RU"/>
        </w:rPr>
        <w:t>продолжительность</w:t>
      </w:r>
      <w:r w:rsidRPr="00184D88">
        <w:rPr>
          <w:sz w:val="22"/>
          <w:szCs w:val="22"/>
          <w:lang w:val="ru-RU"/>
        </w:rPr>
        <w:t xml:space="preserve">, то мы получим то, что Спенсер называет </w:t>
      </w:r>
      <w:r w:rsidRPr="00184D88">
        <w:rPr>
          <w:i/>
          <w:sz w:val="22"/>
          <w:szCs w:val="22"/>
          <w:lang w:val="ru-RU"/>
        </w:rPr>
        <w:t>суммой жизни</w:t>
      </w:r>
      <w:r w:rsidRPr="00184D88">
        <w:rPr>
          <w:sz w:val="22"/>
          <w:szCs w:val="22"/>
          <w:lang w:val="ru-RU"/>
        </w:rPr>
        <w:t>. Разумеется, эта сумма у человека культурного должна быть больше, чем та же сумма у некультурного человека.</w:t>
      </w:r>
    </w:p>
    <w:p w14:paraId="3E9F90DC"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Таким образом, наилучшее поведение заключается в полном приспособлении действий к целям и к окружающей среде. Из этого определения возникает нравственный критерий. «Нравственность, </w:t>
      </w:r>
      <w:r w:rsidR="006C79FA" w:rsidRPr="00184D88">
        <w:rPr>
          <w:sz w:val="22"/>
          <w:szCs w:val="22"/>
          <w:lang w:val="ru-RU"/>
        </w:rPr>
        <w:t xml:space="preserve">- </w:t>
      </w:r>
      <w:r w:rsidRPr="00184D88">
        <w:rPr>
          <w:sz w:val="22"/>
          <w:szCs w:val="22"/>
          <w:lang w:val="ru-RU"/>
        </w:rPr>
        <w:t>говорит Спенсер,</w:t>
      </w:r>
      <w:r w:rsidR="006C79FA" w:rsidRPr="00184D88">
        <w:rPr>
          <w:sz w:val="22"/>
          <w:szCs w:val="22"/>
          <w:lang w:val="ru-RU"/>
        </w:rPr>
        <w:t xml:space="preserve"> -</w:t>
      </w:r>
      <w:r w:rsidRPr="00184D88">
        <w:rPr>
          <w:sz w:val="22"/>
          <w:szCs w:val="22"/>
          <w:lang w:val="ru-RU"/>
        </w:rPr>
        <w:t xml:space="preserve"> есть совершенное приспособление человека к социальной среде» Эта формула даёт ответ на поставленный выше вопрос. Если сравнить эту формулу с тем, что нам известно из Бентама, например, то мы увидим их различие. В то время как Бентам и Милль говорят</w:t>
      </w:r>
      <w:r w:rsidR="006C79FA" w:rsidRPr="00184D88">
        <w:rPr>
          <w:sz w:val="22"/>
          <w:szCs w:val="22"/>
          <w:lang w:val="ru-RU"/>
        </w:rPr>
        <w:t>, ч</w:t>
      </w:r>
      <w:r w:rsidRPr="00184D88">
        <w:rPr>
          <w:sz w:val="22"/>
          <w:szCs w:val="22"/>
          <w:lang w:val="ru-RU"/>
        </w:rPr>
        <w:t xml:space="preserve">то не может быть приспособления между отдельным индивидуумом и социальной средой, когда между ними существует постоянный антагонизм, Спенсер находит, что между интересами отдельного индивидуума и социальной средой нет постоянного антагонизма и что легко себе представить такие условия, когда наступит полное равновесие между интересами индивидуума и социальной среды и тогда будет достигнута наибольшая сумма жизни и для того, и для другого. И если рассмотреть, говорит Спенсер, развитие человеческих чувств и мыслей, то мы увидим, что равновесие между индивидуумом и средой постепенно устанавливается, антагонизм постепенно сглаживается и, наконец, между этими интересами может наступить </w:t>
      </w:r>
      <w:r w:rsidRPr="00184D88">
        <w:rPr>
          <w:i/>
          <w:sz w:val="22"/>
          <w:szCs w:val="22"/>
          <w:lang w:val="ru-RU"/>
        </w:rPr>
        <w:t>абсолютное равновесие</w:t>
      </w:r>
      <w:r w:rsidRPr="00184D88">
        <w:rPr>
          <w:sz w:val="22"/>
          <w:szCs w:val="22"/>
          <w:lang w:val="ru-RU"/>
        </w:rPr>
        <w:t>.</w:t>
      </w:r>
    </w:p>
    <w:p w14:paraId="0A852DD4"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Спенсер доказывает это мнение психологически. Все наши чувства можно разделить, говорит он, на три группы: 1) чувства эгоистические, 2) чувства альтруистические и, наконец, 3) эгоальтруистические. Чувство страха, гнева затрагивает лишь мои личные интересы, относится к моему «Я» – это есть чувства эгоистические. Чувств</w:t>
      </w:r>
      <w:r w:rsidR="006C79FA" w:rsidRPr="00184D88">
        <w:rPr>
          <w:sz w:val="22"/>
          <w:szCs w:val="22"/>
          <w:lang w:val="ru-RU"/>
        </w:rPr>
        <w:t>а</w:t>
      </w:r>
      <w:r w:rsidRPr="00184D88">
        <w:rPr>
          <w:sz w:val="22"/>
          <w:szCs w:val="22"/>
          <w:lang w:val="ru-RU"/>
        </w:rPr>
        <w:t xml:space="preserve"> альтруистическ</w:t>
      </w:r>
      <w:r w:rsidR="006C79FA" w:rsidRPr="00184D88">
        <w:rPr>
          <w:sz w:val="22"/>
          <w:szCs w:val="22"/>
          <w:lang w:val="ru-RU"/>
        </w:rPr>
        <w:t>и</w:t>
      </w:r>
      <w:r w:rsidRPr="00184D88">
        <w:rPr>
          <w:sz w:val="22"/>
          <w:szCs w:val="22"/>
          <w:lang w:val="ru-RU"/>
        </w:rPr>
        <w:t>е, когда, например, в виду интереса других, ставим их выше своих, когда, например, стараемся помочь ближнему, доставить ему радость и т.д., т.е. наконец, существуют противоречивые чувства, когда мы, например, из боязни порицания воздерживаемся от дурного, из желания получить ободрение поступаем хорошо и т.д., т.е. когда мы предполагаем существование другого индивидуума,</w:t>
      </w:r>
      <w:r w:rsidR="006C79FA" w:rsidRPr="00184D88">
        <w:rPr>
          <w:sz w:val="22"/>
          <w:szCs w:val="22"/>
          <w:lang w:val="ru-RU"/>
        </w:rPr>
        <w:t>который может</w:t>
      </w:r>
      <w:r w:rsidRPr="00184D88">
        <w:rPr>
          <w:sz w:val="22"/>
          <w:szCs w:val="22"/>
          <w:lang w:val="ru-RU"/>
        </w:rPr>
        <w:t xml:space="preserve"> так или иначе отнестись к нашему поступку. Это</w:t>
      </w:r>
      <w:r w:rsidR="006C79FA" w:rsidRPr="00184D88">
        <w:rPr>
          <w:sz w:val="22"/>
          <w:szCs w:val="22"/>
          <w:lang w:val="ru-RU"/>
        </w:rPr>
        <w:t xml:space="preserve"> </w:t>
      </w:r>
      <w:r w:rsidRPr="00184D88">
        <w:rPr>
          <w:sz w:val="22"/>
          <w:szCs w:val="22"/>
          <w:lang w:val="ru-RU"/>
        </w:rPr>
        <w:t>альтруистические чувства, по мнению Спенсера, весьма сильно изменяются в своем развитии, начиная от эгоизма, они п</w:t>
      </w:r>
      <w:r w:rsidR="006C79FA" w:rsidRPr="00184D88">
        <w:rPr>
          <w:sz w:val="22"/>
          <w:szCs w:val="22"/>
          <w:lang w:val="ru-RU"/>
        </w:rPr>
        <w:t>ереходят в альтруизм. Вы знаете</w:t>
      </w:r>
      <w:r w:rsidRPr="00184D88">
        <w:rPr>
          <w:sz w:val="22"/>
          <w:szCs w:val="22"/>
          <w:lang w:val="ru-RU"/>
        </w:rPr>
        <w:t xml:space="preserve"> из психологии, что такое чувство симпатии. Это особое </w:t>
      </w:r>
      <w:r w:rsidRPr="00184D88">
        <w:rPr>
          <w:sz w:val="22"/>
          <w:szCs w:val="22"/>
          <w:lang w:val="ru-RU"/>
        </w:rPr>
        <w:lastRenderedPageBreak/>
        <w:t>состояние невольного подражания чувствам другого; положим, при мне человек страдает или радуется, и я вместе с ним переживаю его состояние. Это и будет симпатическое переживание чувств другого человека. Это чувство, по мнению Спенсера, развивается вместе с умственным развитием, а также при благоприятных внешних условиях. Благодаря умственному развитию, мы можем себе представить состояние ближнего и потому лучше симпатизировать ему. Есть еще одно условие, необходимое для развития чувства симпатии, это именно пережить ранее то</w:t>
      </w:r>
      <w:r w:rsidR="006C79FA" w:rsidRPr="00184D88">
        <w:rPr>
          <w:sz w:val="22"/>
          <w:szCs w:val="22"/>
          <w:lang w:val="ru-RU"/>
        </w:rPr>
        <w:t xml:space="preserve"> </w:t>
      </w:r>
      <w:r w:rsidRPr="00184D88">
        <w:rPr>
          <w:sz w:val="22"/>
          <w:szCs w:val="22"/>
          <w:lang w:val="ru-RU"/>
        </w:rPr>
        <w:t>же самое чувство для того, чтобы симпатизировать человеку в переживаемых им чувствах. Спенсер говорит, что люди до болезни бывают крайне черствы и эгоистичны, и только потом, после болезни, они начинают сострадать близким в их болезнях. Пояснить эту мысль можно многочисленными примерами из нашей обыденной жизни; так, человек, никогда не испытавший голода, или испытавший его за полчаса до обеда, не может пережить состояние голодающего или бедствий, проистекающих от голода, охватывающего подчас население целой области. Поняв это, говорит Спенсер, мы пойм</w:t>
      </w:r>
      <w:r w:rsidR="00D745F3" w:rsidRPr="00184D88">
        <w:rPr>
          <w:sz w:val="22"/>
          <w:szCs w:val="22"/>
          <w:lang w:val="ru-RU"/>
        </w:rPr>
        <w:t>е</w:t>
      </w:r>
      <w:r w:rsidRPr="00184D88">
        <w:rPr>
          <w:sz w:val="22"/>
          <w:szCs w:val="22"/>
          <w:lang w:val="ru-RU"/>
        </w:rPr>
        <w:t xml:space="preserve">м, каким образом человек становится альтруистическим, как он начинает понимать состояние другого человека. Если возьмём первобытное общество, здесь мы видим, что каждый индивидуум строит своё благополучие на несчастьи другого, это хищнический период, или, по определению Спенсера, </w:t>
      </w:r>
      <w:r w:rsidRPr="00184D88">
        <w:rPr>
          <w:i/>
          <w:sz w:val="22"/>
          <w:szCs w:val="22"/>
          <w:lang w:val="ru-RU"/>
        </w:rPr>
        <w:t>военный период</w:t>
      </w:r>
      <w:r w:rsidRPr="00184D88">
        <w:rPr>
          <w:sz w:val="22"/>
          <w:szCs w:val="22"/>
          <w:lang w:val="ru-RU"/>
        </w:rPr>
        <w:t>, и здесь чувство симпатии не может развиваться, оно подавляется другими чувствами, находится в постоянном антагонизме с его эгоизмом, и в этот период альтруизм развиваться не может. Но когда общество переходит в другую стадию развития, промышленную, открывается уже другая картина: вся социальная жизнь построена на взаимодействии</w:t>
      </w:r>
      <w:r w:rsidR="00D745F3" w:rsidRPr="00184D88">
        <w:rPr>
          <w:sz w:val="22"/>
          <w:szCs w:val="22"/>
          <w:lang w:val="ru-RU"/>
        </w:rPr>
        <w:t>,</w:t>
      </w:r>
      <w:r w:rsidRPr="00184D88">
        <w:rPr>
          <w:sz w:val="22"/>
          <w:szCs w:val="22"/>
          <w:lang w:val="ru-RU"/>
        </w:rPr>
        <w:t xml:space="preserve"> и человек начинает сознавать тождественность своих интересов с интересами других, благодаря чему чувство альтруизма развивается. Если мы сравним отдельные стадии развития общества, то увидим постепенное развитие альтруистического чувства, и наша жизнь, по сравнению с жизнью первобытного человека, представляет более высшую стадию развития чувства альтруизма. Итак, по мере развития общества, мы видим все большее и большее увеличение альтруистических чувств; но далеко еще и наше общество не достигло апогея в развитии этого чувства</w:t>
      </w:r>
      <w:r w:rsidR="00D745F3" w:rsidRPr="00184D88">
        <w:rPr>
          <w:sz w:val="22"/>
          <w:szCs w:val="22"/>
          <w:lang w:val="ru-RU"/>
        </w:rPr>
        <w:t>,</w:t>
      </w:r>
      <w:r w:rsidRPr="00184D88">
        <w:rPr>
          <w:sz w:val="22"/>
          <w:szCs w:val="22"/>
          <w:lang w:val="ru-RU"/>
        </w:rPr>
        <w:t xml:space="preserve"> и этому серьёзной помехой является то, что мы ещё не вполне пережили военный период, но будет время, говорит Спенсер, и альтруизм общества достигнет в своём развитии такого же совершенства, какого уже теперь достигает родительский альтруизм. Но пока наше чувство симпатии еще не достигло такого развития и то, на что теперь способны лишь высокоодарённые натуры, исключительные личности, на то впоследствии будут способны все члены общества, и каждый человек станет альтруистом, и тогда-то между интересами отдельного индивидуума и интересами социальной среды наступит полное равновесие, наступит золотой век, к которому стремится человек. Он идет, по имению Спенсера, в этом направлении в силу необходимости своей природы. Но </w:t>
      </w:r>
      <w:r w:rsidR="00D745F3" w:rsidRPr="00184D88">
        <w:rPr>
          <w:sz w:val="22"/>
          <w:szCs w:val="22"/>
          <w:lang w:val="ru-RU"/>
        </w:rPr>
        <w:t>возникает</w:t>
      </w:r>
      <w:r w:rsidRPr="00184D88">
        <w:rPr>
          <w:sz w:val="22"/>
          <w:szCs w:val="22"/>
          <w:lang w:val="ru-RU"/>
        </w:rPr>
        <w:t xml:space="preserve"> вопрос, какова же, по мнению Спенсера, человеческая природа? Природа эта такова, что она направляется к высшему развитию чувства симпатии. Отсюда следует, что так как человеческая природа стремится к высшему альтруизму, то, следовательно, высшая моральная задача человека – стремиться к развитию в себе чувства симпатии и альтруизма. Это необходимое условие для достижения равновесия или полного приспособления человека к социальной среде.</w:t>
      </w:r>
    </w:p>
    <w:p w14:paraId="323BD2B1"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Я ещё раз позволю себе сравнить теорию Бентама и Милля с теорией Спенсера. По Спенсеру, человеческая природа не эгоистична, а альтруистична, и она должна прийти в гармонию с социальной средой не из расчёта, как это доказывали Бентам и Милль, а в силу своей природы. Здесь есть совершенно определённая объективная норма, которая имеет огромную важность в создании моральной системы, тогда как у Бентама и Милля норма эта чисто субъективная – увеличение количества счастья.</w:t>
      </w:r>
    </w:p>
    <w:p w14:paraId="3C0E9E60"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Теперь рассмотрим, в какой мере можно удовлетвориться формулой Спенсера.</w:t>
      </w:r>
    </w:p>
    <w:p w14:paraId="17DEAD0F"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Сторонники рационалистической этики говорят, что Спенсер не оказал этике той услуги, какая ему приписывается. Он прав в том, говорят они, что показал эту норму, но доказал ли он это – это вопрос. Верно, что человечество шло по пути развития к этому конечному результату, но это ещё не значит, что оно по этому пути </w:t>
      </w:r>
      <w:r w:rsidRPr="00184D88">
        <w:rPr>
          <w:i/>
          <w:sz w:val="22"/>
          <w:szCs w:val="22"/>
          <w:lang w:val="ru-RU"/>
        </w:rPr>
        <w:t>должно</w:t>
      </w:r>
      <w:r w:rsidRPr="00184D88">
        <w:rPr>
          <w:sz w:val="22"/>
          <w:szCs w:val="22"/>
          <w:lang w:val="ru-RU"/>
        </w:rPr>
        <w:t xml:space="preserve"> идти и дальше. Сторонники рационалистической моральной системы требуют всегда какой-нибудь </w:t>
      </w:r>
      <w:r w:rsidRPr="00184D88">
        <w:rPr>
          <w:i/>
          <w:sz w:val="22"/>
          <w:szCs w:val="22"/>
          <w:lang w:val="ru-RU"/>
        </w:rPr>
        <w:t>санкции</w:t>
      </w:r>
      <w:r w:rsidRPr="00184D88">
        <w:rPr>
          <w:sz w:val="22"/>
          <w:szCs w:val="22"/>
          <w:lang w:val="ru-RU"/>
        </w:rPr>
        <w:t xml:space="preserve">, которая имела бы могущество санкции религиозной. У Спенсера же такой обязательности, повелительности нет. Так было в действительности, как изображает нам Спенсер, возражают рационалисты, но как </w:t>
      </w:r>
      <w:r w:rsidRPr="00184D88">
        <w:rPr>
          <w:i/>
          <w:sz w:val="22"/>
          <w:szCs w:val="22"/>
          <w:lang w:val="ru-RU"/>
        </w:rPr>
        <w:t>должно</w:t>
      </w:r>
      <w:r w:rsidRPr="00184D88">
        <w:rPr>
          <w:sz w:val="22"/>
          <w:szCs w:val="22"/>
          <w:lang w:val="ru-RU"/>
        </w:rPr>
        <w:t xml:space="preserve"> было бы быть неизвестно, и эмпирическая этика вообще </w:t>
      </w:r>
      <w:r w:rsidRPr="00184D88">
        <w:rPr>
          <w:sz w:val="22"/>
          <w:szCs w:val="22"/>
          <w:lang w:val="ru-RU"/>
        </w:rPr>
        <w:lastRenderedPageBreak/>
        <w:t>бессильна ответить на вопрос об обязательности моральных правил. Это основное возражение против этической системы Спенсера.</w:t>
      </w:r>
    </w:p>
    <w:p w14:paraId="54A1C64E"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Другое возражение относится к употреблению Спенсером слова </w:t>
      </w:r>
      <w:r w:rsidRPr="00184D88">
        <w:rPr>
          <w:i/>
          <w:sz w:val="22"/>
          <w:szCs w:val="22"/>
          <w:lang w:val="ru-RU"/>
        </w:rPr>
        <w:t>поведение</w:t>
      </w:r>
      <w:r w:rsidRPr="00184D88">
        <w:rPr>
          <w:sz w:val="22"/>
          <w:szCs w:val="22"/>
          <w:lang w:val="ru-RU"/>
        </w:rPr>
        <w:t>. Под этим с</w:t>
      </w:r>
      <w:r w:rsidR="00D745F3" w:rsidRPr="00184D88">
        <w:rPr>
          <w:sz w:val="22"/>
          <w:szCs w:val="22"/>
          <w:lang w:val="ru-RU"/>
        </w:rPr>
        <w:t>ловом</w:t>
      </w:r>
      <w:r w:rsidRPr="00184D88">
        <w:rPr>
          <w:sz w:val="22"/>
          <w:szCs w:val="22"/>
          <w:lang w:val="ru-RU"/>
        </w:rPr>
        <w:t xml:space="preserve"> мы привыкли понимать поведение человека, обусловленное известными нравственными принципами, но можно ли назвать поведением жизнь низшего животного, не обладающего никакими решительно органами? Если бы он показал постепенность в развитии нравственного поведения во всем животном царстве, начиная от самых низших организмов и кончая высшим</w:t>
      </w:r>
      <w:r w:rsidR="00D745F3" w:rsidRPr="00184D88">
        <w:rPr>
          <w:sz w:val="22"/>
          <w:szCs w:val="22"/>
          <w:lang w:val="ru-RU"/>
        </w:rPr>
        <w:t>и,</w:t>
      </w:r>
      <w:r w:rsidRPr="00184D88">
        <w:rPr>
          <w:sz w:val="22"/>
          <w:szCs w:val="22"/>
          <w:lang w:val="ru-RU"/>
        </w:rPr>
        <w:t xml:space="preserve"> как это он сделал в отношении человеческого общества, то мысль его была бы вполне доказательна; но этих доказательств у Спенсера нет. Здесь чувствуется пропасть, которая им не заполнена.</w:t>
      </w:r>
    </w:p>
    <w:p w14:paraId="5D417E78"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Поведение, обусловленное мыслями и чувствами, необходимо должно отличаться от поведения, где нет ни целей, ни мотивов. Спенсер здесь действовал как метафизик; я употребляю это слово не в смысле порицания: он старался ввести единство в человеческое поведение и в этом смысле Г. Спенсер был прав, но не как человек науки, а как метафизик, и метод его, хотя и вполне правильный, и законный, но не научный (в строгом смысле этого слова). Вот почему немецкие философы называют Спенсера английским Гегелем.</w:t>
      </w:r>
    </w:p>
    <w:p w14:paraId="349D9D28"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Если рассмотреть примеры, приводимые Спенсером для доказательства идеи эволюции, то увидим, что полной аналогии часто в них нет; возьмём, например, зародыш яйца, который представляет вначале одну клетку и из которого потом развивается целый ряд клеток, которые путем дифференциации создают организм, и возьмем солнечную систему, которая также вначале представляла одну огненножидкую массу, из которой потом также образовался целый ряд планет. Но, однако, есть ли здесь аналогия? Никакой. Там клетка получает питательный материал, благодаря которому и происходит распад, здесь же этого признака нет, здесь система образуется из того же самого материала. Но Спенсеру эта аналогия нужна была и потому он ею воспользовался.</w:t>
      </w:r>
    </w:p>
    <w:p w14:paraId="1DA2E006"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Я бы мог много ещё привести (доводов) против этой системы, но я такой задачи не преследую и думаю, что достоинство той или иной философской системы не столько </w:t>
      </w:r>
      <w:r w:rsidR="00D745F3" w:rsidRPr="00184D88">
        <w:rPr>
          <w:sz w:val="22"/>
          <w:szCs w:val="22"/>
          <w:lang w:val="ru-RU"/>
        </w:rPr>
        <w:t xml:space="preserve">в </w:t>
      </w:r>
      <w:r w:rsidRPr="00184D88">
        <w:rPr>
          <w:sz w:val="22"/>
          <w:szCs w:val="22"/>
          <w:lang w:val="ru-RU"/>
        </w:rPr>
        <w:t>её устойчивост</w:t>
      </w:r>
      <w:r w:rsidR="00D745F3" w:rsidRPr="00184D88">
        <w:rPr>
          <w:sz w:val="22"/>
          <w:szCs w:val="22"/>
          <w:lang w:val="ru-RU"/>
        </w:rPr>
        <w:t>и,</w:t>
      </w:r>
      <w:r w:rsidRPr="00184D88">
        <w:rPr>
          <w:sz w:val="22"/>
          <w:szCs w:val="22"/>
          <w:lang w:val="ru-RU"/>
        </w:rPr>
        <w:t xml:space="preserve"> сколько </w:t>
      </w:r>
      <w:r w:rsidR="00D745F3" w:rsidRPr="00184D88">
        <w:rPr>
          <w:sz w:val="22"/>
          <w:szCs w:val="22"/>
          <w:lang w:val="ru-RU"/>
        </w:rPr>
        <w:t xml:space="preserve">в </w:t>
      </w:r>
      <w:r w:rsidRPr="00184D88">
        <w:rPr>
          <w:sz w:val="22"/>
          <w:szCs w:val="22"/>
          <w:lang w:val="ru-RU"/>
        </w:rPr>
        <w:t>её плодотворност</w:t>
      </w:r>
      <w:r w:rsidR="00D745F3" w:rsidRPr="00184D88">
        <w:rPr>
          <w:sz w:val="22"/>
          <w:szCs w:val="22"/>
          <w:lang w:val="ru-RU"/>
        </w:rPr>
        <w:t>и</w:t>
      </w:r>
      <w:r w:rsidRPr="00184D88">
        <w:rPr>
          <w:sz w:val="22"/>
          <w:szCs w:val="22"/>
          <w:lang w:val="ru-RU"/>
        </w:rPr>
        <w:t xml:space="preserve">, и та система поистине велика, которая плодотворна. Хотя можно сказать, что </w:t>
      </w:r>
      <w:r w:rsidRPr="00184D88">
        <w:rPr>
          <w:i/>
          <w:sz w:val="22"/>
          <w:szCs w:val="22"/>
          <w:lang w:val="ru-RU"/>
        </w:rPr>
        <w:t xml:space="preserve">формула </w:t>
      </w:r>
      <w:r w:rsidRPr="00184D88">
        <w:rPr>
          <w:sz w:val="22"/>
          <w:szCs w:val="22"/>
          <w:lang w:val="ru-RU"/>
        </w:rPr>
        <w:t xml:space="preserve">эволюции сдана в архив ещё при жизни Спенсера, но самая </w:t>
      </w:r>
      <w:r w:rsidRPr="00184D88">
        <w:rPr>
          <w:i/>
          <w:sz w:val="22"/>
          <w:szCs w:val="22"/>
          <w:lang w:val="ru-RU"/>
        </w:rPr>
        <w:t>идея эволюции</w:t>
      </w:r>
      <w:r w:rsidRPr="00184D88">
        <w:rPr>
          <w:sz w:val="22"/>
          <w:szCs w:val="22"/>
          <w:lang w:val="ru-RU"/>
        </w:rPr>
        <w:t xml:space="preserve"> есть наследие, которое будет достоянием будущих поколений ещё много веков.</w:t>
      </w:r>
    </w:p>
    <w:p w14:paraId="0C790D84"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Спенсер сумел примирить интуитивную этику с эмпирической и показать, что наши идеи и наши чувства имеют свою историю. Эта мысль в высокой степени важная и приводит к совершенно неожиданным последствиям. По старой теории утилитаристов выходит, что общество состоит из индивидуумов, вроде того, как физическое тело состоит из отдельных </w:t>
      </w:r>
      <w:r w:rsidRPr="00184D88">
        <w:rPr>
          <w:i/>
          <w:sz w:val="22"/>
          <w:szCs w:val="22"/>
          <w:lang w:val="ru-RU"/>
        </w:rPr>
        <w:t>атомов</w:t>
      </w:r>
      <w:r w:rsidRPr="00184D88">
        <w:rPr>
          <w:sz w:val="22"/>
          <w:szCs w:val="22"/>
          <w:lang w:val="ru-RU"/>
        </w:rPr>
        <w:t>, которые соединяются друг с другом в силу притяжения. Старые моралисты утверждают, что каждый индивидуум по отношению к обществу есть то</w:t>
      </w:r>
      <w:r w:rsidR="00D745F3" w:rsidRPr="00184D88">
        <w:rPr>
          <w:sz w:val="22"/>
          <w:szCs w:val="22"/>
          <w:lang w:val="ru-RU"/>
        </w:rPr>
        <w:t xml:space="preserve"> </w:t>
      </w:r>
      <w:r w:rsidRPr="00184D88">
        <w:rPr>
          <w:sz w:val="22"/>
          <w:szCs w:val="22"/>
          <w:lang w:val="ru-RU"/>
        </w:rPr>
        <w:t xml:space="preserve">же, что атом. Но каким образом эти индивидуумы – атомы соединены? По объяснению утилитаристов получается невообразимая нелепость. По их теории выходит, что сначала индивидуумы как бы жили отдельной жизнью, но найдя это неудобным, они собрались, составили договор, по которому каждый решил поступиться своими интересами в пользу другого, и таким образом соединились в общество. Это теория, так называемая, </w:t>
      </w:r>
      <w:r w:rsidRPr="00184D88">
        <w:rPr>
          <w:sz w:val="22"/>
          <w:szCs w:val="22"/>
        </w:rPr>
        <w:t>contract</w:t>
      </w:r>
      <w:r w:rsidRPr="00184D88">
        <w:rPr>
          <w:sz w:val="22"/>
          <w:szCs w:val="22"/>
          <w:lang w:val="ru-RU"/>
        </w:rPr>
        <w:t xml:space="preserve"> </w:t>
      </w:r>
      <w:r w:rsidRPr="00184D88">
        <w:rPr>
          <w:sz w:val="22"/>
          <w:szCs w:val="22"/>
        </w:rPr>
        <w:t>social</w:t>
      </w:r>
      <w:r w:rsidRPr="00184D88">
        <w:rPr>
          <w:sz w:val="22"/>
          <w:szCs w:val="22"/>
          <w:lang w:val="ru-RU"/>
        </w:rPr>
        <w:t>. После Спенсера общество стали рассматривать как нечто неделимое, как организм и отсюда естественно вытекало то, что жизнь индивидуума нельзя рассматривать отдельно от жизни общества. В истории мы всегда встречаем человека как члена общества, и это очень важно. Если человек действительно составляет отдельную клеточку организма, то можно ли безнаказанно вырвать отдельную клеточку этого организма, и может ли она существовать отдельно от других? Конечно</w:t>
      </w:r>
      <w:r w:rsidR="00D745F3" w:rsidRPr="00184D88">
        <w:rPr>
          <w:sz w:val="22"/>
          <w:szCs w:val="22"/>
          <w:lang w:val="ru-RU"/>
        </w:rPr>
        <w:t>,</w:t>
      </w:r>
      <w:r w:rsidRPr="00184D88">
        <w:rPr>
          <w:sz w:val="22"/>
          <w:szCs w:val="22"/>
          <w:lang w:val="ru-RU"/>
        </w:rPr>
        <w:t xml:space="preserve"> нет. У Гоббса и Бентама каждый член соединён со всем обществом </w:t>
      </w:r>
      <w:r w:rsidRPr="00184D88">
        <w:rPr>
          <w:i/>
          <w:sz w:val="22"/>
          <w:szCs w:val="22"/>
          <w:lang w:val="ru-RU"/>
        </w:rPr>
        <w:t>механически</w:t>
      </w:r>
      <w:r w:rsidRPr="00184D88">
        <w:rPr>
          <w:sz w:val="22"/>
          <w:szCs w:val="22"/>
          <w:lang w:val="ru-RU"/>
        </w:rPr>
        <w:t xml:space="preserve">, а теперь говорят, что между всеми членами общества связь </w:t>
      </w:r>
      <w:r w:rsidRPr="00184D88">
        <w:rPr>
          <w:i/>
          <w:sz w:val="22"/>
          <w:szCs w:val="22"/>
          <w:lang w:val="ru-RU"/>
        </w:rPr>
        <w:t>органическая</w:t>
      </w:r>
      <w:r w:rsidRPr="00184D88">
        <w:rPr>
          <w:sz w:val="22"/>
          <w:szCs w:val="22"/>
          <w:lang w:val="ru-RU"/>
        </w:rPr>
        <w:t>. Попробуйте ампутировать какой-нибудь член у человека</w:t>
      </w:r>
      <w:r w:rsidR="00D745F3" w:rsidRPr="00184D88">
        <w:rPr>
          <w:sz w:val="22"/>
          <w:szCs w:val="22"/>
          <w:lang w:val="ru-RU"/>
        </w:rPr>
        <w:t>,</w:t>
      </w:r>
      <w:r w:rsidRPr="00184D88">
        <w:rPr>
          <w:sz w:val="22"/>
          <w:szCs w:val="22"/>
          <w:lang w:val="ru-RU"/>
        </w:rPr>
        <w:t xml:space="preserve"> и связь в организме будет нарушена, ибо каждая клеточка у человека питается за счет организма и вместе с тем сама принимает участие в созидании организма и благополучие её зависит от жизни каждой отдельной клеточки его. То</w:t>
      </w:r>
      <w:r w:rsidR="00D745F3" w:rsidRPr="00184D88">
        <w:rPr>
          <w:sz w:val="22"/>
          <w:szCs w:val="22"/>
          <w:lang w:val="ru-RU"/>
        </w:rPr>
        <w:t xml:space="preserve"> </w:t>
      </w:r>
      <w:r w:rsidRPr="00184D88">
        <w:rPr>
          <w:sz w:val="22"/>
          <w:szCs w:val="22"/>
          <w:lang w:val="ru-RU"/>
        </w:rPr>
        <w:t xml:space="preserve">же самое мы видим и в психической жизни человека. Всё, что имеет отдельный индивидуум, принадлежит не только ему, а и той социальной среде, в которой он живет. Он получает воспитание в семье, развитие в школе, благодаря языку, который он получает от общества. Все его мысли, желания есть достояние, </w:t>
      </w:r>
      <w:r w:rsidRPr="00184D88">
        <w:rPr>
          <w:sz w:val="22"/>
          <w:szCs w:val="22"/>
          <w:lang w:val="ru-RU"/>
        </w:rPr>
        <w:lastRenderedPageBreak/>
        <w:t>полученное им от общества. Если так, то картина меняется: индивидуум составляет в организме общества одну клеточку</w:t>
      </w:r>
      <w:r w:rsidR="00D745F3" w:rsidRPr="00184D88">
        <w:rPr>
          <w:sz w:val="22"/>
          <w:szCs w:val="22"/>
          <w:lang w:val="ru-RU"/>
        </w:rPr>
        <w:t>,</w:t>
      </w:r>
      <w:r w:rsidRPr="00184D88">
        <w:rPr>
          <w:sz w:val="22"/>
          <w:szCs w:val="22"/>
          <w:lang w:val="ru-RU"/>
        </w:rPr>
        <w:t xml:space="preserve"> и жизнь его тесно переплетается с жизнью всех.</w:t>
      </w:r>
    </w:p>
    <w:p w14:paraId="1B08316F"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Отсюда становится понятной неосновательность как </w:t>
      </w:r>
      <w:r w:rsidRPr="00184D88">
        <w:rPr>
          <w:i/>
          <w:sz w:val="22"/>
          <w:szCs w:val="22"/>
          <w:lang w:val="ru-RU"/>
        </w:rPr>
        <w:t>чистого альтруизма</w:t>
      </w:r>
      <w:r w:rsidRPr="00184D88">
        <w:rPr>
          <w:sz w:val="22"/>
          <w:szCs w:val="22"/>
          <w:lang w:val="ru-RU"/>
        </w:rPr>
        <w:t xml:space="preserve">, так и </w:t>
      </w:r>
      <w:r w:rsidRPr="00184D88">
        <w:rPr>
          <w:i/>
          <w:sz w:val="22"/>
          <w:szCs w:val="22"/>
          <w:lang w:val="ru-RU"/>
        </w:rPr>
        <w:t>чистого эгоизма</w:t>
      </w:r>
      <w:r w:rsidRPr="00184D88">
        <w:rPr>
          <w:sz w:val="22"/>
          <w:szCs w:val="22"/>
          <w:lang w:val="ru-RU"/>
        </w:rPr>
        <w:t>. Сторонники чистого эгоизма обыкновенно рассуждают так. Я всегда эгоист, даже в том случае, когда я совершаю альтруистическое действие, я поступаю эгоистически. Например, в моём присутствии страдает человек, я хочу освободить его от страдания, но почему? Потому что я эгоист, я хочу освободить себя от вида страдания, следовательно, я действую из эгоистических чувств. Это рассуждение неверно потому, что даже в таком случае мы должны были бы делить чувства на прямо эгоистические и косвенно эгоистические. Последние были бы те, которые мы называем альтруистическими.</w:t>
      </w:r>
    </w:p>
    <w:p w14:paraId="245D36CF"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Так как общество есть организм, а не фиктивное тело, и чувства эгоистические так сильно переплетаются с чувствами альтруистическими, то мы не можем никогда провести грани между ними и сказать, где кончается эгоистическое чувство, и где начинается альтруистическое. А отсюда вытекает вот какое последствие. </w:t>
      </w:r>
    </w:p>
    <w:p w14:paraId="270C619E" w14:textId="77777777" w:rsidR="003C4281" w:rsidRPr="00184D88" w:rsidRDefault="003C4281" w:rsidP="00EB6B90">
      <w:pPr>
        <w:pBdr>
          <w:top w:val="none" w:sz="0" w:space="0" w:color="auto"/>
          <w:left w:val="none" w:sz="0" w:space="0" w:color="auto"/>
          <w:bottom w:val="single" w:sz="12" w:space="1" w:color="auto"/>
          <w:right w:val="none" w:sz="0" w:space="0" w:color="auto"/>
          <w:bar w:val="none" w:sz="0" w:color="auto"/>
        </w:pBdr>
        <w:ind w:firstLine="357"/>
        <w:jc w:val="both"/>
        <w:rPr>
          <w:sz w:val="22"/>
          <w:szCs w:val="22"/>
          <w:lang w:val="ru-RU"/>
        </w:rPr>
      </w:pPr>
      <w:r w:rsidRPr="00184D88">
        <w:rPr>
          <w:sz w:val="22"/>
          <w:szCs w:val="22"/>
          <w:lang w:val="ru-RU"/>
        </w:rPr>
        <w:t>В старой этике много спорили о том, существуют ли обязанности по отношению к себе? Одни говорили, что обязанности существуют лишь по отношению к другим, а не к себе. У Спенсера есть примеры, показывающие полную несостоятельность подобных рассуждений. Положим, ученый, писатель работает до изнеможения, до болезни.  Хорошо или дурно он поступает? Сторонники старой школы ответили бы, что это их дело и этика здесь неприменима. Спенсер находит, что и эти действия входят в этическую область. Человек, который не заботится о себе, может ослепнуть</w:t>
      </w:r>
      <w:r w:rsidR="00B6105C" w:rsidRPr="00184D88">
        <w:rPr>
          <w:sz w:val="22"/>
          <w:szCs w:val="22"/>
          <w:lang w:val="ru-RU"/>
        </w:rPr>
        <w:t>,</w:t>
      </w:r>
      <w:r w:rsidRPr="00184D88">
        <w:rPr>
          <w:sz w:val="22"/>
          <w:szCs w:val="22"/>
          <w:lang w:val="ru-RU"/>
        </w:rPr>
        <w:t xml:space="preserve"> и завтра его семья станет обузой общества; не действуя в собственных интересах, он тем самым будет посягать на интересы общества.</w:t>
      </w:r>
    </w:p>
    <w:p w14:paraId="2109A9A4"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ЛИТЕРАТУРА ВОПРОСА. Спенсер. Основания науки о нравственности. </w:t>
      </w:r>
      <w:r w:rsidR="00B6105C" w:rsidRPr="00184D88">
        <w:rPr>
          <w:sz w:val="22"/>
          <w:szCs w:val="22"/>
          <w:lang w:val="ru-RU"/>
        </w:rPr>
        <w:t xml:space="preserve">- </w:t>
      </w:r>
      <w:r w:rsidRPr="00184D88">
        <w:rPr>
          <w:sz w:val="22"/>
          <w:szCs w:val="22"/>
          <w:lang w:val="ru-RU"/>
        </w:rPr>
        <w:t>Спб.</w:t>
      </w:r>
      <w:r w:rsidR="00B6105C" w:rsidRPr="00184D88">
        <w:rPr>
          <w:sz w:val="22"/>
          <w:szCs w:val="22"/>
          <w:lang w:val="ru-RU"/>
        </w:rPr>
        <w:t xml:space="preserve">, </w:t>
      </w:r>
      <w:r w:rsidRPr="00184D88">
        <w:rPr>
          <w:sz w:val="22"/>
          <w:szCs w:val="22"/>
          <w:lang w:val="ru-RU"/>
        </w:rPr>
        <w:t>1880. Его же Научные основания нравственности.</w:t>
      </w:r>
      <w:r w:rsidR="00B6105C" w:rsidRPr="00184D88">
        <w:rPr>
          <w:sz w:val="22"/>
          <w:szCs w:val="22"/>
          <w:lang w:val="ru-RU"/>
        </w:rPr>
        <w:t xml:space="preserve"> -</w:t>
      </w:r>
      <w:r w:rsidRPr="00184D88">
        <w:rPr>
          <w:sz w:val="22"/>
          <w:szCs w:val="22"/>
          <w:lang w:val="ru-RU"/>
        </w:rPr>
        <w:t xml:space="preserve"> Спб.</w:t>
      </w:r>
      <w:r w:rsidR="00B6105C" w:rsidRPr="00184D88">
        <w:rPr>
          <w:sz w:val="22"/>
          <w:szCs w:val="22"/>
          <w:lang w:val="ru-RU"/>
        </w:rPr>
        <w:t>,</w:t>
      </w:r>
      <w:r w:rsidRPr="00184D88">
        <w:rPr>
          <w:sz w:val="22"/>
          <w:szCs w:val="22"/>
          <w:lang w:val="ru-RU"/>
        </w:rPr>
        <w:t xml:space="preserve"> 1896. О Спенсере. Рибо. Современная английская психология. </w:t>
      </w:r>
      <w:r w:rsidR="00B6105C" w:rsidRPr="00184D88">
        <w:rPr>
          <w:sz w:val="22"/>
          <w:szCs w:val="22"/>
          <w:lang w:val="ru-RU"/>
        </w:rPr>
        <w:t xml:space="preserve">- </w:t>
      </w:r>
      <w:r w:rsidRPr="00184D88">
        <w:rPr>
          <w:sz w:val="22"/>
          <w:szCs w:val="22"/>
          <w:lang w:val="ru-RU"/>
        </w:rPr>
        <w:t>М.</w:t>
      </w:r>
      <w:r w:rsidR="00B6105C" w:rsidRPr="00184D88">
        <w:rPr>
          <w:sz w:val="22"/>
          <w:szCs w:val="22"/>
          <w:lang w:val="ru-RU"/>
        </w:rPr>
        <w:t>,</w:t>
      </w:r>
      <w:r w:rsidRPr="00184D88">
        <w:rPr>
          <w:sz w:val="22"/>
          <w:szCs w:val="22"/>
          <w:lang w:val="ru-RU"/>
        </w:rPr>
        <w:t xml:space="preserve"> 1882. Гефдинг. Введение в современную английскую философию. </w:t>
      </w:r>
      <w:r w:rsidR="00B6105C" w:rsidRPr="00184D88">
        <w:rPr>
          <w:sz w:val="22"/>
          <w:szCs w:val="22"/>
          <w:lang w:val="ru-RU"/>
        </w:rPr>
        <w:t xml:space="preserve">- </w:t>
      </w:r>
      <w:r w:rsidRPr="00184D88">
        <w:rPr>
          <w:sz w:val="22"/>
          <w:szCs w:val="22"/>
          <w:lang w:val="ru-RU"/>
        </w:rPr>
        <w:t xml:space="preserve">1889 (на нем. языке). Гюйо. Современная английская моральная философия. </w:t>
      </w:r>
      <w:r w:rsidR="00B6105C" w:rsidRPr="00184D88">
        <w:rPr>
          <w:sz w:val="22"/>
          <w:szCs w:val="22"/>
          <w:lang w:val="ru-RU"/>
        </w:rPr>
        <w:t xml:space="preserve">- </w:t>
      </w:r>
      <w:r w:rsidRPr="00184D88">
        <w:rPr>
          <w:sz w:val="22"/>
          <w:szCs w:val="22"/>
          <w:lang w:val="ru-RU"/>
        </w:rPr>
        <w:t>1885 (на фр. языке).</w:t>
      </w:r>
    </w:p>
    <w:p w14:paraId="0ABDB7BF"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2B3ED296"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242180D0"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34576782"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ЛЕКЦИЯ ПЯТАЯ</w:t>
      </w:r>
    </w:p>
    <w:p w14:paraId="182AA5B2"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37234B5F" w14:textId="77777777" w:rsidR="003C4281" w:rsidRPr="00184D88" w:rsidRDefault="003C4281" w:rsidP="00EB6B90">
      <w:pPr>
        <w:pBdr>
          <w:top w:val="none" w:sz="0" w:space="0" w:color="auto"/>
          <w:left w:val="none" w:sz="0" w:space="0" w:color="auto"/>
          <w:bottom w:val="single" w:sz="12" w:space="1" w:color="auto"/>
          <w:right w:val="none" w:sz="0" w:space="0" w:color="auto"/>
          <w:bar w:val="none" w:sz="0" w:color="auto"/>
        </w:pBdr>
        <w:ind w:firstLine="357"/>
        <w:jc w:val="both"/>
        <w:rPr>
          <w:sz w:val="22"/>
          <w:szCs w:val="22"/>
          <w:lang w:val="ru-RU"/>
        </w:rPr>
      </w:pPr>
      <w:r w:rsidRPr="00184D88">
        <w:rPr>
          <w:sz w:val="22"/>
          <w:szCs w:val="22"/>
          <w:lang w:val="ru-RU"/>
        </w:rPr>
        <w:t>МОРАЛЬ ДОЛГА (КАНТ). Понятие категорического императива. Основная формула. Значение моральной философии Канта.</w:t>
      </w:r>
    </w:p>
    <w:p w14:paraId="600F4DB5"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4624FC8F"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Посвятим сегодняшнюю лекцию рассмотрению моральной системы немецкого философа </w:t>
      </w:r>
      <w:r w:rsidRPr="00184D88">
        <w:rPr>
          <w:i/>
          <w:sz w:val="22"/>
          <w:szCs w:val="22"/>
          <w:lang w:val="ru-RU"/>
        </w:rPr>
        <w:t>Эммануила Канта</w:t>
      </w:r>
      <w:r w:rsidRPr="00184D88">
        <w:rPr>
          <w:sz w:val="22"/>
          <w:szCs w:val="22"/>
          <w:lang w:val="ru-RU"/>
        </w:rPr>
        <w:t xml:space="preserve"> (1724</w:t>
      </w:r>
      <w:r w:rsidR="00B6105C" w:rsidRPr="00184D88">
        <w:rPr>
          <w:sz w:val="22"/>
          <w:szCs w:val="22"/>
          <w:lang w:val="ru-RU"/>
        </w:rPr>
        <w:t>–</w:t>
      </w:r>
      <w:r w:rsidRPr="00184D88">
        <w:rPr>
          <w:sz w:val="22"/>
          <w:szCs w:val="22"/>
          <w:lang w:val="ru-RU"/>
        </w:rPr>
        <w:t xml:space="preserve">1804). Многие, наверное, скажут, зачем говорить о философии, которая отжила свое </w:t>
      </w:r>
      <w:r w:rsidR="00B6105C" w:rsidRPr="00184D88">
        <w:rPr>
          <w:sz w:val="22"/>
          <w:szCs w:val="22"/>
          <w:lang w:val="ru-RU"/>
        </w:rPr>
        <w:t>время</w:t>
      </w:r>
      <w:r w:rsidRPr="00184D88">
        <w:rPr>
          <w:sz w:val="22"/>
          <w:szCs w:val="22"/>
          <w:lang w:val="ru-RU"/>
        </w:rPr>
        <w:t>, так как мы рассматриваем главным образом моральные системы нашего времени. Но это было бы неп</w:t>
      </w:r>
      <w:r w:rsidR="00B6105C" w:rsidRPr="00184D88">
        <w:rPr>
          <w:sz w:val="22"/>
          <w:szCs w:val="22"/>
          <w:lang w:val="ru-RU"/>
        </w:rPr>
        <w:t>равильно, так как на самом деле</w:t>
      </w:r>
      <w:r w:rsidRPr="00184D88">
        <w:rPr>
          <w:sz w:val="22"/>
          <w:szCs w:val="22"/>
          <w:lang w:val="ru-RU"/>
        </w:rPr>
        <w:t xml:space="preserve"> Кант принадлежит нашему веку и даже в настоящее время насчитается чрезвычайно много последователей его не только в Германии, ни и во Франции, и в Англии. Его роль в развитии европейской философии чрезвычайно велика: он является источником самых разнообразных философских течений. Чтобы подтвердить это, бросим общий взгляд на философию с начала текущего столетия. В это время, как известно, в Германии господствовала идеалистическая философия. Фихте, Шеллинг, Гегель, Шопенгауэр – все они учились на системе Канта, строили свои системы, опираясь на его положения; можно сказать, их системы всецело вышли из системы Канта. В 50-х гг. является полное недоверие к спекулятивной идеалистической философии, и человеческая мысль устремляется на то, что мы называем материализмом. В эту эпоху Кант был позабыт. Но в 60-х гг., когда поняли, что материалистическая философия недостаточно серьёзна, то </w:t>
      </w:r>
      <w:r w:rsidR="00B6105C" w:rsidRPr="00184D88">
        <w:rPr>
          <w:sz w:val="22"/>
          <w:szCs w:val="22"/>
          <w:lang w:val="ru-RU"/>
        </w:rPr>
        <w:t>возникла</w:t>
      </w:r>
      <w:r w:rsidRPr="00184D88">
        <w:rPr>
          <w:sz w:val="22"/>
          <w:szCs w:val="22"/>
          <w:lang w:val="ru-RU"/>
        </w:rPr>
        <w:t xml:space="preserve"> потребность в какой-нибудь более серьёзно обоснованной философии. Настречу этой системе шла т.н. позитивная система французского мыслителя Огюста Конта, который, как известно, высказался в пользу того мнения, что познать душу Бога, бессмертие невозможно. Но Конт, имевший успех в Англии, России и др. странах, не имел успеха в Германии, по той причине, что Кант был позитивист гораздо более глубокий, чем Ог. </w:t>
      </w:r>
      <w:r w:rsidRPr="00184D88">
        <w:rPr>
          <w:sz w:val="22"/>
          <w:szCs w:val="22"/>
          <w:lang w:val="ru-RU"/>
        </w:rPr>
        <w:lastRenderedPageBreak/>
        <w:t xml:space="preserve">Конт, и немцы искали у него решения на интересующие их вопросы. Они ясно видели, что хотя О. Конт и отвергает метафизику, но он ее плохо знал и вообще он позитивист недостаточно глубокий. Но посмотрите, как поступает Кант: он критически исследует человеческое познание и приходит к заключению, что познать Бога, душу, бессмертие при помощи </w:t>
      </w:r>
      <w:r w:rsidRPr="00184D88">
        <w:rPr>
          <w:i/>
          <w:sz w:val="22"/>
          <w:szCs w:val="22"/>
          <w:lang w:val="ru-RU"/>
        </w:rPr>
        <w:t>теоретического</w:t>
      </w:r>
      <w:r w:rsidRPr="00184D88">
        <w:rPr>
          <w:sz w:val="22"/>
          <w:szCs w:val="22"/>
          <w:lang w:val="ru-RU"/>
        </w:rPr>
        <w:t xml:space="preserve"> разума нет решительно никакой возможности. Вот почему в Германии водворяется особого рода позитивизм, позитивизм Канта, и вот почему системе О. Конта немцы не дали проникнуть к себе. И в 60-х годах в Германии слышится призыв: «следует возвратиться к Канту» и с этим призывом обращались ко всем умам, настроенным позитивистически. Вы видите, таким образом, что и идеалистическая система берет начало у Канта, и новейший позитивизм берет свое начало у него же, и на этом основании наш талантливый позитивист Лесевич советовал русским позитивистам оставить О. Конта и перейти к Канту, если только они желают прогрессировать. Его совету вняли немногие, но они были правы, ибо контистов среди людей науки более не существует. Истинные позитивисты все последователи Канта и вместе с ним признают, что теоретическим путем нельзя познать сверхчувственного мира, все ограничено нашим опытом, и за его пределы перейти нельзя. Итак, истинный позитивизм может быть найден только в системе Канта.</w:t>
      </w:r>
    </w:p>
    <w:p w14:paraId="13F9D1B1"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Всем известно, что Кант написал два знаменитых сочинения: «Критику </w:t>
      </w:r>
      <w:r w:rsidRPr="00184D88">
        <w:rPr>
          <w:i/>
          <w:sz w:val="22"/>
          <w:szCs w:val="22"/>
          <w:lang w:val="ru-RU"/>
        </w:rPr>
        <w:t xml:space="preserve">чистого </w:t>
      </w:r>
      <w:r w:rsidRPr="00184D88">
        <w:rPr>
          <w:sz w:val="22"/>
          <w:szCs w:val="22"/>
          <w:lang w:val="ru-RU"/>
        </w:rPr>
        <w:t xml:space="preserve">разума» и «Критику </w:t>
      </w:r>
      <w:r w:rsidRPr="00184D88">
        <w:rPr>
          <w:i/>
          <w:sz w:val="22"/>
          <w:szCs w:val="22"/>
          <w:lang w:val="ru-RU"/>
        </w:rPr>
        <w:t xml:space="preserve">практического </w:t>
      </w:r>
      <w:r w:rsidRPr="00184D88">
        <w:rPr>
          <w:sz w:val="22"/>
          <w:szCs w:val="22"/>
          <w:lang w:val="ru-RU"/>
        </w:rPr>
        <w:t xml:space="preserve">разума». Они написаны тяжелым языком и весьма мало доступны для большой публики, а потому установилось мнение, что будто бы Кант мало понятен даже для философов. Но это несправедливо. На самом деле система Канта может быть освоена всяким, кто пожелает тщательно в неё вдуматься. Для понимания его моральной системы необходимо понять значение таких терминов, как </w:t>
      </w:r>
      <w:r w:rsidRPr="00184D88">
        <w:rPr>
          <w:i/>
          <w:sz w:val="22"/>
          <w:szCs w:val="22"/>
          <w:lang w:val="ru-RU"/>
        </w:rPr>
        <w:t>закон, всеобщность, необходимость, форма, содержание,</w:t>
      </w:r>
      <w:r w:rsidRPr="00184D88">
        <w:rPr>
          <w:sz w:val="22"/>
          <w:szCs w:val="22"/>
          <w:lang w:val="ru-RU"/>
        </w:rPr>
        <w:t xml:space="preserve"> которые употребляются им в теоретической философии. Другими словами, нужно ознакомиться с основной мыслью его «Критики чистого разума». </w:t>
      </w:r>
    </w:p>
    <w:p w14:paraId="71EE41AC"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Всякий знает, что называется </w:t>
      </w:r>
      <w:r w:rsidRPr="00184D88">
        <w:rPr>
          <w:i/>
          <w:sz w:val="22"/>
          <w:szCs w:val="22"/>
          <w:lang w:val="ru-RU"/>
        </w:rPr>
        <w:t>законом причинности</w:t>
      </w:r>
      <w:r w:rsidRPr="00184D88">
        <w:rPr>
          <w:sz w:val="22"/>
          <w:szCs w:val="22"/>
          <w:lang w:val="ru-RU"/>
        </w:rPr>
        <w:t xml:space="preserve">. Если обратить внимание на то, что делается в мире философии, то мы увидим, что нет ни одного действия, которое возникло без причины или, иначе, нет, как говорят, действия без причины; все имеет соответствующую причину, все в мире существующее подчиняется причинной связи – это называется законом причинности. Он характеризуется следующими признаками: 1) он всеобщ. Это значит, что не можем показать в опыте ни одного действия, которое бы возникло без причины. Переберём в науке все обязательно и такого случая мы не найдём. Это показывает, следовательно, что этот закон обладает признаком всеобщности; он распространяется на весь наш опыт. Второй важный признак, это тот, что между двумя явлениями, находящимися в причинной связи, связь эта будет </w:t>
      </w:r>
      <w:r w:rsidRPr="00184D88">
        <w:rPr>
          <w:i/>
          <w:sz w:val="22"/>
          <w:szCs w:val="22"/>
          <w:lang w:val="ru-RU"/>
        </w:rPr>
        <w:t>необходимая</w:t>
      </w:r>
      <w:r w:rsidRPr="00184D88">
        <w:rPr>
          <w:sz w:val="22"/>
          <w:szCs w:val="22"/>
          <w:lang w:val="ru-RU"/>
        </w:rPr>
        <w:t>. Это значит, что если причинная связь была сегодня, то она будет и завтра, и на луне, и на любом месте, т.е. она абсолютно постоянна. Например, из физики мы знаем, что все тела от холода сжимаются и от теплоты расширяются, и если физик будет такое утверждать, то он имеет в виду сказать, что во все времена и повсюду (дело) обстоит так.</w:t>
      </w:r>
    </w:p>
    <w:p w14:paraId="5C5A6389"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Откуда такой закон может получить свое </w:t>
      </w:r>
      <w:r w:rsidRPr="00184D88">
        <w:rPr>
          <w:i/>
          <w:sz w:val="22"/>
          <w:szCs w:val="22"/>
          <w:lang w:val="ru-RU"/>
        </w:rPr>
        <w:t>происхождение</w:t>
      </w:r>
      <w:r w:rsidRPr="00184D88">
        <w:rPr>
          <w:sz w:val="22"/>
          <w:szCs w:val="22"/>
          <w:lang w:val="ru-RU"/>
        </w:rPr>
        <w:t xml:space="preserve">? «Из опыта», говорят некоторые (между прочим, английский философ Юм). Мы видим постоянно данную связь и вследствие этого утверждаем, что она необходима и постоянна. Но Кант находит, что это неправильно. Если бы мы на самом деле о законе причинности узнавали только из опыта, то он не заключал бы в себе необходимости. Пусть миллион раз тела от холода сжимались, но это не значит, что так будет и в миллион первый раз, у нас нет никаких </w:t>
      </w:r>
      <w:r w:rsidRPr="00184D88">
        <w:rPr>
          <w:i/>
          <w:sz w:val="22"/>
          <w:szCs w:val="22"/>
          <w:lang w:val="ru-RU"/>
        </w:rPr>
        <w:t>доказательств</w:t>
      </w:r>
      <w:r w:rsidRPr="00184D88">
        <w:rPr>
          <w:sz w:val="22"/>
          <w:szCs w:val="22"/>
          <w:lang w:val="ru-RU"/>
        </w:rPr>
        <w:t xml:space="preserve"> того, что сейчас не будет действовать другой закон. Одним словом, и</w:t>
      </w:r>
      <w:r w:rsidR="00B6105C" w:rsidRPr="00184D88">
        <w:rPr>
          <w:sz w:val="22"/>
          <w:szCs w:val="22"/>
          <w:lang w:val="ru-RU"/>
        </w:rPr>
        <w:t>з</w:t>
      </w:r>
      <w:r w:rsidRPr="00184D88">
        <w:rPr>
          <w:sz w:val="22"/>
          <w:szCs w:val="22"/>
          <w:lang w:val="ru-RU"/>
        </w:rPr>
        <w:t xml:space="preserve"> опыта идеи необходимости мы вывести не в состоянии, а между тем в науке постоянно её употребляем и без неё наука существовать не могла бы. Как же так? В науке эта идея есть, мы ею пользуемся, а из опыта она выведена быть не может. Откуда же она берется? Ответ простой. Раз она в науке употребляется, а из опыта её получить нельзя, то надо сказать, что </w:t>
      </w:r>
      <w:r w:rsidRPr="00184D88">
        <w:rPr>
          <w:i/>
          <w:sz w:val="22"/>
          <w:szCs w:val="22"/>
          <w:lang w:val="ru-RU"/>
        </w:rPr>
        <w:t>разум</w:t>
      </w:r>
      <w:r w:rsidRPr="00184D88">
        <w:rPr>
          <w:sz w:val="22"/>
          <w:szCs w:val="22"/>
          <w:lang w:val="ru-RU"/>
        </w:rPr>
        <w:t xml:space="preserve"> даёт нам этот закон, что, приступая к исследованию явлений, мы приступаем уже с этим законом. Итак, источник закона причинности есть </w:t>
      </w:r>
      <w:r w:rsidRPr="00184D88">
        <w:rPr>
          <w:i/>
          <w:sz w:val="22"/>
          <w:szCs w:val="22"/>
          <w:lang w:val="ru-RU"/>
        </w:rPr>
        <w:t>разум</w:t>
      </w:r>
      <w:r w:rsidRPr="00184D88">
        <w:rPr>
          <w:sz w:val="22"/>
          <w:szCs w:val="22"/>
          <w:lang w:val="ru-RU"/>
        </w:rPr>
        <w:t>. Вот ответ, данный Кантом на сомнения, поставленные Юмом. Причинная необходимость создается разумом; таким же образом Кант выводит понятие пространства, понятие времени; но мы оставим эти понятия без рассмотрения, так как это завело бы нас слишком далеко.</w:t>
      </w:r>
    </w:p>
    <w:p w14:paraId="12A968F2"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Теперь понятно, что если когда-нибудь нам встретится закон, обладающий </w:t>
      </w:r>
      <w:r w:rsidRPr="00184D88">
        <w:rPr>
          <w:i/>
          <w:sz w:val="22"/>
          <w:szCs w:val="22"/>
          <w:lang w:val="ru-RU"/>
        </w:rPr>
        <w:t>всеобщностью</w:t>
      </w:r>
      <w:r w:rsidRPr="00184D88">
        <w:rPr>
          <w:sz w:val="22"/>
          <w:szCs w:val="22"/>
          <w:lang w:val="ru-RU"/>
        </w:rPr>
        <w:t xml:space="preserve"> и </w:t>
      </w:r>
      <w:r w:rsidRPr="00184D88">
        <w:rPr>
          <w:i/>
          <w:sz w:val="22"/>
          <w:szCs w:val="22"/>
          <w:lang w:val="ru-RU"/>
        </w:rPr>
        <w:t>необходимостью</w:t>
      </w:r>
      <w:r w:rsidRPr="00184D88">
        <w:rPr>
          <w:sz w:val="22"/>
          <w:szCs w:val="22"/>
          <w:lang w:val="ru-RU"/>
        </w:rPr>
        <w:t xml:space="preserve">, то можно сказать, что он есть продукт разума, что разум его создает, что причина его есть разум. Мы приступаем к познанию природы с законом, который есть продукт нашего разума; в этом смысле разум созидает природу, без этого закона познать природу невозможно. Кант показал, что наш </w:t>
      </w:r>
      <w:r w:rsidRPr="00184D88">
        <w:rPr>
          <w:sz w:val="22"/>
          <w:szCs w:val="22"/>
          <w:lang w:val="ru-RU"/>
        </w:rPr>
        <w:lastRenderedPageBreak/>
        <w:t>разум обладает истинными формами.</w:t>
      </w:r>
      <w:r w:rsidR="00B6105C" w:rsidRPr="00184D88">
        <w:rPr>
          <w:sz w:val="22"/>
          <w:szCs w:val="22"/>
          <w:lang w:val="ru-RU"/>
        </w:rPr>
        <w:t xml:space="preserve"> В этом состоит основная мысль </w:t>
      </w:r>
      <w:r w:rsidRPr="00184D88">
        <w:rPr>
          <w:sz w:val="22"/>
          <w:szCs w:val="22"/>
          <w:lang w:val="ru-RU"/>
        </w:rPr>
        <w:t>«Критики чистого разума». Эта мысль ничего мистического в себе не содержит и всякий позитивист, который её поймёт</w:t>
      </w:r>
      <w:r w:rsidR="00B6105C" w:rsidRPr="00184D88">
        <w:rPr>
          <w:sz w:val="22"/>
          <w:szCs w:val="22"/>
          <w:lang w:val="ru-RU"/>
        </w:rPr>
        <w:t>,</w:t>
      </w:r>
      <w:r w:rsidRPr="00184D88">
        <w:rPr>
          <w:sz w:val="22"/>
          <w:szCs w:val="22"/>
          <w:lang w:val="ru-RU"/>
        </w:rPr>
        <w:t xml:space="preserve"> тотчас с ней согласится. Итак, теоретический разум, по Канту, созидает природу, но есть ещё практический разум, который созидает моральную жизнь. Кант старался показать, что разум практический создает моральный мир при помощи своих моральных законов. И подобно тому, как теоретический закон обладает всеобщностью и необходимостью, так и практический обладает этими свойствами, и как теоретический закон созидается теоретическим разумом, так и практический закон созидается практическим разумом.</w:t>
      </w:r>
    </w:p>
    <w:p w14:paraId="082BCE28"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Посмотрим теперь, как формулируется Кантом его практический закон? «Действуй по такому принципу, о котором ты мог бы желать, чтобы он сделался всеобщим законом»</w:t>
      </w:r>
      <w:r w:rsidR="00B6105C" w:rsidRPr="00184D88">
        <w:rPr>
          <w:sz w:val="22"/>
          <w:szCs w:val="22"/>
          <w:lang w:val="ru-RU"/>
        </w:rPr>
        <w:t>,</w:t>
      </w:r>
      <w:r w:rsidRPr="00184D88">
        <w:rPr>
          <w:sz w:val="22"/>
          <w:szCs w:val="22"/>
          <w:lang w:val="ru-RU"/>
        </w:rPr>
        <w:t xml:space="preserve"> По Канту, этот закон обладает всеобщностью, необходимостью и, наконец, ещё формальностью, т.е. всеми признаками, доказывающими, что он есть продукт нашего практического разума. Как понять эту формулу? Положим, я хочу солгать, следует ли мне это сделать? Возведём это во всеобщий закон; положим, что все люди должны лгать. Что из этого произойдёт? Человеческое общество перестанет существовать, следовательно, возвести это требование во всеобщий закон нельзя</w:t>
      </w:r>
      <w:r w:rsidR="00B6105C" w:rsidRPr="00184D88">
        <w:rPr>
          <w:sz w:val="22"/>
          <w:szCs w:val="22"/>
          <w:lang w:val="ru-RU"/>
        </w:rPr>
        <w:t>,</w:t>
      </w:r>
      <w:r w:rsidRPr="00184D88">
        <w:rPr>
          <w:sz w:val="22"/>
          <w:szCs w:val="22"/>
          <w:lang w:val="ru-RU"/>
        </w:rPr>
        <w:t xml:space="preserve"> и поэтому оно будет действием безнравственным. Каждый раз, по Канту, надо вспомнить эту формулу и попытаться возвести своё действие во всеобщий закон. И если это можно сделать, то и самоё действие будет нравственное, в противном случае, наоборот. Такой закон Кант называет особым термином, именно </w:t>
      </w:r>
      <w:r w:rsidRPr="00184D88">
        <w:rPr>
          <w:i/>
          <w:sz w:val="22"/>
          <w:szCs w:val="22"/>
          <w:lang w:val="ru-RU"/>
        </w:rPr>
        <w:t>категорический императив</w:t>
      </w:r>
      <w:r w:rsidRPr="00184D88">
        <w:rPr>
          <w:sz w:val="22"/>
          <w:szCs w:val="22"/>
          <w:lang w:val="ru-RU"/>
        </w:rPr>
        <w:t xml:space="preserve">, т.е. такое правила, которое нам повелевает действовать так, а не иначе. Но почему это есть </w:t>
      </w:r>
      <w:r w:rsidRPr="00184D88">
        <w:rPr>
          <w:i/>
          <w:sz w:val="22"/>
          <w:szCs w:val="22"/>
          <w:lang w:val="ru-RU"/>
        </w:rPr>
        <w:t>категорический</w:t>
      </w:r>
      <w:r w:rsidRPr="00184D88">
        <w:rPr>
          <w:sz w:val="22"/>
          <w:szCs w:val="22"/>
          <w:lang w:val="ru-RU"/>
        </w:rPr>
        <w:t xml:space="preserve"> императив? Потому что есть ещё </w:t>
      </w:r>
      <w:r w:rsidRPr="00184D88">
        <w:rPr>
          <w:i/>
          <w:sz w:val="22"/>
          <w:szCs w:val="22"/>
          <w:lang w:val="ru-RU"/>
        </w:rPr>
        <w:t>гипотетический</w:t>
      </w:r>
      <w:r w:rsidRPr="00184D88">
        <w:rPr>
          <w:sz w:val="22"/>
          <w:szCs w:val="22"/>
          <w:lang w:val="ru-RU"/>
        </w:rPr>
        <w:t xml:space="preserve">, от него отличающийся. Например, ты </w:t>
      </w:r>
      <w:r w:rsidRPr="00184D88">
        <w:rPr>
          <w:i/>
          <w:sz w:val="22"/>
          <w:szCs w:val="22"/>
          <w:lang w:val="ru-RU"/>
        </w:rPr>
        <w:t>должен</w:t>
      </w:r>
      <w:r w:rsidRPr="00184D88">
        <w:rPr>
          <w:sz w:val="22"/>
          <w:szCs w:val="22"/>
          <w:lang w:val="ru-RU"/>
        </w:rPr>
        <w:t xml:space="preserve"> изучать богословие, </w:t>
      </w:r>
      <w:r w:rsidRPr="00184D88">
        <w:rPr>
          <w:i/>
          <w:sz w:val="22"/>
          <w:szCs w:val="22"/>
          <w:lang w:val="ru-RU"/>
        </w:rPr>
        <w:t>если</w:t>
      </w:r>
      <w:r w:rsidRPr="00184D88">
        <w:rPr>
          <w:sz w:val="22"/>
          <w:szCs w:val="22"/>
          <w:lang w:val="ru-RU"/>
        </w:rPr>
        <w:t xml:space="preserve"> желаешь сделаться пастором; иначе говоря, если ты не желаешь сделаться пастором, то ты и не должен изучать богословие </w:t>
      </w:r>
      <w:r w:rsidR="00314F69" w:rsidRPr="00184D88">
        <w:rPr>
          <w:sz w:val="22"/>
          <w:szCs w:val="22"/>
          <w:lang w:val="ru-RU"/>
        </w:rPr>
        <w:t xml:space="preserve">- </w:t>
      </w:r>
      <w:r w:rsidRPr="00184D88">
        <w:rPr>
          <w:sz w:val="22"/>
          <w:szCs w:val="22"/>
          <w:lang w:val="ru-RU"/>
        </w:rPr>
        <w:t xml:space="preserve">это и есть гипотетический императив, условный. Ещё пример, ты </w:t>
      </w:r>
      <w:r w:rsidRPr="00184D88">
        <w:rPr>
          <w:i/>
          <w:sz w:val="22"/>
          <w:szCs w:val="22"/>
          <w:lang w:val="ru-RU"/>
        </w:rPr>
        <w:t>должен</w:t>
      </w:r>
      <w:r w:rsidRPr="00184D88">
        <w:rPr>
          <w:sz w:val="22"/>
          <w:szCs w:val="22"/>
          <w:lang w:val="ru-RU"/>
        </w:rPr>
        <w:t xml:space="preserve"> не обманывать своих покупателей, если желаешь обогатиться; </w:t>
      </w:r>
      <w:r w:rsidR="00314F69" w:rsidRPr="00184D88">
        <w:rPr>
          <w:sz w:val="22"/>
          <w:szCs w:val="22"/>
          <w:lang w:val="ru-RU"/>
        </w:rPr>
        <w:t>э</w:t>
      </w:r>
      <w:r w:rsidRPr="00184D88">
        <w:rPr>
          <w:sz w:val="22"/>
          <w:szCs w:val="22"/>
          <w:lang w:val="ru-RU"/>
        </w:rPr>
        <w:t xml:space="preserve">то означает не обманывать в том случае, если хочешь обогатиться. Этот императив имеет относительное значение, категорический же императив имеет значение </w:t>
      </w:r>
      <w:r w:rsidRPr="00184D88">
        <w:rPr>
          <w:i/>
          <w:sz w:val="22"/>
          <w:szCs w:val="22"/>
          <w:lang w:val="ru-RU"/>
        </w:rPr>
        <w:t>абсолютное</w:t>
      </w:r>
      <w:r w:rsidRPr="00184D88">
        <w:rPr>
          <w:sz w:val="22"/>
          <w:szCs w:val="22"/>
          <w:lang w:val="ru-RU"/>
        </w:rPr>
        <w:t xml:space="preserve">. Ты не </w:t>
      </w:r>
      <w:r w:rsidRPr="00184D88">
        <w:rPr>
          <w:i/>
          <w:sz w:val="22"/>
          <w:szCs w:val="22"/>
          <w:lang w:val="ru-RU"/>
        </w:rPr>
        <w:t>должен</w:t>
      </w:r>
      <w:r w:rsidRPr="00184D88">
        <w:rPr>
          <w:sz w:val="22"/>
          <w:szCs w:val="22"/>
          <w:lang w:val="ru-RU"/>
        </w:rPr>
        <w:t xml:space="preserve"> лгать – так нравственный закон нам повелевает; ты никогда, ни при каких условиях не должен обманывать; такие нравственные законы обладают абсолютностью и не подвергаются никаким ограничениям. Человек должен всегда повиноваться этому нравственному закону </w:t>
      </w:r>
      <w:r w:rsidRPr="00184D88">
        <w:rPr>
          <w:i/>
          <w:sz w:val="22"/>
          <w:szCs w:val="22"/>
          <w:lang w:val="ru-RU"/>
        </w:rPr>
        <w:t>абсолютно, безусловно</w:t>
      </w:r>
      <w:r w:rsidRPr="00184D88">
        <w:rPr>
          <w:sz w:val="22"/>
          <w:szCs w:val="22"/>
          <w:lang w:val="ru-RU"/>
        </w:rPr>
        <w:t>, не обращая внимани</w:t>
      </w:r>
      <w:r w:rsidR="00314F69" w:rsidRPr="00184D88">
        <w:rPr>
          <w:sz w:val="22"/>
          <w:szCs w:val="22"/>
          <w:lang w:val="ru-RU"/>
        </w:rPr>
        <w:t>я</w:t>
      </w:r>
      <w:r w:rsidRPr="00184D88">
        <w:rPr>
          <w:sz w:val="22"/>
          <w:szCs w:val="22"/>
          <w:lang w:val="ru-RU"/>
        </w:rPr>
        <w:t xml:space="preserve"> ни на что. Категорический императив обладает всеобщностью, необходимостью, является, следовательно, продуктом разума и имеет безусловное значение.</w:t>
      </w:r>
    </w:p>
    <w:p w14:paraId="13907787"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i/>
          <w:sz w:val="22"/>
          <w:szCs w:val="22"/>
          <w:lang w:val="ru-RU"/>
        </w:rPr>
      </w:pPr>
      <w:r w:rsidRPr="00184D88">
        <w:rPr>
          <w:sz w:val="22"/>
          <w:szCs w:val="22"/>
          <w:lang w:val="ru-RU"/>
        </w:rPr>
        <w:t xml:space="preserve">Спросим же теперь, какая цель жизни по Канту; он никогда не скажет, подобно утилитаристам, что удовольствие и счастье есть цель жизни, он боялся эмпиризма, всего, что мы почерпнем из </w:t>
      </w:r>
      <w:r w:rsidRPr="00184D88">
        <w:rPr>
          <w:i/>
          <w:sz w:val="22"/>
          <w:szCs w:val="22"/>
          <w:lang w:val="ru-RU"/>
        </w:rPr>
        <w:t>опыта</w:t>
      </w:r>
      <w:r w:rsidRPr="00184D88">
        <w:rPr>
          <w:sz w:val="22"/>
          <w:szCs w:val="22"/>
          <w:lang w:val="ru-RU"/>
        </w:rPr>
        <w:t xml:space="preserve">, ибо это не обладает абсолютностью. Если мы счастье будем считать конечной целью жизни, то из этого возникнут большие неудобства, ибо один понимает счастье так, другой иначе, и, следовательно, счастье во </w:t>
      </w:r>
      <w:r w:rsidRPr="00184D88">
        <w:rPr>
          <w:i/>
          <w:sz w:val="22"/>
          <w:szCs w:val="22"/>
          <w:lang w:val="ru-RU"/>
        </w:rPr>
        <w:t>всеобщий закон</w:t>
      </w:r>
      <w:r w:rsidRPr="00184D88">
        <w:rPr>
          <w:sz w:val="22"/>
          <w:szCs w:val="22"/>
          <w:lang w:val="ru-RU"/>
        </w:rPr>
        <w:t xml:space="preserve"> возвести нельзя. Теперь понятно, в чем, по Канту, заключается конечная цель человеческой жизни. Она заключается в том, чтобы мы выработали в себе добрую волю (</w:t>
      </w:r>
      <w:r w:rsidRPr="00184D88">
        <w:rPr>
          <w:sz w:val="22"/>
          <w:szCs w:val="22"/>
        </w:rPr>
        <w:t>gutter</w:t>
      </w:r>
      <w:r w:rsidRPr="00184D88">
        <w:rPr>
          <w:sz w:val="22"/>
          <w:szCs w:val="22"/>
          <w:lang w:val="ru-RU"/>
        </w:rPr>
        <w:t xml:space="preserve"> </w:t>
      </w:r>
      <w:r w:rsidRPr="00184D88">
        <w:rPr>
          <w:sz w:val="22"/>
          <w:szCs w:val="22"/>
        </w:rPr>
        <w:t>Wille</w:t>
      </w:r>
      <w:r w:rsidRPr="00184D88">
        <w:rPr>
          <w:sz w:val="22"/>
          <w:szCs w:val="22"/>
          <w:lang w:val="ru-RU"/>
        </w:rPr>
        <w:t>), т.е. волю, действующую нравственно. Что это значит и почему добрая воля должна составлять цель нашей жизни? Потому что, говорит Кант, только добрая воля есть то единственное в мире, что никогда не может быть употреблено во зло. «Нигде в мире да вообще вне его нельзя мыслить, за исключением доброй воли ничего такого, что могло бы считаться без ограничения добрым»</w:t>
      </w:r>
      <w:r w:rsidR="00314F69" w:rsidRPr="00184D88">
        <w:rPr>
          <w:sz w:val="22"/>
          <w:szCs w:val="22"/>
          <w:lang w:val="ru-RU"/>
        </w:rPr>
        <w:t>.</w:t>
      </w:r>
      <w:r w:rsidRPr="00184D88">
        <w:rPr>
          <w:sz w:val="22"/>
          <w:szCs w:val="22"/>
          <w:lang w:val="ru-RU"/>
        </w:rPr>
        <w:t xml:space="preserve"> Ум, мужество, умеренность, без сомнения, во всех отношениях хороши, но при отсутствии доброй воли могут привести нас ко злу, и только одна добрая воля есть нечто </w:t>
      </w:r>
      <w:r w:rsidRPr="00184D88">
        <w:rPr>
          <w:i/>
          <w:sz w:val="22"/>
          <w:szCs w:val="22"/>
          <w:lang w:val="ru-RU"/>
        </w:rPr>
        <w:t>абсолютно хорошее.</w:t>
      </w:r>
    </w:p>
    <w:p w14:paraId="284622DA"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Что такое добрая воля? Стоит только обратиться, по мнению Канта, к обычному нравственному сознанию всех людей и её легко определить. Вот, например, торговец, не обманывающий своих покупателей, как мы относимся к нему? Хотя и с похвалой, но с холодной, как к человеку, воздерживающемуся от дурного; но это ещё низшая ступень нравственных поступков. Зате</w:t>
      </w:r>
      <w:r w:rsidR="00314F69" w:rsidRPr="00184D88">
        <w:rPr>
          <w:sz w:val="22"/>
          <w:szCs w:val="22"/>
          <w:lang w:val="ru-RU"/>
        </w:rPr>
        <w:t>м</w:t>
      </w:r>
      <w:r w:rsidRPr="00184D88">
        <w:rPr>
          <w:sz w:val="22"/>
          <w:szCs w:val="22"/>
          <w:lang w:val="ru-RU"/>
        </w:rPr>
        <w:t xml:space="preserve"> далее, вот человек, обладающий добрым сердцем и помогающий своим близким. Он поступает </w:t>
      </w:r>
      <w:r w:rsidRPr="00184D88">
        <w:rPr>
          <w:i/>
          <w:sz w:val="22"/>
          <w:szCs w:val="22"/>
          <w:lang w:val="ru-RU"/>
        </w:rPr>
        <w:t>согласно</w:t>
      </w:r>
      <w:r w:rsidRPr="00184D88">
        <w:rPr>
          <w:sz w:val="22"/>
          <w:szCs w:val="22"/>
          <w:lang w:val="ru-RU"/>
        </w:rPr>
        <w:t xml:space="preserve"> нравственному закону, но так как он действует согласно своим склонностям и чувствам, то хотя мы относимся с большой похвалой к такого рода поступкам, однако мы не считаем их нравственными в высшем смысле. Для того, чтобы наш поступок был истинно нравственным, мы не должны действовать </w:t>
      </w:r>
      <w:r w:rsidRPr="00184D88">
        <w:rPr>
          <w:i/>
          <w:sz w:val="22"/>
          <w:szCs w:val="22"/>
          <w:lang w:val="ru-RU"/>
        </w:rPr>
        <w:t>согласно</w:t>
      </w:r>
      <w:r w:rsidRPr="00184D88">
        <w:rPr>
          <w:sz w:val="22"/>
          <w:szCs w:val="22"/>
          <w:lang w:val="ru-RU"/>
        </w:rPr>
        <w:t xml:space="preserve"> нашим чувствам, а </w:t>
      </w:r>
      <w:r w:rsidRPr="00184D88">
        <w:rPr>
          <w:i/>
          <w:sz w:val="22"/>
          <w:szCs w:val="22"/>
          <w:lang w:val="ru-RU"/>
        </w:rPr>
        <w:t>вопреки</w:t>
      </w:r>
      <w:r w:rsidRPr="00184D88">
        <w:rPr>
          <w:sz w:val="22"/>
          <w:szCs w:val="22"/>
          <w:lang w:val="ru-RU"/>
        </w:rPr>
        <w:t xml:space="preserve"> своим чувствам и склонностям; делать </w:t>
      </w:r>
      <w:r w:rsidRPr="00184D88">
        <w:rPr>
          <w:i/>
          <w:sz w:val="22"/>
          <w:szCs w:val="22"/>
          <w:lang w:val="ru-RU"/>
        </w:rPr>
        <w:t>добро ради добра, долг ради долга</w:t>
      </w:r>
      <w:r w:rsidRPr="00184D88">
        <w:rPr>
          <w:sz w:val="22"/>
          <w:szCs w:val="22"/>
          <w:lang w:val="ru-RU"/>
        </w:rPr>
        <w:t xml:space="preserve">, не обращая внимания на свои склонности; тот, кто действует согласно своему долгу и только </w:t>
      </w:r>
      <w:r w:rsidRPr="00184D88">
        <w:rPr>
          <w:sz w:val="22"/>
          <w:szCs w:val="22"/>
          <w:lang w:val="ru-RU"/>
        </w:rPr>
        <w:lastRenderedPageBreak/>
        <w:t xml:space="preserve">долгу, поступает истинно нравственно и обладает доброй волей. Относительно торговца, благотворителя можно сказать, что они поступают согласно нравственному закону; они поступают </w:t>
      </w:r>
      <w:r w:rsidRPr="00184D88">
        <w:rPr>
          <w:i/>
          <w:sz w:val="22"/>
          <w:szCs w:val="22"/>
          <w:lang w:val="ru-RU"/>
        </w:rPr>
        <w:t>законно</w:t>
      </w:r>
      <w:r w:rsidRPr="00184D88">
        <w:rPr>
          <w:sz w:val="22"/>
          <w:szCs w:val="22"/>
          <w:lang w:val="ru-RU"/>
        </w:rPr>
        <w:t xml:space="preserve">, истинно же нравственно поступает только тот, кто действует вопреки своим склонностям, чувствам; выполняет свой </w:t>
      </w:r>
      <w:r w:rsidRPr="00184D88">
        <w:rPr>
          <w:i/>
          <w:sz w:val="22"/>
          <w:szCs w:val="22"/>
          <w:lang w:val="ru-RU"/>
        </w:rPr>
        <w:t>долг</w:t>
      </w:r>
      <w:r w:rsidRPr="00184D88">
        <w:rPr>
          <w:sz w:val="22"/>
          <w:szCs w:val="22"/>
          <w:lang w:val="ru-RU"/>
        </w:rPr>
        <w:t xml:space="preserve"> из одного лишь </w:t>
      </w:r>
      <w:r w:rsidRPr="00184D88">
        <w:rPr>
          <w:i/>
          <w:sz w:val="22"/>
          <w:szCs w:val="22"/>
          <w:lang w:val="ru-RU"/>
        </w:rPr>
        <w:t>уважения</w:t>
      </w:r>
      <w:r w:rsidRPr="00184D88">
        <w:rPr>
          <w:sz w:val="22"/>
          <w:szCs w:val="22"/>
          <w:lang w:val="ru-RU"/>
        </w:rPr>
        <w:t xml:space="preserve"> к нравственному </w:t>
      </w:r>
      <w:r w:rsidRPr="00184D88">
        <w:rPr>
          <w:i/>
          <w:sz w:val="22"/>
          <w:szCs w:val="22"/>
          <w:lang w:val="ru-RU"/>
        </w:rPr>
        <w:t>закону</w:t>
      </w:r>
      <w:r w:rsidRPr="00184D88">
        <w:rPr>
          <w:sz w:val="22"/>
          <w:szCs w:val="22"/>
          <w:lang w:val="ru-RU"/>
        </w:rPr>
        <w:t xml:space="preserve">; и вот почему нравственная система Канта называется </w:t>
      </w:r>
      <w:r w:rsidRPr="00184D88">
        <w:rPr>
          <w:i/>
          <w:sz w:val="22"/>
          <w:szCs w:val="22"/>
          <w:lang w:val="ru-RU"/>
        </w:rPr>
        <w:t>системой долга</w:t>
      </w:r>
      <w:r w:rsidRPr="00184D88">
        <w:rPr>
          <w:sz w:val="22"/>
          <w:szCs w:val="22"/>
          <w:lang w:val="ru-RU"/>
        </w:rPr>
        <w:t xml:space="preserve">. В исполнении долга из уважения к нравственному закону Кант видит критерий нравственности. Всё сочинение «Критика практического разума» написано сухим языком, но лишь только Кант доходит до того места, где он говорит о долге и нравственном законе, язык его несколько оживляется. «О долг, </w:t>
      </w:r>
      <w:r w:rsidR="00314F69" w:rsidRPr="00184D88">
        <w:rPr>
          <w:sz w:val="22"/>
          <w:szCs w:val="22"/>
          <w:lang w:val="ru-RU"/>
        </w:rPr>
        <w:t>-</w:t>
      </w:r>
      <w:r w:rsidRPr="00184D88">
        <w:rPr>
          <w:sz w:val="22"/>
          <w:szCs w:val="22"/>
          <w:lang w:val="ru-RU"/>
        </w:rPr>
        <w:t>восклицает он,</w:t>
      </w:r>
      <w:r w:rsidR="00314F69" w:rsidRPr="00184D88">
        <w:rPr>
          <w:sz w:val="22"/>
          <w:szCs w:val="22"/>
          <w:lang w:val="ru-RU"/>
        </w:rPr>
        <w:t xml:space="preserve"> -</w:t>
      </w:r>
      <w:r w:rsidRPr="00184D88">
        <w:rPr>
          <w:sz w:val="22"/>
          <w:szCs w:val="22"/>
          <w:lang w:val="ru-RU"/>
        </w:rPr>
        <w:t xml:space="preserve"> ты великое, возвышенное имя, ты выставляешь только закон, который сам по себе находит доступ в дух, и который сам по себе всегда против воли вызывает почитание, уважение; перед ним </w:t>
      </w:r>
      <w:r w:rsidRPr="00184D88">
        <w:rPr>
          <w:i/>
          <w:sz w:val="22"/>
          <w:szCs w:val="22"/>
          <w:lang w:val="ru-RU"/>
        </w:rPr>
        <w:t>немеют все склонности</w:t>
      </w:r>
      <w:r w:rsidRPr="00184D88">
        <w:rPr>
          <w:sz w:val="22"/>
          <w:szCs w:val="22"/>
          <w:lang w:val="ru-RU"/>
        </w:rPr>
        <w:t xml:space="preserve">. Уважение перед моральным законом есть нечто, что не может быть рассмотрено ни как предмет </w:t>
      </w:r>
      <w:r w:rsidRPr="00184D88">
        <w:rPr>
          <w:i/>
          <w:sz w:val="22"/>
          <w:szCs w:val="22"/>
          <w:lang w:val="ru-RU"/>
        </w:rPr>
        <w:t>склонности</w:t>
      </w:r>
      <w:r w:rsidRPr="00184D88">
        <w:rPr>
          <w:sz w:val="22"/>
          <w:szCs w:val="22"/>
          <w:lang w:val="ru-RU"/>
        </w:rPr>
        <w:t>, ни страха. Нравственному закону мы подчиняемся, не спрашиваясь собственного благополучия». Вот основная мысль Канта: истинно нравственный человек должен повиноваться нравственному закону, действовать</w:t>
      </w:r>
      <w:r w:rsidR="00314F69" w:rsidRPr="00184D88">
        <w:rPr>
          <w:sz w:val="22"/>
          <w:szCs w:val="22"/>
          <w:lang w:val="ru-RU"/>
        </w:rPr>
        <w:t>,</w:t>
      </w:r>
      <w:r w:rsidRPr="00184D88">
        <w:rPr>
          <w:sz w:val="22"/>
          <w:szCs w:val="22"/>
          <w:lang w:val="ru-RU"/>
        </w:rPr>
        <w:t xml:space="preserve"> исключительно сообразуясь с долгом.</w:t>
      </w:r>
    </w:p>
    <w:p w14:paraId="25B3D080"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b/>
          <w:sz w:val="22"/>
          <w:szCs w:val="22"/>
          <w:lang w:val="ru-RU"/>
        </w:rPr>
      </w:pPr>
      <w:r w:rsidRPr="00184D88">
        <w:rPr>
          <w:sz w:val="22"/>
          <w:szCs w:val="22"/>
          <w:lang w:val="ru-RU"/>
        </w:rPr>
        <w:t xml:space="preserve">Теперь я возвращусь к прежнему вопросу и спрошу, какого происхождения этот нравственный закон, откуда мы его берем? Если взять признаки: всеобщность и необходимость, то увидим, что он творится </w:t>
      </w:r>
      <w:r w:rsidRPr="00184D88">
        <w:rPr>
          <w:i/>
          <w:sz w:val="22"/>
          <w:szCs w:val="22"/>
          <w:lang w:val="ru-RU"/>
        </w:rPr>
        <w:t>практическим разумом</w:t>
      </w:r>
      <w:r w:rsidRPr="00184D88">
        <w:rPr>
          <w:sz w:val="22"/>
          <w:szCs w:val="22"/>
          <w:lang w:val="ru-RU"/>
        </w:rPr>
        <w:t xml:space="preserve">, который «сам себя обязует». Ни стремления к блаженству, к счастью, никаких других чувств Кант не признавал; ибо они имеют характер эмпирический, а, между тем, он искал везде принципа, обладающего </w:t>
      </w:r>
      <w:r w:rsidRPr="00184D88">
        <w:rPr>
          <w:i/>
          <w:sz w:val="22"/>
          <w:szCs w:val="22"/>
          <w:lang w:val="ru-RU"/>
        </w:rPr>
        <w:t>формальным</w:t>
      </w:r>
      <w:r w:rsidRPr="00184D88">
        <w:rPr>
          <w:sz w:val="22"/>
          <w:szCs w:val="22"/>
          <w:lang w:val="ru-RU"/>
        </w:rPr>
        <w:t xml:space="preserve"> характером, и такой он нашел: «действуй по такому принципу, о котором ты мог бы желать, чтобы он сделался всеобщим законом». Применяется этот закон следующим образом. Если мы сомневаемся в нравственности поступка, то нужно поставить только вопрос, что сделалось бы с человечеством, если бы каждый поступал бы по такому принципу? Например, можно ли лгать? </w:t>
      </w:r>
    </w:p>
    <w:p w14:paraId="7E528707"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Личность человека, как носительница нравственного закона, должна быть целью сама в себе, и не должна быть средством. Теперь понятно, почему Кант расширил свою формулу таким образом: «Действуй так, чтобы человечество (Menschlichkeit) как в твоём лице, так и в лице другого, употреблялось как цель, но не как средство». Вы видите, если тщательно разобрать эту формулу, это значит, что интересы человека никогда не должны быть приносимы эгоистическим интересам другого. Отсюда понятно, почему, с точки зрения Канта, можно говорить о всеобщем равенстве разумных существ. Все люди имеют разум, обладают способностью давать себе нравственные законы и все они обладают одинаковым человеческим достоинством.</w:t>
      </w:r>
    </w:p>
    <w:p w14:paraId="3F131127"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На этом мы могли бы остановиться, здесь уже есть ответ на вопрос, в чем критерий нравственности, в чем конечная цель человеческой жизни. По Канту – действуй по такому принципу, о котором ты мог бы желать, чтобы он сделался всеобщим законом. Это есть критерий нравственности. По кантовской морали выходит, что никогда лгать нельзя, он не признаёт никаких компромиссов ни в политической, ни в частной жизни; его принцип абсолютен, безусловен и никаким ограничениям не подлежит, а цель жизни Кант видит в том, чтобы выработать такую волю, с помощью которой можно действовать, согласно вышеприведенному принципу. Вот моральная система Канта, но с ней связан целый ряд очень важных вопросов, с которыми я вас сейчас познакомлю.</w:t>
      </w:r>
    </w:p>
    <w:p w14:paraId="5985D783"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Мы говорим, разум </w:t>
      </w:r>
      <w:r w:rsidRPr="00184D88">
        <w:rPr>
          <w:i/>
          <w:sz w:val="22"/>
          <w:szCs w:val="22"/>
          <w:lang w:val="ru-RU"/>
        </w:rPr>
        <w:t>сам себе</w:t>
      </w:r>
      <w:r w:rsidRPr="00184D88">
        <w:rPr>
          <w:sz w:val="22"/>
          <w:szCs w:val="22"/>
          <w:lang w:val="ru-RU"/>
        </w:rPr>
        <w:t xml:space="preserve"> даёт закон, следовательно, разум есть </w:t>
      </w:r>
      <w:r w:rsidRPr="00184D88">
        <w:rPr>
          <w:i/>
          <w:sz w:val="22"/>
          <w:szCs w:val="22"/>
          <w:lang w:val="ru-RU"/>
        </w:rPr>
        <w:t xml:space="preserve">причина </w:t>
      </w:r>
      <w:r w:rsidRPr="00184D88">
        <w:rPr>
          <w:sz w:val="22"/>
          <w:szCs w:val="22"/>
          <w:lang w:val="ru-RU"/>
        </w:rPr>
        <w:t>возникновения этого нравственного принципа. Посмотрим, что делается в жизни или</w:t>
      </w:r>
      <w:r w:rsidR="00314F69" w:rsidRPr="00184D88">
        <w:rPr>
          <w:sz w:val="22"/>
          <w:szCs w:val="22"/>
          <w:lang w:val="ru-RU"/>
        </w:rPr>
        <w:t>,</w:t>
      </w:r>
      <w:r w:rsidRPr="00184D88">
        <w:rPr>
          <w:sz w:val="22"/>
          <w:szCs w:val="22"/>
          <w:lang w:val="ru-RU"/>
        </w:rPr>
        <w:t xml:space="preserve"> лучше</w:t>
      </w:r>
      <w:r w:rsidR="00314F69" w:rsidRPr="00184D88">
        <w:rPr>
          <w:sz w:val="22"/>
          <w:szCs w:val="22"/>
          <w:lang w:val="ru-RU"/>
        </w:rPr>
        <w:t>,</w:t>
      </w:r>
      <w:r w:rsidRPr="00184D88">
        <w:rPr>
          <w:sz w:val="22"/>
          <w:szCs w:val="22"/>
          <w:lang w:val="ru-RU"/>
        </w:rPr>
        <w:t xml:space="preserve"> в окружающей природе, там все находится в причинной связи друг с другом, везде цепь причин бесконечна, ряд друг с другом связанных звеньев непрерывен; так все совершается в физическом мире. Но посмотрим, так ли делается и в моральной жизни. Кант говорит: наш разум делает сам себе нравственный закон, следовательно, разум есть </w:t>
      </w:r>
      <w:r w:rsidRPr="00184D88">
        <w:rPr>
          <w:i/>
          <w:sz w:val="22"/>
          <w:szCs w:val="22"/>
          <w:lang w:val="ru-RU"/>
        </w:rPr>
        <w:t>причина</w:t>
      </w:r>
      <w:r w:rsidRPr="00184D88">
        <w:rPr>
          <w:sz w:val="22"/>
          <w:szCs w:val="22"/>
          <w:lang w:val="ru-RU"/>
        </w:rPr>
        <w:t xml:space="preserve"> этого закона, он есть первая причина нравственного закона. Все в мире физическом подчиняется причинности, а в мире нравственном нравственный закон этой причинности не подчиняется. Здесь всеобщая причинность прерывается. Нравственный закон возникает без причины, он, следовательно, создаётся свободно. Наша воля, стало быть, </w:t>
      </w:r>
      <w:r w:rsidRPr="00184D88">
        <w:rPr>
          <w:i/>
          <w:sz w:val="22"/>
          <w:szCs w:val="22"/>
          <w:lang w:val="ru-RU"/>
        </w:rPr>
        <w:t>свободна</w:t>
      </w:r>
      <w:r w:rsidRPr="00184D88">
        <w:rPr>
          <w:sz w:val="22"/>
          <w:szCs w:val="22"/>
          <w:lang w:val="ru-RU"/>
        </w:rPr>
        <w:t xml:space="preserve">. Как же так? Только что мы говорили о причинности, что все в мире подчиняется этому закону, и вдруг Кант объявляет, что если есть нравственный закон, то наши воля свободна, она не подчиняется закону причинности. Как это примирить? Так как в опыте или в мире чувственном свободы быть не может, так как в нем все </w:t>
      </w:r>
      <w:r w:rsidRPr="00184D88">
        <w:rPr>
          <w:sz w:val="22"/>
          <w:szCs w:val="22"/>
          <w:lang w:val="ru-RU"/>
        </w:rPr>
        <w:lastRenderedPageBreak/>
        <w:t xml:space="preserve">подчинено </w:t>
      </w:r>
      <w:r w:rsidRPr="00184D88">
        <w:rPr>
          <w:i/>
          <w:sz w:val="22"/>
          <w:szCs w:val="22"/>
          <w:lang w:val="ru-RU"/>
        </w:rPr>
        <w:t>необходимости</w:t>
      </w:r>
      <w:r w:rsidRPr="00184D88">
        <w:rPr>
          <w:sz w:val="22"/>
          <w:szCs w:val="22"/>
          <w:lang w:val="ru-RU"/>
        </w:rPr>
        <w:t xml:space="preserve"> (причинности), то Кант считает необходимым допустить </w:t>
      </w:r>
      <w:r w:rsidRPr="00184D88">
        <w:rPr>
          <w:i/>
          <w:sz w:val="22"/>
          <w:szCs w:val="22"/>
          <w:lang w:val="ru-RU"/>
        </w:rPr>
        <w:t>реальность сверхчувственного мира</w:t>
      </w:r>
      <w:r w:rsidRPr="00184D88">
        <w:rPr>
          <w:sz w:val="22"/>
          <w:szCs w:val="22"/>
          <w:lang w:val="ru-RU"/>
        </w:rPr>
        <w:t>. Наше существо имеет две стороны. Первая – это всё, чем мы живем, и принадлежит миру физическому; здесь все подчиняется причинности, а вторая – сверхчувственная, закону причинности не подчиняется и свободна. Как видите, Кант приходит к признанию того, что он раньше отрицал и за что его настоящие позитивисты признавали позитивистом. Представители позитивизма на этом основании делали Канту упреки, что он одной рукой даёт позитивизм, а другой его отнимает. Но на самом деле здесь противоречия нет. Кант док</w:t>
      </w:r>
      <w:r w:rsidR="00314F69" w:rsidRPr="00184D88">
        <w:rPr>
          <w:sz w:val="22"/>
          <w:szCs w:val="22"/>
          <w:lang w:val="ru-RU"/>
        </w:rPr>
        <w:t>азал в «Критике чистого разума»,</w:t>
      </w:r>
      <w:r w:rsidRPr="00184D88">
        <w:rPr>
          <w:sz w:val="22"/>
          <w:szCs w:val="22"/>
          <w:lang w:val="ru-RU"/>
        </w:rPr>
        <w:t xml:space="preserve"> что мы </w:t>
      </w:r>
      <w:r w:rsidRPr="00184D88">
        <w:rPr>
          <w:i/>
          <w:sz w:val="22"/>
          <w:szCs w:val="22"/>
          <w:lang w:val="ru-RU"/>
        </w:rPr>
        <w:t>теоретически</w:t>
      </w:r>
      <w:r w:rsidRPr="00184D88">
        <w:rPr>
          <w:sz w:val="22"/>
          <w:szCs w:val="22"/>
          <w:lang w:val="ru-RU"/>
        </w:rPr>
        <w:t xml:space="preserve"> не можем познать сверхчувственного мира, Бога, душу, бессмертие, а здесь он говорит </w:t>
      </w:r>
      <w:r w:rsidRPr="00184D88">
        <w:rPr>
          <w:i/>
          <w:sz w:val="22"/>
          <w:szCs w:val="22"/>
          <w:lang w:val="ru-RU"/>
        </w:rPr>
        <w:t>о практическом разуме</w:t>
      </w:r>
      <w:r w:rsidRPr="00184D88">
        <w:rPr>
          <w:sz w:val="22"/>
          <w:szCs w:val="22"/>
          <w:lang w:val="ru-RU"/>
        </w:rPr>
        <w:t xml:space="preserve">, здесь он говорит не о знании, а о </w:t>
      </w:r>
      <w:r w:rsidRPr="00184D88">
        <w:rPr>
          <w:i/>
          <w:sz w:val="22"/>
          <w:szCs w:val="22"/>
          <w:lang w:val="ru-RU"/>
        </w:rPr>
        <w:t>вере</w:t>
      </w:r>
      <w:r w:rsidRPr="00184D88">
        <w:rPr>
          <w:sz w:val="22"/>
          <w:szCs w:val="22"/>
          <w:lang w:val="ru-RU"/>
        </w:rPr>
        <w:t>. Он говорит: «Я верю, во мне есть убеждение, что нравственный закон всеобщ и необходим, что истинно нравственный человек обладает таким убеждением, а если я верю, что он всеобщ и необходим, то я должен прийти к признанию, что он продукт разума, а отсюда должен прийти к признанию свободы и мира сверхчувственного, стало быть, свобода и мир сверхчувственный не есть продукты теоретического доказательства, а есть лишь из веры, которую всякий истинно нравственный человек признаёт по отношению к себе и по отношению к другим».</w:t>
      </w:r>
    </w:p>
    <w:p w14:paraId="7EA9AE54"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Прежние метафизики до Канта действовали иначе, они доказывали сначала свободу воли, а потом уже необходимость нравственного закона; Кант же действовал наоборот; отсюда понятной делается его известная фраза «ты можешь, потому, что ты должен» (</w:t>
      </w:r>
      <w:r w:rsidRPr="00184D88">
        <w:rPr>
          <w:sz w:val="22"/>
          <w:szCs w:val="22"/>
        </w:rPr>
        <w:t>du</w:t>
      </w:r>
      <w:r w:rsidRPr="00184D88">
        <w:rPr>
          <w:sz w:val="22"/>
          <w:szCs w:val="22"/>
          <w:lang w:val="ru-RU"/>
        </w:rPr>
        <w:t xml:space="preserve"> </w:t>
      </w:r>
      <w:r w:rsidRPr="00184D88">
        <w:rPr>
          <w:sz w:val="22"/>
          <w:szCs w:val="22"/>
        </w:rPr>
        <w:t>kannst</w:t>
      </w:r>
      <w:r w:rsidRPr="00184D88">
        <w:rPr>
          <w:sz w:val="22"/>
          <w:szCs w:val="22"/>
          <w:lang w:val="ru-RU"/>
        </w:rPr>
        <w:t xml:space="preserve"> </w:t>
      </w:r>
      <w:r w:rsidRPr="00184D88">
        <w:rPr>
          <w:sz w:val="22"/>
          <w:szCs w:val="22"/>
        </w:rPr>
        <w:t>weil</w:t>
      </w:r>
      <w:r w:rsidRPr="00184D88">
        <w:rPr>
          <w:sz w:val="22"/>
          <w:szCs w:val="22"/>
          <w:lang w:val="ru-RU"/>
        </w:rPr>
        <w:t xml:space="preserve"> </w:t>
      </w:r>
      <w:r w:rsidRPr="00184D88">
        <w:rPr>
          <w:sz w:val="22"/>
          <w:szCs w:val="22"/>
        </w:rPr>
        <w:t>du</w:t>
      </w:r>
      <w:r w:rsidRPr="00184D88">
        <w:rPr>
          <w:sz w:val="22"/>
          <w:szCs w:val="22"/>
          <w:lang w:val="ru-RU"/>
        </w:rPr>
        <w:t xml:space="preserve"> </w:t>
      </w:r>
      <w:r w:rsidRPr="00184D88">
        <w:rPr>
          <w:sz w:val="22"/>
          <w:szCs w:val="22"/>
        </w:rPr>
        <w:t>sollst</w:t>
      </w:r>
      <w:r w:rsidRPr="00184D88">
        <w:rPr>
          <w:sz w:val="22"/>
          <w:szCs w:val="22"/>
          <w:lang w:val="ru-RU"/>
        </w:rPr>
        <w:t>), т.е. ты можешь, т.е. ты свободен, потому что в тебе есть нравственный закон, который тебе повелевает.</w:t>
      </w:r>
    </w:p>
    <w:p w14:paraId="4E91C261"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Итак, из всего сказанного мы видим, как Кант от своей моральной системы переходит к метафизике. Он утверждает, что наше существо двояко – частью оно принадлежит миру сверхчувственному, а частью – эмпирическому, и человек своей физической стороной стремится к счастью, </w:t>
      </w:r>
      <w:r w:rsidRPr="00184D88">
        <w:rPr>
          <w:i/>
          <w:sz w:val="22"/>
          <w:szCs w:val="22"/>
          <w:lang w:val="ru-RU"/>
        </w:rPr>
        <w:t>удовольствию</w:t>
      </w:r>
      <w:r w:rsidRPr="00184D88">
        <w:rPr>
          <w:sz w:val="22"/>
          <w:szCs w:val="22"/>
          <w:lang w:val="ru-RU"/>
        </w:rPr>
        <w:t xml:space="preserve">, а сверхчувственной стороной – к исполнению долга, к </w:t>
      </w:r>
      <w:r w:rsidRPr="00184D88">
        <w:rPr>
          <w:i/>
          <w:sz w:val="22"/>
          <w:szCs w:val="22"/>
          <w:lang w:val="ru-RU"/>
        </w:rPr>
        <w:t>добродетели</w:t>
      </w:r>
      <w:r w:rsidRPr="00184D88">
        <w:rPr>
          <w:sz w:val="22"/>
          <w:szCs w:val="22"/>
          <w:lang w:val="ru-RU"/>
        </w:rPr>
        <w:t>, но между этими стремлениями должна существовать гармония. Добродетель должна сопровождаться известной суммой счастья. И это требование отвечает нашим чувствам. Когда мы видим, что человек добродетельный несчастлив, а человек порочный – счастлив, мы считаем это несправедливым, это противоречит нашим чувствам</w:t>
      </w:r>
      <w:r w:rsidR="00314F69" w:rsidRPr="00184D88">
        <w:rPr>
          <w:sz w:val="22"/>
          <w:szCs w:val="22"/>
          <w:lang w:val="ru-RU"/>
        </w:rPr>
        <w:t>,</w:t>
      </w:r>
      <w:r w:rsidRPr="00184D88">
        <w:rPr>
          <w:sz w:val="22"/>
          <w:szCs w:val="22"/>
          <w:lang w:val="ru-RU"/>
        </w:rPr>
        <w:t xml:space="preserve"> и мы желали бы, чтобы было наоборот, чтобы добродетель сопровождалась счастьем, но в жизни далеко не всегда так бывает, и между добродетелью и счастьем не бывает полной гармонии. Как же быть? С одной стороны, наши чувства требуют гармонии, а, с другой стороны, - факты её не дают. Вот как Кант прим</w:t>
      </w:r>
      <w:r w:rsidR="00314F69" w:rsidRPr="00184D88">
        <w:rPr>
          <w:sz w:val="22"/>
          <w:szCs w:val="22"/>
          <w:lang w:val="ru-RU"/>
        </w:rPr>
        <w:t>и</w:t>
      </w:r>
      <w:r w:rsidRPr="00184D88">
        <w:rPr>
          <w:sz w:val="22"/>
          <w:szCs w:val="22"/>
          <w:lang w:val="ru-RU"/>
        </w:rPr>
        <w:t xml:space="preserve">ряет это противоречие. В нашей земной жизни мы действуем далеко не вполне морально; не всегда у нас являются чистые побуждения, которые не обусловливались бы идеей пользы, расчета и проч., другими словами – мы в нашей жизни полной </w:t>
      </w:r>
      <w:r w:rsidRPr="00184D88">
        <w:rPr>
          <w:i/>
          <w:sz w:val="22"/>
          <w:szCs w:val="22"/>
          <w:lang w:val="ru-RU"/>
        </w:rPr>
        <w:t>святости</w:t>
      </w:r>
      <w:r w:rsidRPr="00184D88">
        <w:rPr>
          <w:sz w:val="22"/>
          <w:szCs w:val="22"/>
          <w:lang w:val="ru-RU"/>
        </w:rPr>
        <w:t xml:space="preserve"> достигнуть не в состоянии, а так как это есть необходимое требование для достижения </w:t>
      </w:r>
      <w:r w:rsidRPr="00184D88">
        <w:rPr>
          <w:i/>
          <w:sz w:val="22"/>
          <w:szCs w:val="22"/>
          <w:lang w:val="ru-RU"/>
        </w:rPr>
        <w:t>высшего блага</w:t>
      </w:r>
      <w:r w:rsidRPr="00184D88">
        <w:rPr>
          <w:sz w:val="22"/>
          <w:szCs w:val="22"/>
          <w:lang w:val="ru-RU"/>
        </w:rPr>
        <w:t xml:space="preserve">, т.е. блаженства, соответствующего добродетели, то мы должны предположить, что человек способен к </w:t>
      </w:r>
      <w:r w:rsidRPr="00184D88">
        <w:rPr>
          <w:i/>
          <w:sz w:val="22"/>
          <w:szCs w:val="22"/>
          <w:lang w:val="ru-RU"/>
        </w:rPr>
        <w:t>бесконечному совершенствованию</w:t>
      </w:r>
      <w:r w:rsidRPr="00184D88">
        <w:rPr>
          <w:sz w:val="22"/>
          <w:szCs w:val="22"/>
          <w:lang w:val="ru-RU"/>
        </w:rPr>
        <w:t>. Человек должен продолжать своё существование до бесконечности, чтобы при помощи бесконечного усовершенствования достигнуть высшего блага. Кант</w:t>
      </w:r>
      <w:r w:rsidR="00CD5712" w:rsidRPr="00184D88">
        <w:rPr>
          <w:sz w:val="22"/>
          <w:szCs w:val="22"/>
          <w:lang w:val="ru-RU"/>
        </w:rPr>
        <w:t>,</w:t>
      </w:r>
      <w:r w:rsidRPr="00184D88">
        <w:rPr>
          <w:sz w:val="22"/>
          <w:szCs w:val="22"/>
          <w:lang w:val="ru-RU"/>
        </w:rPr>
        <w:t xml:space="preserve"> таким образом</w:t>
      </w:r>
      <w:r w:rsidR="00CD5712" w:rsidRPr="00184D88">
        <w:rPr>
          <w:sz w:val="22"/>
          <w:szCs w:val="22"/>
          <w:lang w:val="ru-RU"/>
        </w:rPr>
        <w:t>,</w:t>
      </w:r>
      <w:r w:rsidRPr="00184D88">
        <w:rPr>
          <w:sz w:val="22"/>
          <w:szCs w:val="22"/>
          <w:lang w:val="ru-RU"/>
        </w:rPr>
        <w:t xml:space="preserve"> верит, что человек способен продолжать своё существование до бесконечности, т.е., другими словами, он верит в </w:t>
      </w:r>
      <w:r w:rsidRPr="00184D88">
        <w:rPr>
          <w:i/>
          <w:sz w:val="22"/>
          <w:szCs w:val="22"/>
          <w:lang w:val="ru-RU"/>
        </w:rPr>
        <w:t>бессмертие</w:t>
      </w:r>
      <w:r w:rsidRPr="00184D88">
        <w:rPr>
          <w:sz w:val="22"/>
          <w:szCs w:val="22"/>
          <w:lang w:val="ru-RU"/>
        </w:rPr>
        <w:t>.</w:t>
      </w:r>
    </w:p>
    <w:p w14:paraId="48DAD270"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Вот второй постулат практического разума. Он идет еще дальше. Чем мы гарантированы, что между добродетелью и счастьем может установиться полная гармония? В земной жизни, обыкновенно её не бывает, так как часто злому приходится хорошо, а доброму – дурно. Восстановление разумного соотношения между блаженством и добродетелью можно ожидать только в </w:t>
      </w:r>
      <w:r w:rsidRPr="00184D88">
        <w:rPr>
          <w:i/>
          <w:sz w:val="22"/>
          <w:szCs w:val="22"/>
          <w:lang w:val="ru-RU"/>
        </w:rPr>
        <w:t>потусторонней жизни</w:t>
      </w:r>
      <w:r w:rsidRPr="00184D88">
        <w:rPr>
          <w:sz w:val="22"/>
          <w:szCs w:val="22"/>
          <w:lang w:val="ru-RU"/>
        </w:rPr>
        <w:t xml:space="preserve">; правильное распределение </w:t>
      </w:r>
      <w:r w:rsidRPr="00184D88">
        <w:rPr>
          <w:i/>
          <w:sz w:val="22"/>
          <w:szCs w:val="22"/>
          <w:lang w:val="ru-RU"/>
        </w:rPr>
        <w:t>наград</w:t>
      </w:r>
      <w:r w:rsidRPr="00184D88">
        <w:rPr>
          <w:sz w:val="22"/>
          <w:szCs w:val="22"/>
          <w:lang w:val="ru-RU"/>
        </w:rPr>
        <w:t xml:space="preserve"> и </w:t>
      </w:r>
      <w:r w:rsidRPr="00184D88">
        <w:rPr>
          <w:i/>
          <w:sz w:val="22"/>
          <w:szCs w:val="22"/>
          <w:lang w:val="ru-RU"/>
        </w:rPr>
        <w:t>наказаний</w:t>
      </w:r>
      <w:r w:rsidRPr="00184D88">
        <w:rPr>
          <w:sz w:val="22"/>
          <w:szCs w:val="22"/>
          <w:lang w:val="ru-RU"/>
        </w:rPr>
        <w:t xml:space="preserve"> можно ожидать только от бесконечного могущества мудрости и благости, которая бы управляла миром нравственным. Только Божеству возможно привести физический мир и этический к единогласию и создать правильное отношение между хорошим положением и хорошим поведением. Это доказывает существование </w:t>
      </w:r>
      <w:r w:rsidRPr="00184D88">
        <w:rPr>
          <w:i/>
          <w:sz w:val="22"/>
          <w:szCs w:val="22"/>
          <w:lang w:val="ru-RU"/>
        </w:rPr>
        <w:t>Божества</w:t>
      </w:r>
      <w:r w:rsidRPr="00184D88">
        <w:rPr>
          <w:sz w:val="22"/>
          <w:szCs w:val="22"/>
          <w:lang w:val="ru-RU"/>
        </w:rPr>
        <w:t xml:space="preserve">. Таким образом, для того, чтобы </w:t>
      </w:r>
      <w:r w:rsidR="00CD5712" w:rsidRPr="00184D88">
        <w:rPr>
          <w:sz w:val="22"/>
          <w:szCs w:val="22"/>
          <w:lang w:val="ru-RU"/>
        </w:rPr>
        <w:t xml:space="preserve">было </w:t>
      </w:r>
      <w:r w:rsidRPr="00184D88">
        <w:rPr>
          <w:sz w:val="22"/>
          <w:szCs w:val="22"/>
          <w:lang w:val="ru-RU"/>
        </w:rPr>
        <w:t xml:space="preserve">правильное состояние между добродетелью и счастьем, мы должны допустить существование </w:t>
      </w:r>
      <w:r w:rsidRPr="00184D88">
        <w:rPr>
          <w:i/>
          <w:sz w:val="22"/>
          <w:szCs w:val="22"/>
          <w:lang w:val="ru-RU"/>
        </w:rPr>
        <w:t>морального мирового порядка</w:t>
      </w:r>
      <w:r w:rsidRPr="00184D88">
        <w:rPr>
          <w:sz w:val="22"/>
          <w:szCs w:val="22"/>
          <w:lang w:val="ru-RU"/>
        </w:rPr>
        <w:t>, т.е. признать существо совершенное и справедливое, распределяющее счастье сообразно с добродетелью</w:t>
      </w:r>
      <w:r w:rsidRPr="00184D88">
        <w:rPr>
          <w:color w:val="FF0000"/>
          <w:sz w:val="22"/>
          <w:szCs w:val="22"/>
          <w:lang w:val="ru-RU"/>
        </w:rPr>
        <w:t xml:space="preserve">. </w:t>
      </w:r>
      <w:r w:rsidRPr="00184D88">
        <w:rPr>
          <w:sz w:val="22"/>
          <w:szCs w:val="22"/>
          <w:lang w:val="ru-RU"/>
        </w:rPr>
        <w:t xml:space="preserve">Итак, Кант из признания нравственного закона приходит к признанию свободы сверхчувственного мира, бессмертия, божества, именно тех понятий, познание которых он считал недостижимым для теоретического разума. В «Критике чистого разума» он прямо и указал на это, что человеческое познание ограничено </w:t>
      </w:r>
      <w:r w:rsidRPr="00184D88">
        <w:rPr>
          <w:i/>
          <w:sz w:val="22"/>
          <w:szCs w:val="22"/>
          <w:lang w:val="ru-RU"/>
        </w:rPr>
        <w:t>опытом</w:t>
      </w:r>
      <w:r w:rsidRPr="00184D88">
        <w:rPr>
          <w:sz w:val="22"/>
          <w:szCs w:val="22"/>
          <w:lang w:val="ru-RU"/>
        </w:rPr>
        <w:t xml:space="preserve">. Многие видели противоречие </w:t>
      </w:r>
      <w:r w:rsidRPr="00184D88">
        <w:rPr>
          <w:sz w:val="22"/>
          <w:szCs w:val="22"/>
          <w:lang w:val="ru-RU"/>
        </w:rPr>
        <w:lastRenderedPageBreak/>
        <w:t xml:space="preserve">между «Критикой чистого разума» и «Критикой практического разума». Но нужно не забывать, что в </w:t>
      </w:r>
      <w:r w:rsidR="00CD5712" w:rsidRPr="00184D88">
        <w:rPr>
          <w:sz w:val="22"/>
          <w:szCs w:val="22"/>
          <w:lang w:val="ru-RU"/>
        </w:rPr>
        <w:t>«</w:t>
      </w:r>
      <w:r w:rsidRPr="00184D88">
        <w:rPr>
          <w:sz w:val="22"/>
          <w:szCs w:val="22"/>
          <w:lang w:val="ru-RU"/>
        </w:rPr>
        <w:t>Критике практического разума</w:t>
      </w:r>
      <w:r w:rsidR="00CD5712" w:rsidRPr="00184D88">
        <w:rPr>
          <w:sz w:val="22"/>
          <w:szCs w:val="22"/>
          <w:lang w:val="ru-RU"/>
        </w:rPr>
        <w:t>»</w:t>
      </w:r>
      <w:r w:rsidRPr="00184D88">
        <w:rPr>
          <w:sz w:val="22"/>
          <w:szCs w:val="22"/>
          <w:lang w:val="ru-RU"/>
        </w:rPr>
        <w:t xml:space="preserve"> Кант такие идеи, как свобода, бессмертие, божество не считает познаваемыми теоретическим разумом, а считает их предметом веры, они не суть предметы </w:t>
      </w:r>
      <w:r w:rsidRPr="00184D88">
        <w:rPr>
          <w:i/>
          <w:sz w:val="22"/>
          <w:szCs w:val="22"/>
          <w:lang w:val="ru-RU"/>
        </w:rPr>
        <w:t>знания</w:t>
      </w:r>
      <w:r w:rsidRPr="00184D88">
        <w:rPr>
          <w:sz w:val="22"/>
          <w:szCs w:val="22"/>
          <w:lang w:val="ru-RU"/>
        </w:rPr>
        <w:t xml:space="preserve">, а необходимого </w:t>
      </w:r>
      <w:r w:rsidRPr="00184D88">
        <w:rPr>
          <w:i/>
          <w:sz w:val="22"/>
          <w:szCs w:val="22"/>
          <w:lang w:val="ru-RU"/>
        </w:rPr>
        <w:t>убеждения</w:t>
      </w:r>
      <w:r w:rsidRPr="00184D88">
        <w:rPr>
          <w:sz w:val="22"/>
          <w:szCs w:val="22"/>
          <w:lang w:val="ru-RU"/>
        </w:rPr>
        <w:t>.</w:t>
      </w:r>
    </w:p>
    <w:p w14:paraId="0DC7EC4E"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Следует сделать несколько замечаний по поводу этической системы Канта. Его основная формула страдает чрезмерной формальностью; она не может представлять никакого руководства для практической жизни; каждый раз я должен, при взвешивании своего поступка, смотреть, могу ли возвести его в закон, и сообразно с этим действовать. Кроме того, закон этот имеет отрицательную форму, он показывает, как я не должен действовать, положительного содержания он не имеет. Это первый недостаток.</w:t>
      </w:r>
    </w:p>
    <w:p w14:paraId="49C1291A"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Далее, разберем его утверждение, что человек только тогда истинно нравственно поступает, когда он действует не на основании своих склонностей, а по долгу. Действовать из чувства, по Канту, не есть нравственно; помощи ближним на основании сочувствия человеческое сознание обыкновенно придаёт особенно большое значение, Кант же такое действие даже не считает нравственным. Но уже </w:t>
      </w:r>
      <w:r w:rsidR="00CD5712" w:rsidRPr="00184D88">
        <w:rPr>
          <w:sz w:val="22"/>
          <w:szCs w:val="22"/>
          <w:lang w:val="ru-RU"/>
        </w:rPr>
        <w:t xml:space="preserve">его </w:t>
      </w:r>
      <w:r w:rsidRPr="00184D88">
        <w:rPr>
          <w:sz w:val="22"/>
          <w:szCs w:val="22"/>
          <w:lang w:val="ru-RU"/>
        </w:rPr>
        <w:t>первые ученики относились к этому отрицательно и Шиллер осмеял это противоречие в одном стихотворении. Один из героев говорит: «Охотно служу я друзьям, но, к сожалению, я это делаю по склонности и часто терзаюсь я мыслью, что я не добродетелен». Ему другой говорит: «…совет тут один - ты должен стараться их презирать и потом с отвращением делать то, что повелевает тебе долг». Противоречие в системе Канта было за</w:t>
      </w:r>
      <w:r w:rsidR="00CD5712" w:rsidRPr="00184D88">
        <w:rPr>
          <w:sz w:val="22"/>
          <w:szCs w:val="22"/>
          <w:lang w:val="ru-RU"/>
        </w:rPr>
        <w:t>м</w:t>
      </w:r>
      <w:r w:rsidRPr="00184D88">
        <w:rPr>
          <w:sz w:val="22"/>
          <w:szCs w:val="22"/>
          <w:lang w:val="ru-RU"/>
        </w:rPr>
        <w:t>ечено совершенно правильно.</w:t>
      </w:r>
    </w:p>
    <w:p w14:paraId="1252B033"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Если мы возьмём кантовское требование - повиноваться долгу</w:t>
      </w:r>
      <w:r w:rsidR="00CD5712" w:rsidRPr="00184D88">
        <w:rPr>
          <w:sz w:val="22"/>
          <w:szCs w:val="22"/>
          <w:lang w:val="ru-RU"/>
        </w:rPr>
        <w:t>-</w:t>
      </w:r>
      <w:r w:rsidRPr="00184D88">
        <w:rPr>
          <w:sz w:val="22"/>
          <w:szCs w:val="22"/>
          <w:lang w:val="ru-RU"/>
        </w:rPr>
        <w:t xml:space="preserve"> и ограничим его известными пределами, то оно имеет разумный смысл. В большинстве случаев, когда наша воля </w:t>
      </w:r>
      <w:r w:rsidRPr="00184D88">
        <w:rPr>
          <w:i/>
          <w:sz w:val="22"/>
          <w:szCs w:val="22"/>
          <w:lang w:val="ru-RU"/>
        </w:rPr>
        <w:t>подвергается искушению</w:t>
      </w:r>
      <w:r w:rsidRPr="00184D88">
        <w:rPr>
          <w:sz w:val="22"/>
          <w:szCs w:val="22"/>
          <w:lang w:val="ru-RU"/>
        </w:rPr>
        <w:t xml:space="preserve"> – то наши действия приобретают особенно нравственный смысл. Положим, идет богач, находит кошелёк с деньгами и возвращает его владельцу. Конечно</w:t>
      </w:r>
      <w:r w:rsidR="00CD5712" w:rsidRPr="00184D88">
        <w:rPr>
          <w:sz w:val="22"/>
          <w:szCs w:val="22"/>
          <w:lang w:val="ru-RU"/>
        </w:rPr>
        <w:t>,</w:t>
      </w:r>
      <w:r w:rsidRPr="00184D88">
        <w:rPr>
          <w:sz w:val="22"/>
          <w:szCs w:val="22"/>
          <w:lang w:val="ru-RU"/>
        </w:rPr>
        <w:t xml:space="preserve"> этот поступок хорош, но богачу не стоило никакого усилия совершить его. Если то</w:t>
      </w:r>
      <w:r w:rsidR="00CD5712" w:rsidRPr="00184D88">
        <w:rPr>
          <w:sz w:val="22"/>
          <w:szCs w:val="22"/>
          <w:lang w:val="ru-RU"/>
        </w:rPr>
        <w:t xml:space="preserve"> </w:t>
      </w:r>
      <w:r w:rsidRPr="00184D88">
        <w:rPr>
          <w:sz w:val="22"/>
          <w:szCs w:val="22"/>
          <w:lang w:val="ru-RU"/>
        </w:rPr>
        <w:t>же самое сделает бедняк, то мы отнесёмся к нему с особенным уважением, потому что у него шла борьба между долгом и склонностью</w:t>
      </w:r>
      <w:r w:rsidR="00CD5712" w:rsidRPr="00184D88">
        <w:rPr>
          <w:sz w:val="22"/>
          <w:szCs w:val="22"/>
          <w:lang w:val="ru-RU"/>
        </w:rPr>
        <w:t>,</w:t>
      </w:r>
      <w:r w:rsidRPr="00184D88">
        <w:rPr>
          <w:sz w:val="22"/>
          <w:szCs w:val="22"/>
          <w:lang w:val="ru-RU"/>
        </w:rPr>
        <w:t xml:space="preserve"> и его действие в нравственном отношении стоит гораздо выше. В этом смысле Кант был прав, когда говорил, что те действия наиболее похвальны в нравственном отношении, в том случае, когда есть выбор между склонностью и долгом – где отдаётся предпочтение последнему; в большинстве случаев кантовская формула оказывается в полном несоответствии с действительностью, когда человек совершает благодеяние, сопровождающееся известным чувством удовлетворения. Прекрасное и великое в большинстве случаев происходит </w:t>
      </w:r>
      <w:r w:rsidR="00CD5712" w:rsidRPr="00184D88">
        <w:rPr>
          <w:sz w:val="22"/>
          <w:szCs w:val="22"/>
          <w:lang w:val="ru-RU"/>
        </w:rPr>
        <w:t>не</w:t>
      </w:r>
      <w:r w:rsidRPr="00184D88">
        <w:rPr>
          <w:sz w:val="22"/>
          <w:szCs w:val="22"/>
          <w:lang w:val="ru-RU"/>
        </w:rPr>
        <w:t xml:space="preserve"> из чувства долга, а из побуждений любящего сердца.</w:t>
      </w:r>
    </w:p>
    <w:p w14:paraId="093E61A2"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Говоря о заслугах моральной системы Канта, я должен отметить, что после появления её всякое доверие к утилитаризму было утрачено; не было ни одного выдающегося писателя в Германии, который высказался бы за утилитаризм; то</w:t>
      </w:r>
      <w:r w:rsidR="00CD5712" w:rsidRPr="00184D88">
        <w:rPr>
          <w:sz w:val="22"/>
          <w:szCs w:val="22"/>
          <w:lang w:val="ru-RU"/>
        </w:rPr>
        <w:t xml:space="preserve"> </w:t>
      </w:r>
      <w:r w:rsidRPr="00184D88">
        <w:rPr>
          <w:sz w:val="22"/>
          <w:szCs w:val="22"/>
          <w:lang w:val="ru-RU"/>
        </w:rPr>
        <w:t>же самое в Англии, во Франции. Теперь в Англии идёт усиленная борьба между направлением утилитарным и тем, которое дал Кант, и последнее борется с большим успехом; все популярные сочинения по этике – это неокантиановские сочинения и принадлежат идеалистическому направлению, и это явление в высокой степени знаменательно. И то, что это имеет даже место в Англи</w:t>
      </w:r>
      <w:r w:rsidR="00CD5712" w:rsidRPr="00184D88">
        <w:rPr>
          <w:sz w:val="22"/>
          <w:szCs w:val="22"/>
          <w:lang w:val="ru-RU"/>
        </w:rPr>
        <w:t>и,</w:t>
      </w:r>
      <w:r w:rsidRPr="00184D88">
        <w:rPr>
          <w:sz w:val="22"/>
          <w:szCs w:val="22"/>
          <w:lang w:val="ru-RU"/>
        </w:rPr>
        <w:t xml:space="preserve"> составляет особенную заслугу у Канта.</w:t>
      </w:r>
    </w:p>
    <w:p w14:paraId="393433CE"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 числе заслуг Канта я должен указать на то, что его требование веры как необходимого элемента философского миросозерцания, было признаваемо очень авторитетными писателями в течение всего ХІХ ст. вплоть до наших дней. Ф.А. Ланге в своём сочинении «История материализма» пришел к тому убеждению, что из материализма никакого удовлетворительного миропонимания создать невозможно, потребовал «философии идеала», основанной на вере. Вундт и Паульсен пришли к тому же. Эти философы, говоря о воле, стараются показать, что если воле принадлежит и не первое место в психической жизни, то</w:t>
      </w:r>
      <w:r w:rsidR="00CD5712" w:rsidRPr="00184D88">
        <w:rPr>
          <w:sz w:val="22"/>
          <w:szCs w:val="22"/>
          <w:lang w:val="ru-RU"/>
        </w:rPr>
        <w:t>,</w:t>
      </w:r>
      <w:r w:rsidRPr="00184D88">
        <w:rPr>
          <w:sz w:val="22"/>
          <w:szCs w:val="22"/>
          <w:lang w:val="ru-RU"/>
        </w:rPr>
        <w:t xml:space="preserve"> во всяком случае</w:t>
      </w:r>
      <w:r w:rsidR="00CD5712" w:rsidRPr="00184D88">
        <w:rPr>
          <w:sz w:val="22"/>
          <w:szCs w:val="22"/>
          <w:lang w:val="ru-RU"/>
        </w:rPr>
        <w:t>,</w:t>
      </w:r>
      <w:r w:rsidRPr="00184D88">
        <w:rPr>
          <w:sz w:val="22"/>
          <w:szCs w:val="22"/>
          <w:lang w:val="ru-RU"/>
        </w:rPr>
        <w:t xml:space="preserve"> такое же, как и познавательной способности. Воля принимает такое же участие в нашем мировоззрении, как и познание. Подобно тому, как наше знание созидается теоретическим умом, наша вера созидается нашей волей, подобно тому, как наш разум играет существенную роль в создании нашего мировоззрения, - есть источник познания; наша воля есть источник веры и играет существенную роль в создании морального миропорядка вещей. Философия содержит элемент веры, так как она ищет </w:t>
      </w:r>
      <w:r w:rsidRPr="00184D88">
        <w:rPr>
          <w:i/>
          <w:sz w:val="22"/>
          <w:szCs w:val="22"/>
          <w:lang w:val="ru-RU"/>
        </w:rPr>
        <w:t>смысл вещей</w:t>
      </w:r>
      <w:r w:rsidRPr="00184D88">
        <w:rPr>
          <w:sz w:val="22"/>
          <w:szCs w:val="22"/>
          <w:lang w:val="ru-RU"/>
        </w:rPr>
        <w:t xml:space="preserve">; искание смысла вещей есть дело </w:t>
      </w:r>
      <w:r w:rsidRPr="00184D88">
        <w:rPr>
          <w:i/>
          <w:sz w:val="22"/>
          <w:szCs w:val="22"/>
          <w:lang w:val="ru-RU"/>
        </w:rPr>
        <w:t>веры</w:t>
      </w:r>
      <w:r w:rsidRPr="00184D88">
        <w:rPr>
          <w:sz w:val="22"/>
          <w:szCs w:val="22"/>
          <w:lang w:val="ru-RU"/>
        </w:rPr>
        <w:t xml:space="preserve">, а не </w:t>
      </w:r>
      <w:r w:rsidRPr="00184D88">
        <w:rPr>
          <w:i/>
          <w:sz w:val="22"/>
          <w:szCs w:val="22"/>
          <w:lang w:val="ru-RU"/>
        </w:rPr>
        <w:t>знания</w:t>
      </w:r>
      <w:r w:rsidRPr="00184D88">
        <w:rPr>
          <w:sz w:val="22"/>
          <w:szCs w:val="22"/>
          <w:lang w:val="ru-RU"/>
        </w:rPr>
        <w:t xml:space="preserve">. Даже материалист верит в моральный строй мира, торжество истины и справедливости. Вера эта </w:t>
      </w:r>
      <w:r w:rsidRPr="00184D88">
        <w:rPr>
          <w:sz w:val="22"/>
          <w:szCs w:val="22"/>
          <w:lang w:val="ru-RU"/>
        </w:rPr>
        <w:lastRenderedPageBreak/>
        <w:t>естественна и необходима. Если величайшие мыслители, и в том числе позитивисты, признавали эту мысль Канта правильной, то не есть ли это указание на то, что над этой мыслью стоит поразмыслить, - всё равно для чего: для того ли, чтобы её принять, признав истинной, или для того, чтобы её отвергнуть, как ложную; размыслить мы должны, ибо в этом наша обязанность: мы должны относиться с уважением к продуктам искреннего человеческого творчества.</w:t>
      </w:r>
    </w:p>
    <w:p w14:paraId="22B44945" w14:textId="77777777" w:rsidR="003C4281" w:rsidRPr="00184D88" w:rsidRDefault="003C4281" w:rsidP="00EB6B90">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p>
    <w:p w14:paraId="796B90F6"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ЛИТЕРАТУРА ВОПРОСА. Виндельбанд. О философии Канта </w:t>
      </w:r>
      <w:r w:rsidR="00CD5712" w:rsidRPr="00184D88">
        <w:rPr>
          <w:sz w:val="22"/>
          <w:szCs w:val="22"/>
          <w:lang w:val="ru-RU"/>
        </w:rPr>
        <w:t xml:space="preserve">- </w:t>
      </w:r>
      <w:r w:rsidRPr="00184D88">
        <w:rPr>
          <w:sz w:val="22"/>
          <w:szCs w:val="22"/>
          <w:lang w:val="ru-RU"/>
        </w:rPr>
        <w:t>Спб.</w:t>
      </w:r>
      <w:r w:rsidR="00CD5712" w:rsidRPr="00184D88">
        <w:rPr>
          <w:sz w:val="22"/>
          <w:szCs w:val="22"/>
          <w:lang w:val="ru-RU"/>
        </w:rPr>
        <w:t>,</w:t>
      </w:r>
      <w:r w:rsidRPr="00184D88">
        <w:rPr>
          <w:sz w:val="22"/>
          <w:szCs w:val="22"/>
          <w:lang w:val="ru-RU"/>
        </w:rPr>
        <w:t xml:space="preserve"> 1895 (в русск. переводе). Фалькенберг. История новой философии. </w:t>
      </w:r>
      <w:r w:rsidR="00CD5712" w:rsidRPr="00184D88">
        <w:rPr>
          <w:sz w:val="22"/>
          <w:szCs w:val="22"/>
          <w:lang w:val="ru-RU"/>
        </w:rPr>
        <w:t xml:space="preserve">- </w:t>
      </w:r>
      <w:r w:rsidRPr="00184D88">
        <w:rPr>
          <w:sz w:val="22"/>
          <w:szCs w:val="22"/>
          <w:lang w:val="ru-RU"/>
        </w:rPr>
        <w:t>Спб.</w:t>
      </w:r>
      <w:r w:rsidR="00CD5712" w:rsidRPr="00184D88">
        <w:rPr>
          <w:sz w:val="22"/>
          <w:szCs w:val="22"/>
          <w:lang w:val="ru-RU"/>
        </w:rPr>
        <w:t>,</w:t>
      </w:r>
      <w:r w:rsidRPr="00184D88">
        <w:rPr>
          <w:sz w:val="22"/>
          <w:szCs w:val="22"/>
          <w:lang w:val="ru-RU"/>
        </w:rPr>
        <w:t>1894. Кант. Критика практического разума. Перев. Я.М. Соколова.</w:t>
      </w:r>
      <w:r w:rsidR="00CD5712" w:rsidRPr="00184D88">
        <w:rPr>
          <w:sz w:val="22"/>
          <w:szCs w:val="22"/>
          <w:lang w:val="ru-RU"/>
        </w:rPr>
        <w:t xml:space="preserve">- </w:t>
      </w:r>
      <w:r w:rsidRPr="00184D88">
        <w:rPr>
          <w:sz w:val="22"/>
          <w:szCs w:val="22"/>
          <w:lang w:val="ru-RU"/>
        </w:rPr>
        <w:t xml:space="preserve"> Спб.</w:t>
      </w:r>
      <w:r w:rsidR="00CD5712" w:rsidRPr="00184D88">
        <w:rPr>
          <w:sz w:val="22"/>
          <w:szCs w:val="22"/>
          <w:lang w:val="ru-RU"/>
        </w:rPr>
        <w:t>,</w:t>
      </w:r>
      <w:r w:rsidRPr="00184D88">
        <w:rPr>
          <w:sz w:val="22"/>
          <w:szCs w:val="22"/>
          <w:lang w:val="ru-RU"/>
        </w:rPr>
        <w:t xml:space="preserve"> 1897.</w:t>
      </w:r>
    </w:p>
    <w:p w14:paraId="2EA536B6"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1330BC03"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4FA9750A"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ЛЕКЦИЯ ШЕСТАЯ</w:t>
      </w:r>
    </w:p>
    <w:p w14:paraId="32FBD215"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01B7341E"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СИСТЕМА ВУНДТА И ПАУЛЬСЕНА. Биографические сведения о них. Их метафизические воззрения. Понятие о телеологическом энергизме у Паульсена. Понятие о благе у Вундта. О высшем благе.</w:t>
      </w:r>
    </w:p>
    <w:p w14:paraId="6C57171F" w14:textId="77777777" w:rsidR="003C4281" w:rsidRPr="00184D88" w:rsidRDefault="003C4281" w:rsidP="00EB6B90">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p>
    <w:p w14:paraId="641EF141"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Мм. Гг. В сегодняшней лекции мне следовало бы изложить свои личные взгляды на этику; но я от этого воздержусь и предоставлю говорить авторитетам. Это я делаю от того, что в философских науках часто наряду с аргументами на слушателей действует еще другой фактор, это – именно доверие, или авторитет; так как на последнее я не имею никакого права притязать, то я предпочитаю остаться по возможности объективным историком и предполагаю остаться верным задаче, намеченной мною в первой лекции. Я хочу познакомить вас только с тем, какое направление приняла в настоящее время философская мысль. Это я делаю не для того, чтобы скрыть свои взгляды, а оттого, что раз я не могу подробно аргументировать свои взгляды в короткой лекции, то я должен от них совсем воздержаться. Я отнюдь не скрываю, что симпатизирую тому направлению, с которым я намерен вас сегодня познакомить. Привожу это извинение, чтобы заранее подготовить вас к тому, что я намерен дать в сегодняшней лекции, и что я могу дать по обстоятельствам времени.</w:t>
      </w:r>
    </w:p>
    <w:p w14:paraId="121A383D"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Система, которую я предполагаю изложить, отличается большой трудностью </w:t>
      </w:r>
      <w:r w:rsidR="00641D69" w:rsidRPr="00184D88">
        <w:rPr>
          <w:sz w:val="22"/>
          <w:szCs w:val="22"/>
          <w:lang w:val="ru-RU"/>
        </w:rPr>
        <w:t>п</w:t>
      </w:r>
      <w:r w:rsidRPr="00184D88">
        <w:rPr>
          <w:sz w:val="22"/>
          <w:szCs w:val="22"/>
          <w:lang w:val="ru-RU"/>
        </w:rPr>
        <w:t xml:space="preserve">о той причине, что она находится в тесной связи с общим философским мировоззрением, или с тем, что обыкновенно называется метафизикой; и потому изложить её так, чтобы она была убедительна для слушателей – невозможно. Если бы сам Вундт узнал, что я намерен в один час познакомить русскую публику с его этической системой, он очень огорчился бы, потому что знал бы, что она едва ли приобретает себе последователей. Но на это я должен заметить, что всякое действие оправдывается с точки зрения цели, которую мы преследуем. В данном случае я не ставлю себе задачу </w:t>
      </w:r>
      <w:r w:rsidRPr="00184D88">
        <w:rPr>
          <w:i/>
          <w:sz w:val="22"/>
          <w:szCs w:val="22"/>
          <w:lang w:val="ru-RU"/>
        </w:rPr>
        <w:t>убедить</w:t>
      </w:r>
      <w:r w:rsidRPr="00184D88">
        <w:rPr>
          <w:sz w:val="22"/>
          <w:szCs w:val="22"/>
          <w:lang w:val="ru-RU"/>
        </w:rPr>
        <w:t xml:space="preserve"> в правильности системы Вундта и Паульсена, я хочу только познакомить с </w:t>
      </w:r>
      <w:r w:rsidRPr="00184D88">
        <w:rPr>
          <w:i/>
          <w:sz w:val="22"/>
          <w:szCs w:val="22"/>
          <w:lang w:val="ru-RU"/>
        </w:rPr>
        <w:t>направлением</w:t>
      </w:r>
      <w:r w:rsidRPr="00184D88">
        <w:rPr>
          <w:sz w:val="22"/>
          <w:szCs w:val="22"/>
          <w:lang w:val="ru-RU"/>
        </w:rPr>
        <w:t xml:space="preserve"> их систем. Все это я говорю для того, чтобы не внушить кому-нибудь ложного взгляда, что в одной лекции можно познакомиться с системой Вундта и Паульсена. Если кто-нибудь на основании одной лекции принял бы или отвергнул их систему, тот поступил бы крайне неосторожно, тот совсем неправильно понял бы мои намерения. Моя задача – указать, что существует такое направление в современной философии, которое борется удачно с общепринятыми системами; я хочу внушить желание познакомиться с этим направлением из первоисточников.</w:t>
      </w:r>
    </w:p>
    <w:p w14:paraId="12EC25AC"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Спешу привести ещё одно извинение. Так как этическая система Вундта и Паульсена находится в тесной связи с их метафизическим мировоззрением, то кто-нибудь может упрекнуть меня в том, что я пытаюсь познакомить с нею большую публику. Может</w:t>
      </w:r>
      <w:r w:rsidR="00641D69" w:rsidRPr="00184D88">
        <w:rPr>
          <w:sz w:val="22"/>
          <w:szCs w:val="22"/>
          <w:lang w:val="ru-RU"/>
        </w:rPr>
        <w:t>,</w:t>
      </w:r>
      <w:r w:rsidRPr="00184D88">
        <w:rPr>
          <w:sz w:val="22"/>
          <w:szCs w:val="22"/>
          <w:lang w:val="ru-RU"/>
        </w:rPr>
        <w:t xml:space="preserve"> кто-нибудь найдёт, что ей целесообразнее было бы оставаться в узких пределах университетской аудитории. Уже много раз я слышал такие упрёки. Но у меня есть оправдание в следующем обстоятельстве. В Англии, в так называемом </w:t>
      </w:r>
      <w:r w:rsidRPr="00184D88">
        <w:rPr>
          <w:sz w:val="22"/>
          <w:szCs w:val="22"/>
        </w:rPr>
        <w:t>University</w:t>
      </w:r>
      <w:r w:rsidRPr="00184D88">
        <w:rPr>
          <w:sz w:val="22"/>
          <w:szCs w:val="22"/>
          <w:lang w:val="ru-RU"/>
        </w:rPr>
        <w:t xml:space="preserve"> </w:t>
      </w:r>
      <w:r w:rsidRPr="00184D88">
        <w:rPr>
          <w:sz w:val="22"/>
          <w:szCs w:val="22"/>
        </w:rPr>
        <w:t>Extension</w:t>
      </w:r>
      <w:r w:rsidRPr="00184D88">
        <w:rPr>
          <w:sz w:val="22"/>
          <w:szCs w:val="22"/>
          <w:lang w:val="ru-RU"/>
        </w:rPr>
        <w:t xml:space="preserve"> (народные университеты) читаются публичные лекции по этике того же направления и тоже в связи с метафизикой. Если в Англии, стране по преимуществу утилитаризма и позитивизма, считают возможным знакомить большую публику с системами, имеющими связь с метафизикой, то я считаю целесообразным </w:t>
      </w:r>
      <w:r w:rsidRPr="00184D88">
        <w:rPr>
          <w:sz w:val="22"/>
          <w:szCs w:val="22"/>
          <w:lang w:val="ru-RU"/>
        </w:rPr>
        <w:lastRenderedPageBreak/>
        <w:t>познакомить и русскую публику с системами, которые в настоящее время в Европе занимают умы. Вот те оправдания, которые я счел нужным сделать, раньше, чем приступить к изложению самой системы.</w:t>
      </w:r>
    </w:p>
    <w:p w14:paraId="086E0317"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Но прежде всего я познакомлю вас с личностью обоих писателей.</w:t>
      </w:r>
    </w:p>
    <w:p w14:paraId="7F794764"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Паульсен, профессор философии в Берлинском университете, родился в 1846 г. Начал литературную деятельность в 70-х годах, когда впервые пробудился интерес </w:t>
      </w:r>
      <w:r w:rsidR="000D139B" w:rsidRPr="00184D88">
        <w:rPr>
          <w:sz w:val="22"/>
          <w:szCs w:val="22"/>
          <w:lang w:val="ru-RU"/>
        </w:rPr>
        <w:t>к</w:t>
      </w:r>
      <w:r w:rsidRPr="00184D88">
        <w:rPr>
          <w:sz w:val="22"/>
          <w:szCs w:val="22"/>
          <w:lang w:val="ru-RU"/>
        </w:rPr>
        <w:t xml:space="preserve"> философии Канта. Он был в числе первых истолкователей её. Его сочинение «Теория познания Канта» способствовало истинному разумению кантовской системы. В первое время Паульсена считали кантианцем и позитивистом, так, например, наш известный позитивист Лесевич ещё в 80-х годах в своих письмах о научной философии высказывался в том смысле, что Паульсен позитивист; но уже в то время, когда он писал эти строки, Паульсен читал в Берлинском университете лекции по философии, в которых защищал метафизику, а в 1892 году в своём «Введении в философию» он говорит, что считает метафизику законной отраслью человеческого знания. Если такой позитивист, как Лесевич, мог так обмануться, чтобы принять метафизика за позитивиста, то должно быть трудно провести резко определенную границу между метафизикой и наукой</w:t>
      </w:r>
      <w:r w:rsidR="000D139B" w:rsidRPr="00184D88">
        <w:rPr>
          <w:sz w:val="22"/>
          <w:szCs w:val="22"/>
          <w:lang w:val="ru-RU"/>
        </w:rPr>
        <w:t xml:space="preserve">. </w:t>
      </w:r>
      <w:r w:rsidRPr="00184D88">
        <w:rPr>
          <w:sz w:val="22"/>
          <w:szCs w:val="22"/>
          <w:lang w:val="ru-RU"/>
        </w:rPr>
        <w:t>Паульсен написал «Систему этики» в 2-х томах; сочинение это в короткое время выдержало 3 издания в Германии, в стране,</w:t>
      </w:r>
      <w:r w:rsidR="000D139B" w:rsidRPr="00184D88">
        <w:rPr>
          <w:sz w:val="22"/>
          <w:szCs w:val="22"/>
          <w:lang w:val="ru-RU"/>
        </w:rPr>
        <w:t xml:space="preserve">со </w:t>
      </w:r>
      <w:r w:rsidRPr="00184D88">
        <w:rPr>
          <w:sz w:val="22"/>
          <w:szCs w:val="22"/>
          <w:lang w:val="ru-RU"/>
        </w:rPr>
        <w:t>столь богатой философской литературой.</w:t>
      </w:r>
    </w:p>
    <w:p w14:paraId="6AB4D6D0"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Вильгельм </w:t>
      </w:r>
      <w:r w:rsidRPr="00184D88">
        <w:rPr>
          <w:i/>
          <w:sz w:val="22"/>
          <w:szCs w:val="22"/>
          <w:lang w:val="ru-RU"/>
        </w:rPr>
        <w:t>Вундт</w:t>
      </w:r>
      <w:r w:rsidRPr="00184D88">
        <w:rPr>
          <w:sz w:val="22"/>
          <w:szCs w:val="22"/>
          <w:lang w:val="ru-RU"/>
        </w:rPr>
        <w:t xml:space="preserve"> родился в 1</w:t>
      </w:r>
      <w:r w:rsidR="000D139B" w:rsidRPr="00184D88">
        <w:rPr>
          <w:sz w:val="22"/>
          <w:szCs w:val="22"/>
          <w:lang w:val="ru-RU"/>
        </w:rPr>
        <w:t>8</w:t>
      </w:r>
      <w:r w:rsidRPr="00184D88">
        <w:rPr>
          <w:sz w:val="22"/>
          <w:szCs w:val="22"/>
          <w:lang w:val="ru-RU"/>
        </w:rPr>
        <w:t>32 году, в настоящее время состоит профессором философии в Лейпцигском университете. Биография его очень любопытна: он окончил курс на медицинском факультете и первые годы молодости был преподавателем медицинской физики: в 1864 году он был сделан экстраординарным профессором физиологии в Гейдельберг</w:t>
      </w:r>
      <w:r w:rsidR="000D139B" w:rsidRPr="00184D88">
        <w:rPr>
          <w:sz w:val="22"/>
          <w:szCs w:val="22"/>
          <w:lang w:val="ru-RU"/>
        </w:rPr>
        <w:t>ск</w:t>
      </w:r>
      <w:r w:rsidRPr="00184D88">
        <w:rPr>
          <w:sz w:val="22"/>
          <w:szCs w:val="22"/>
          <w:lang w:val="ru-RU"/>
        </w:rPr>
        <w:t xml:space="preserve">ом университете, а в 1874 году был приглашен в Цюрих на кафедру физиологии, в 1875 году </w:t>
      </w:r>
      <w:r w:rsidR="000D139B" w:rsidRPr="00184D88">
        <w:rPr>
          <w:sz w:val="22"/>
          <w:szCs w:val="22"/>
          <w:lang w:val="ru-RU"/>
        </w:rPr>
        <w:t xml:space="preserve">- </w:t>
      </w:r>
      <w:r w:rsidRPr="00184D88">
        <w:rPr>
          <w:sz w:val="22"/>
          <w:szCs w:val="22"/>
          <w:lang w:val="ru-RU"/>
        </w:rPr>
        <w:t>в Лейпцигский университет на кафедру психологии. Эту кафедру Вундт согласился занять при том лишь условии, если ему позволено будет устроить психологическую лабораторию, где бы он мог заниматься экспериментальными исследованиями психических явлений. Лейпцигский университет согласился и отпустил нужные на это средства. Момент открытия лаборатории является новой эрой в развитии психологии. До 1874 года, хотя психология тоже была экспериментальной наукой, но ей приходилось пользоваться случайными экспериментами физиков, физиологов и др., с этого момента эксперимент возводился в систему. Вундт так убедительно доказал важность психологических лабораторий, которые нынче называются ещё психологическими институтами, что вслед за ним их стали открывать во всех европейских и американских университетах. В настоящее время Вундт считается самым выдающимся представителем её. В России Вундт стал известен в 60-х годах, когда появилось его сочинение «Душа человека и животных». Книга эта подвергалась опасности быть сожженной</w:t>
      </w:r>
      <w:r w:rsidR="000D139B" w:rsidRPr="00184D88">
        <w:rPr>
          <w:sz w:val="22"/>
          <w:szCs w:val="22"/>
          <w:lang w:val="ru-RU"/>
        </w:rPr>
        <w:t>,</w:t>
      </w:r>
      <w:r w:rsidRPr="00184D88">
        <w:rPr>
          <w:sz w:val="22"/>
          <w:szCs w:val="22"/>
          <w:lang w:val="ru-RU"/>
        </w:rPr>
        <w:t xml:space="preserve"> и потому он приобрел репутацию материалиста. Его ставили наряду с Молешотом и Бюхнером, а многие, кажется, продолжают и теперь считать его таковым. Между тем Вундт давно отказался от многих из своих взглядов, которые он проводил в первом издании этого сочинения. </w:t>
      </w:r>
    </w:p>
    <w:p w14:paraId="36A1E3C5"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Вундт поражает своим энциклопедизмом; он совмещает такое количество познаний, которое, казалось бы, не под силу одному человеку. Существуют следующие его главные сочинения: «Медицинская физика», «Учебник физиологии» (4 изд.), «Основания физиологической психологии (2-е изд. в 3-х т</w:t>
      </w:r>
      <w:r w:rsidR="000D139B" w:rsidRPr="00184D88">
        <w:rPr>
          <w:sz w:val="22"/>
          <w:szCs w:val="22"/>
          <w:lang w:val="ru-RU"/>
        </w:rPr>
        <w:t>.), «Система этики» (2 изд.), «С</w:t>
      </w:r>
      <w:r w:rsidRPr="00184D88">
        <w:rPr>
          <w:sz w:val="22"/>
          <w:szCs w:val="22"/>
          <w:lang w:val="ru-RU"/>
        </w:rPr>
        <w:t>истема философии» (1889</w:t>
      </w:r>
      <w:r w:rsidR="000D139B" w:rsidRPr="00184D88">
        <w:rPr>
          <w:sz w:val="22"/>
          <w:szCs w:val="22"/>
          <w:lang w:val="ru-RU"/>
        </w:rPr>
        <w:t xml:space="preserve"> </w:t>
      </w:r>
      <w:r w:rsidRPr="00184D88">
        <w:rPr>
          <w:sz w:val="22"/>
          <w:szCs w:val="22"/>
          <w:lang w:val="ru-RU"/>
        </w:rPr>
        <w:t>г.). Под его редакцией выходит журнал «Философские этюды», в котором помещаются работы его учеников. Уже вышло 13 томов.</w:t>
      </w:r>
    </w:p>
    <w:p w14:paraId="7BABE038"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Вот как велика литературная деятельность Вундта. Его называли материалистом и продолжают упорно называть, но это совсем неверно, потому что когда он в 1886 году написал «Систему этики», то увидели, что она ничего общего с материализмом не имеет. А в предисловии он себя прямо объявляет сторонником идеалистической метафизики. Когда в 1889 году Вундт издал «Систему философии», он в предисловии указывает более определённо и отчётливо, что центральным пунктом его системы философии является метафизика. Многие заподозрили его в неискренности и не могли понять, каким образом человек, занимающийся физиологией, мог сделаться метафизиком, и подозревали, что он преследует сторонние науки цели. Но Вундт был последовательным метафизиком, он ещё в 1869 году задумал свою «Систему философии</w:t>
      </w:r>
      <w:r w:rsidR="000D139B" w:rsidRPr="00184D88">
        <w:rPr>
          <w:sz w:val="22"/>
          <w:szCs w:val="22"/>
          <w:lang w:val="ru-RU"/>
        </w:rPr>
        <w:t>»</w:t>
      </w:r>
      <w:r w:rsidRPr="00184D88">
        <w:rPr>
          <w:sz w:val="22"/>
          <w:szCs w:val="22"/>
          <w:lang w:val="ru-RU"/>
        </w:rPr>
        <w:t xml:space="preserve">, а в окончательной форме она появилась в 1889 году. Сквозь все его сочинения проскальзывает взгляд, что он должен был обязательно прийти к тому, к чему он пришел. Для нас, русских, это в особенности замечательный факт, потому что у нас более чем где-либо распространён </w:t>
      </w:r>
      <w:r w:rsidRPr="00184D88">
        <w:rPr>
          <w:sz w:val="22"/>
          <w:szCs w:val="22"/>
          <w:lang w:val="ru-RU"/>
        </w:rPr>
        <w:lastRenderedPageBreak/>
        <w:t>предрассудок, что раз человек занимается физиологической психологией, то он уже не может быть метафизиком. Вундт является опровержением этого взгляда.</w:t>
      </w:r>
    </w:p>
    <w:p w14:paraId="0BC5B484"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Как Вундт, так и Паульсен пришли одновременно и совершенно независимо к одним и тем же воззрениям и высказали один и тот же взгляд на роль и значение метафизики. Прежде, чем перейти к изложению моральной системы одного из них, я в двух словах укажу на общие результаты их метафизических воззрений.</w:t>
      </w:r>
    </w:p>
    <w:p w14:paraId="3AAADC48"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Для философа-метафизика важным вопросом является: что лежит в основе мира, какова та основная субстанция, из которой созидается вся мировая жизнь? Материалисты говорят, что в мире существуют материальные атомы, движением которых все можно создать: человека, и душу его, и психическую жизнь, и все пр. Другие философы говорят, что основное начало есть не материя, а </w:t>
      </w:r>
      <w:r w:rsidRPr="00184D88">
        <w:rPr>
          <w:i/>
          <w:sz w:val="22"/>
          <w:szCs w:val="22"/>
          <w:lang w:val="ru-RU"/>
        </w:rPr>
        <w:t>дух</w:t>
      </w:r>
      <w:r w:rsidRPr="00184D88">
        <w:rPr>
          <w:sz w:val="22"/>
          <w:szCs w:val="22"/>
          <w:lang w:val="ru-RU"/>
        </w:rPr>
        <w:t>, духовная субстанция, и все, что в мире существует, создаётся духом, а материя есть лишь видимость, особая форма проявления духа. Треть</w:t>
      </w:r>
      <w:r w:rsidR="00232234" w:rsidRPr="00184D88">
        <w:rPr>
          <w:sz w:val="22"/>
          <w:szCs w:val="22"/>
          <w:lang w:val="ru-RU"/>
        </w:rPr>
        <w:t>и</w:t>
      </w:r>
      <w:r w:rsidRPr="00184D88">
        <w:rPr>
          <w:sz w:val="22"/>
          <w:szCs w:val="22"/>
          <w:lang w:val="ru-RU"/>
        </w:rPr>
        <w:t xml:space="preserve">, как Вундт, так и Паульсен, утверждают, что </w:t>
      </w:r>
      <w:r w:rsidRPr="00184D88">
        <w:rPr>
          <w:i/>
          <w:sz w:val="22"/>
          <w:szCs w:val="22"/>
          <w:lang w:val="ru-RU"/>
        </w:rPr>
        <w:t>реальная действительность</w:t>
      </w:r>
      <w:r w:rsidRPr="00184D88">
        <w:rPr>
          <w:sz w:val="22"/>
          <w:szCs w:val="22"/>
          <w:lang w:val="ru-RU"/>
        </w:rPr>
        <w:t xml:space="preserve"> представляется нам с </w:t>
      </w:r>
      <w:r w:rsidRPr="00184D88">
        <w:rPr>
          <w:i/>
          <w:sz w:val="22"/>
          <w:szCs w:val="22"/>
          <w:lang w:val="ru-RU"/>
        </w:rPr>
        <w:t>двух сторон</w:t>
      </w:r>
      <w:r w:rsidRPr="00184D88">
        <w:rPr>
          <w:sz w:val="22"/>
          <w:szCs w:val="22"/>
          <w:lang w:val="ru-RU"/>
        </w:rPr>
        <w:t xml:space="preserve">: </w:t>
      </w:r>
      <w:r w:rsidRPr="00184D88">
        <w:rPr>
          <w:i/>
          <w:sz w:val="22"/>
          <w:szCs w:val="22"/>
          <w:lang w:val="ru-RU"/>
        </w:rPr>
        <w:t>извне</w:t>
      </w:r>
      <w:r w:rsidRPr="00184D88">
        <w:rPr>
          <w:sz w:val="22"/>
          <w:szCs w:val="22"/>
          <w:lang w:val="ru-RU"/>
        </w:rPr>
        <w:t xml:space="preserve">, когда мы её рассматриваем посредством органов чувств, она представляется нам как материя; когда же мы её рассматриваем </w:t>
      </w:r>
      <w:r w:rsidRPr="00184D88">
        <w:rPr>
          <w:i/>
          <w:sz w:val="22"/>
          <w:szCs w:val="22"/>
          <w:lang w:val="ru-RU"/>
        </w:rPr>
        <w:t>изнутри</w:t>
      </w:r>
      <w:r w:rsidRPr="00184D88">
        <w:rPr>
          <w:sz w:val="22"/>
          <w:szCs w:val="22"/>
          <w:lang w:val="ru-RU"/>
        </w:rPr>
        <w:t xml:space="preserve"> (в самосознании), она представляется нам как духовная жизнь; но сущность их одна и та же и обе эти стороны имеют одинаковое распространение. Нет психического явления, которое не было бы связано с физическим, и наоборот, нет физического явления, которое не было бы связано с психическим. Это последнее можно иллюстрировать следующим примером. По мнению В[ундта] и П[аульсена], самый последний атом обладает сознанием, но, разумеется, не высшим сознанием, а самым несложным, соответствующим его простоте.</w:t>
      </w:r>
    </w:p>
    <w:p w14:paraId="47D19610"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Если рассматривать обе стороны одной и той же действительности, то более существенной для нас является духовная сторона, а материальная является лишь символом этой действительности. Если пойдём дальше, то мы у В[ундта] найдем заявление, что основой всего существования является воля, также, как и в философии Шопенгауэра, и в этом они, как будто, походят друг на друга. Но между ними есть существенное различие: у Шопенгауэра воля слепа и бессмысленна, она не имеет внутреннего принципа, который направлял бы деятельность воли, а между тем у В[ундта] есть такой принцип, направляющий волю к мирообразованию и мироустройству. Вот почему некоторые находят сходство между учением В[ундта] о воле, как первооснове всего сущего, с учением о Боге христианского теизма.</w:t>
      </w:r>
    </w:p>
    <w:p w14:paraId="4E76D0D5"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По мнению В[ундта], «философия есть универсальная наука, которая стремится объединить все частные познания с целью образовать такое единое миропонимание, которое удовлетворяло бы не только требованиям нашего </w:t>
      </w:r>
      <w:r w:rsidRPr="00184D88">
        <w:rPr>
          <w:i/>
          <w:sz w:val="22"/>
          <w:szCs w:val="22"/>
          <w:lang w:val="ru-RU"/>
        </w:rPr>
        <w:t>ума</w:t>
      </w:r>
      <w:r w:rsidRPr="00184D88">
        <w:rPr>
          <w:sz w:val="22"/>
          <w:szCs w:val="22"/>
          <w:lang w:val="ru-RU"/>
        </w:rPr>
        <w:t xml:space="preserve">, но и требованиям нашего </w:t>
      </w:r>
      <w:r w:rsidRPr="00184D88">
        <w:rPr>
          <w:i/>
          <w:sz w:val="22"/>
          <w:szCs w:val="22"/>
          <w:lang w:val="ru-RU"/>
        </w:rPr>
        <w:t>сердца»</w:t>
      </w:r>
      <w:r w:rsidRPr="00184D88">
        <w:rPr>
          <w:sz w:val="22"/>
          <w:szCs w:val="22"/>
          <w:lang w:val="ru-RU"/>
        </w:rPr>
        <w:t>. Этот взгляд В[ундта] на философию такой же, как у Канта, и вполне отличен от общепринятого. Ещё один пункт, на который обращаю ваше внимание: это особенное понимание того, что такое душа в системе В[ундта]. Вопрос этот может показаться для многих довольно странным. Как это представитель физиологической психологии может задаваться таким вопросом; но дело в том, что, хотя В[ундт] измерял психические процессы и стремился сделать психологию точной наукой, однако считал вполне законным ставить вопрос: существует ли душа, что такое душа, и шел дальше, он спрашивал, что если есть душа в человеке, душа индивидуальная, то не существует ли душа народа, душа человечества, мировая душа, и отвечал на эти вопросы утвердительно.</w:t>
      </w:r>
    </w:p>
    <w:p w14:paraId="3F36603C"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Важно заметить также, что в вопрос</w:t>
      </w:r>
      <w:r w:rsidR="00232234" w:rsidRPr="00184D88">
        <w:rPr>
          <w:sz w:val="22"/>
          <w:szCs w:val="22"/>
          <w:lang w:val="ru-RU"/>
        </w:rPr>
        <w:t>е</w:t>
      </w:r>
      <w:r w:rsidRPr="00184D88">
        <w:rPr>
          <w:sz w:val="22"/>
          <w:szCs w:val="22"/>
          <w:lang w:val="ru-RU"/>
        </w:rPr>
        <w:t xml:space="preserve"> об отношении индивидуума к обществу В[ундт] стоял не на индивидуалистической точке зрения, а рассматривал индивидуум</w:t>
      </w:r>
      <w:r w:rsidR="00232234" w:rsidRPr="00184D88">
        <w:rPr>
          <w:sz w:val="22"/>
          <w:szCs w:val="22"/>
          <w:lang w:val="ru-RU"/>
        </w:rPr>
        <w:t>а</w:t>
      </w:r>
      <w:r w:rsidRPr="00184D88">
        <w:rPr>
          <w:sz w:val="22"/>
          <w:szCs w:val="22"/>
          <w:lang w:val="ru-RU"/>
        </w:rPr>
        <w:t xml:space="preserve"> как нераздельный член целого организма.</w:t>
      </w:r>
    </w:p>
    <w:p w14:paraId="2416A402"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После этих метафизических предпосылок, которые сразу не могут быть поняты и с которыми необходимо ознакомиться из первоисточников, мы можем перейти к вопросу</w:t>
      </w:r>
      <w:r w:rsidR="00232234" w:rsidRPr="00184D88">
        <w:rPr>
          <w:sz w:val="22"/>
          <w:szCs w:val="22"/>
          <w:lang w:val="ru-RU"/>
        </w:rPr>
        <w:t>,</w:t>
      </w:r>
      <w:r w:rsidRPr="00184D88">
        <w:rPr>
          <w:sz w:val="22"/>
          <w:szCs w:val="22"/>
          <w:lang w:val="ru-RU"/>
        </w:rPr>
        <w:t xml:space="preserve"> нас интересующему.</w:t>
      </w:r>
    </w:p>
    <w:p w14:paraId="139E9BC6"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Вы помните, как мы формулировали основные вопросы этики: в чем состоит критерий нравственности, в чем состоит высшее благо, почему одни действия назначаются хорошими, другие дурными? В своей системе утилитаристы давали такой ответ: назначение человечества осуществить наибольшее количество счастья наибольшего числа индивидуумов, и что всякое действие, способствующее этому, - хорошо. А всякое действие препятствующее этому – дурно. Обратимся теперь к Паульсену и от какой ответ мы у него находим</w:t>
      </w:r>
      <w:r w:rsidR="00232234" w:rsidRPr="00184D88">
        <w:rPr>
          <w:sz w:val="22"/>
          <w:szCs w:val="22"/>
          <w:lang w:val="ru-RU"/>
        </w:rPr>
        <w:t xml:space="preserve">; </w:t>
      </w:r>
      <w:r w:rsidRPr="00184D88">
        <w:rPr>
          <w:sz w:val="22"/>
          <w:szCs w:val="22"/>
          <w:lang w:val="ru-RU"/>
        </w:rPr>
        <w:t xml:space="preserve">он называет свою систему энергизмом и </w:t>
      </w:r>
      <w:r w:rsidRPr="00184D88">
        <w:rPr>
          <w:i/>
          <w:sz w:val="22"/>
          <w:szCs w:val="22"/>
          <w:lang w:val="ru-RU"/>
        </w:rPr>
        <w:t>энергизмом теологическим</w:t>
      </w:r>
      <w:r w:rsidRPr="00184D88">
        <w:rPr>
          <w:sz w:val="22"/>
          <w:szCs w:val="22"/>
          <w:lang w:val="ru-RU"/>
        </w:rPr>
        <w:t xml:space="preserve">. Этот термин нужно понимать следующим образом. </w:t>
      </w:r>
      <w:r w:rsidRPr="00184D88">
        <w:rPr>
          <w:i/>
          <w:sz w:val="22"/>
          <w:szCs w:val="22"/>
          <w:lang w:val="ru-RU"/>
        </w:rPr>
        <w:t>Энергизм</w:t>
      </w:r>
      <w:r w:rsidRPr="00184D88">
        <w:rPr>
          <w:sz w:val="22"/>
          <w:szCs w:val="22"/>
          <w:lang w:val="ru-RU"/>
        </w:rPr>
        <w:t xml:space="preserve"> от греческого слова </w:t>
      </w:r>
      <w:r w:rsidRPr="00184D88">
        <w:rPr>
          <w:i/>
          <w:sz w:val="22"/>
          <w:szCs w:val="22"/>
          <w:lang w:val="ru-RU"/>
        </w:rPr>
        <w:lastRenderedPageBreak/>
        <w:t>энергия</w:t>
      </w:r>
      <w:r w:rsidRPr="00184D88">
        <w:rPr>
          <w:sz w:val="22"/>
          <w:szCs w:val="22"/>
          <w:lang w:val="ru-RU"/>
        </w:rPr>
        <w:t>, что значит сила, способности. В человеке существуют нравственные способности, силы, которые должны развиваться и действовать согласно своему назначению. Этот энергизм называется теологическим потому, что признаётся, что способности и силы должны развиваться согласно известной цели. Это последнее, что будто бы существует – цель, назначению которой должна служить та или иная способность, может показаться странным и неверным тем, которые привыкли к современным взглядам на этот вопрос. «Да разве, скажут они, цели в науке признаются; ведь теология, т.е. признание целей, старое понятие, с которым наука давно разделалась» Но Паульсен так доказывает свои положения. «Есть у нас, говорит он, глаза; для чего они? Чтобы видеть.  А уши? Чтобы слышать и т.п. Служат ли они какой-либо цели»?  Противники теологии, конечно, должны ответить: «Да, служат». Ну, а на вопрос, есть ли цель в природе? На это они отвечают: «</w:t>
      </w:r>
      <w:r w:rsidR="00232234" w:rsidRPr="00184D88">
        <w:rPr>
          <w:sz w:val="22"/>
          <w:szCs w:val="22"/>
          <w:lang w:val="ru-RU"/>
        </w:rPr>
        <w:t>Н</w:t>
      </w:r>
      <w:r w:rsidRPr="00184D88">
        <w:rPr>
          <w:sz w:val="22"/>
          <w:szCs w:val="22"/>
          <w:lang w:val="ru-RU"/>
        </w:rPr>
        <w:t>ет, в природе целей быть не может». Здесь противоречие очевидно. Вообще телеофобия, т.е. боязнь целей, доводится слишком далеко. Несомненно, что все наши силы и способности имеют известное назначение и должны служить известной цели. Раз мы признаём, что есть известные способности, которые должны развиваться, то</w:t>
      </w:r>
      <w:r w:rsidR="00232234" w:rsidRPr="00184D88">
        <w:rPr>
          <w:sz w:val="22"/>
          <w:szCs w:val="22"/>
          <w:lang w:val="ru-RU"/>
        </w:rPr>
        <w:t>,</w:t>
      </w:r>
      <w:r w:rsidRPr="00184D88">
        <w:rPr>
          <w:sz w:val="22"/>
          <w:szCs w:val="22"/>
          <w:lang w:val="ru-RU"/>
        </w:rPr>
        <w:t xml:space="preserve"> стало быть</w:t>
      </w:r>
      <w:r w:rsidR="00232234" w:rsidRPr="00184D88">
        <w:rPr>
          <w:sz w:val="22"/>
          <w:szCs w:val="22"/>
          <w:lang w:val="ru-RU"/>
        </w:rPr>
        <w:t>,</w:t>
      </w:r>
      <w:r w:rsidRPr="00184D88">
        <w:rPr>
          <w:sz w:val="22"/>
          <w:szCs w:val="22"/>
          <w:lang w:val="ru-RU"/>
        </w:rPr>
        <w:t xml:space="preserve"> и система, признающая такую цель, должна называться </w:t>
      </w:r>
      <w:r w:rsidRPr="00184D88">
        <w:rPr>
          <w:i/>
          <w:sz w:val="22"/>
          <w:szCs w:val="22"/>
          <w:lang w:val="ru-RU"/>
        </w:rPr>
        <w:t>телеологичеким энергизмом</w:t>
      </w:r>
      <w:r w:rsidRPr="00184D88">
        <w:rPr>
          <w:sz w:val="22"/>
          <w:szCs w:val="22"/>
          <w:lang w:val="ru-RU"/>
        </w:rPr>
        <w:t xml:space="preserve">. </w:t>
      </w:r>
    </w:p>
    <w:p w14:paraId="46CAB380"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Перейдём теперь к его объяснению конечной цели человеческой жизни. По Паульсену, задача человеческой жизни заключается в том, чтобы человеческие способности достигли до высшего развития, до </w:t>
      </w:r>
      <w:r w:rsidRPr="00184D88">
        <w:rPr>
          <w:i/>
          <w:sz w:val="22"/>
          <w:szCs w:val="22"/>
          <w:lang w:val="ru-RU"/>
        </w:rPr>
        <w:t>совершенства</w:t>
      </w:r>
      <w:r w:rsidRPr="00184D88">
        <w:rPr>
          <w:sz w:val="22"/>
          <w:szCs w:val="22"/>
          <w:lang w:val="ru-RU"/>
        </w:rPr>
        <w:t xml:space="preserve">. Это учение у Паульсена является в новой оболочке; в действительности же в истории оно часто повторялось. В системе </w:t>
      </w:r>
      <w:r w:rsidRPr="00184D88">
        <w:rPr>
          <w:i/>
          <w:sz w:val="22"/>
          <w:szCs w:val="22"/>
          <w:lang w:val="ru-RU"/>
        </w:rPr>
        <w:t>Аристотеля</w:t>
      </w:r>
      <w:r w:rsidRPr="00184D88">
        <w:rPr>
          <w:sz w:val="22"/>
          <w:szCs w:val="22"/>
          <w:lang w:val="ru-RU"/>
        </w:rPr>
        <w:t xml:space="preserve">, например, проводится тот же взгляд. По мнению Аристотеля, у человека есть высшие и низшие способности; по преимуществу должны развиваться и действовать согласно своему назначению высшие, а так как высшая способность – наш разум, то он должен развиваться и потому конечная цель жизни – </w:t>
      </w:r>
      <w:r w:rsidRPr="00184D88">
        <w:rPr>
          <w:i/>
          <w:sz w:val="22"/>
          <w:szCs w:val="22"/>
          <w:lang w:val="ru-RU"/>
        </w:rPr>
        <w:t>познание</w:t>
      </w:r>
      <w:r w:rsidRPr="00184D88">
        <w:rPr>
          <w:sz w:val="22"/>
          <w:szCs w:val="22"/>
          <w:lang w:val="ru-RU"/>
        </w:rPr>
        <w:t>. Когда стоики спорили с эпикурейцами, утверждающими</w:t>
      </w:r>
      <w:r w:rsidR="00232234" w:rsidRPr="00184D88">
        <w:rPr>
          <w:sz w:val="22"/>
          <w:szCs w:val="22"/>
          <w:lang w:val="ru-RU"/>
        </w:rPr>
        <w:t>,</w:t>
      </w:r>
      <w:r w:rsidRPr="00184D88">
        <w:rPr>
          <w:sz w:val="22"/>
          <w:szCs w:val="22"/>
          <w:lang w:val="ru-RU"/>
        </w:rPr>
        <w:t xml:space="preserve"> что конечной целью жизни является удовольствие, наслаждение, то они доказывали, что человек должен жить сообразно своей природе, а его конечной целью является стремление к добродетели. Тот же взгляд мы встречаем у Спенсера и у других моралистов, которые говорят, что цель человеческой жизни состоит в </w:t>
      </w:r>
      <w:r w:rsidRPr="00184D88">
        <w:rPr>
          <w:i/>
          <w:sz w:val="22"/>
          <w:szCs w:val="22"/>
          <w:lang w:val="ru-RU"/>
        </w:rPr>
        <w:t>гармоничном развитии</w:t>
      </w:r>
      <w:r w:rsidRPr="00184D88">
        <w:rPr>
          <w:sz w:val="22"/>
          <w:szCs w:val="22"/>
          <w:lang w:val="ru-RU"/>
        </w:rPr>
        <w:t xml:space="preserve"> всех способностей человека, в совершенстве. Кант тоже говорил, что цель человеческой жизни состоит в выработке в себе такой воли, которая действовала бы согласно долгу, вопреки склонностям, и</w:t>
      </w:r>
      <w:r w:rsidR="00232234" w:rsidRPr="00184D88">
        <w:rPr>
          <w:sz w:val="22"/>
          <w:szCs w:val="22"/>
          <w:lang w:val="ru-RU"/>
        </w:rPr>
        <w:t>,</w:t>
      </w:r>
      <w:r w:rsidRPr="00184D88">
        <w:rPr>
          <w:sz w:val="22"/>
          <w:szCs w:val="22"/>
          <w:lang w:val="ru-RU"/>
        </w:rPr>
        <w:t xml:space="preserve"> по мнению Канта, это является истинным выражение человеческого существа. И у немецких идеалистов мы встречаемся с таким же взглядом, и у современных эволюционистов мы находим в скрытом виде выражение того же взгляда, что каждое существо стремится к развитию тех способностей, которые в нем заложены.</w:t>
      </w:r>
    </w:p>
    <w:p w14:paraId="695514A8"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Цель, на которую направляется наша воля, по Паульсену, есть нормальное совершение функций жизни, на которых основана природа существа. Это справедливо не только по отношению к человеку, но и по отношению ко всем живым существам. Человек стремится жить человеческой жизнью с полным содержанием её, т.е. духовной жизнью, в которой получают место все человеческие духовные силы и добродетели. Само собо</w:t>
      </w:r>
      <w:r w:rsidR="00232234" w:rsidRPr="00184D88">
        <w:rPr>
          <w:sz w:val="22"/>
          <w:szCs w:val="22"/>
          <w:lang w:val="ru-RU"/>
        </w:rPr>
        <w:t>й</w:t>
      </w:r>
      <w:r w:rsidRPr="00184D88">
        <w:rPr>
          <w:sz w:val="22"/>
          <w:szCs w:val="22"/>
          <w:lang w:val="ru-RU"/>
        </w:rPr>
        <w:t xml:space="preserve"> разумеется, что при такой формулировке становится понятным, что наибольшую цену приобретает та человеческая жизнь, в которой </w:t>
      </w:r>
      <w:r w:rsidRPr="00184D88">
        <w:rPr>
          <w:i/>
          <w:sz w:val="22"/>
          <w:szCs w:val="22"/>
          <w:lang w:val="ru-RU"/>
        </w:rPr>
        <w:t>развитие высших сил берёт верх над развитием низших</w:t>
      </w:r>
      <w:r w:rsidRPr="00184D88">
        <w:rPr>
          <w:sz w:val="22"/>
          <w:szCs w:val="22"/>
          <w:lang w:val="ru-RU"/>
        </w:rPr>
        <w:t>. Наоборот, та жизнь, в которой имеют перевес животные функции, чувственные влечения</w:t>
      </w:r>
      <w:r w:rsidR="00433348" w:rsidRPr="00184D88">
        <w:rPr>
          <w:sz w:val="22"/>
          <w:szCs w:val="22"/>
          <w:lang w:val="ru-RU"/>
        </w:rPr>
        <w:t>,</w:t>
      </w:r>
      <w:r w:rsidRPr="00184D88">
        <w:rPr>
          <w:sz w:val="22"/>
          <w:szCs w:val="22"/>
          <w:lang w:val="ru-RU"/>
        </w:rPr>
        <w:t xml:space="preserve"> приобретают тем меньшую цену.</w:t>
      </w:r>
    </w:p>
    <w:p w14:paraId="00066519"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Если рассмотреть человека в </w:t>
      </w:r>
      <w:r w:rsidRPr="00184D88">
        <w:rPr>
          <w:i/>
          <w:sz w:val="22"/>
          <w:szCs w:val="22"/>
          <w:lang w:val="ru-RU"/>
        </w:rPr>
        <w:t>социальной жизни</w:t>
      </w:r>
      <w:r w:rsidRPr="00184D88">
        <w:rPr>
          <w:sz w:val="22"/>
          <w:szCs w:val="22"/>
          <w:lang w:val="ru-RU"/>
        </w:rPr>
        <w:t xml:space="preserve">, то мы видим, что социальные добродетели имеют значение, поскольку они способствуют </w:t>
      </w:r>
      <w:r w:rsidRPr="00184D88">
        <w:rPr>
          <w:i/>
          <w:sz w:val="22"/>
          <w:szCs w:val="22"/>
          <w:lang w:val="ru-RU"/>
        </w:rPr>
        <w:t>духовному развитию каждого члена общества</w:t>
      </w:r>
      <w:r w:rsidRPr="00184D88">
        <w:rPr>
          <w:sz w:val="22"/>
          <w:szCs w:val="22"/>
          <w:lang w:val="ru-RU"/>
        </w:rPr>
        <w:t xml:space="preserve">. Легко провести этот взгляд и показать, что добродетель необходима для совершенного развития функций жизни. Из сравнения этики с медициной, мы поймем, что хочет сказать Пуальсен. Если мы рассмотрим физические повреждения, слабость, уродливость, то поймём, что они происходят от того, что жизнь организма, подвергающаяся ненормальностям, встречает препятствие к нормальному обнаруживанию физических сил. Точно таким образом мы можем сказать, что человеческая воля нормально стремится к известному совершенству, к добру; если она стремится ко злу, то это есть выражение её извращения. И даже совершение зла у дурного человека сопряжено с внутренним беспокойством, со страданием. Это значит, что основная воля протестует против отдельных моментальных возбуждений, что это явление ненормальное, находящееся в противоречии с нормальным обнаружением человеческих сил и способностей. Если далее возьмём, например, воровство и ложь, то увидим, что они препятствуют нормальному развитию человеческой жизни. Воровство оказывает гибельное влияние и на самого вора, и </w:t>
      </w:r>
      <w:r w:rsidRPr="00184D88">
        <w:rPr>
          <w:sz w:val="22"/>
          <w:szCs w:val="22"/>
          <w:lang w:val="ru-RU"/>
        </w:rPr>
        <w:lastRenderedPageBreak/>
        <w:t>на обворовываемого. Оно подкапывается под собственность, которая есть основа социальной жизни. Ложь не менее дурна, потому что она разрушает доверие между людьми; доверие же есть основное условие жизни; и таким образом лишает возможности развития человеческих сил, так как без общества нет собственно человеческой жизни.</w:t>
      </w:r>
    </w:p>
    <w:p w14:paraId="1061316C"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Таким образом, всякого рода повеление имеет тенденции или разрушать условия нормальной человеческой жизни, или способствовать нормальному развитию её. И поскольку действия способствуют сохранению и развитию жизни, постольку они будут </w:t>
      </w:r>
      <w:r w:rsidRPr="00184D88">
        <w:rPr>
          <w:i/>
          <w:sz w:val="22"/>
          <w:szCs w:val="22"/>
          <w:lang w:val="ru-RU"/>
        </w:rPr>
        <w:t>добродетелью</w:t>
      </w:r>
      <w:r w:rsidRPr="00184D88">
        <w:rPr>
          <w:sz w:val="22"/>
          <w:szCs w:val="22"/>
          <w:lang w:val="ru-RU"/>
        </w:rPr>
        <w:t xml:space="preserve">, и наоборот, действия, способствующие разрушению – </w:t>
      </w:r>
      <w:r w:rsidRPr="00184D88">
        <w:rPr>
          <w:i/>
          <w:sz w:val="22"/>
          <w:szCs w:val="22"/>
          <w:lang w:val="ru-RU"/>
        </w:rPr>
        <w:t>пороками</w:t>
      </w:r>
      <w:r w:rsidRPr="00184D88">
        <w:rPr>
          <w:sz w:val="22"/>
          <w:szCs w:val="22"/>
          <w:lang w:val="ru-RU"/>
        </w:rPr>
        <w:t>. Вот последнее выражение того нравственного критерия, который предлагает Паульсен.</w:t>
      </w:r>
    </w:p>
    <w:p w14:paraId="7BB1BEB2"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Но кто-нибудь может сказать – нет ли здесь круга? С одной стороны, целью человеческой жизни является </w:t>
      </w:r>
      <w:r w:rsidRPr="00184D88">
        <w:rPr>
          <w:i/>
          <w:sz w:val="22"/>
          <w:szCs w:val="22"/>
          <w:lang w:val="ru-RU"/>
        </w:rPr>
        <w:t>совершенство добродетелей</w:t>
      </w:r>
      <w:r w:rsidRPr="00184D88">
        <w:rPr>
          <w:sz w:val="22"/>
          <w:szCs w:val="22"/>
          <w:lang w:val="ru-RU"/>
        </w:rPr>
        <w:t xml:space="preserve">, с другой стороны, цель жизни состоит в нормальном выполнении всяких функций, и </w:t>
      </w:r>
      <w:r w:rsidRPr="00184D88">
        <w:rPr>
          <w:i/>
          <w:sz w:val="22"/>
          <w:szCs w:val="22"/>
          <w:lang w:val="ru-RU"/>
        </w:rPr>
        <w:t>средством</w:t>
      </w:r>
      <w:r w:rsidRPr="00184D88">
        <w:rPr>
          <w:sz w:val="22"/>
          <w:szCs w:val="22"/>
          <w:lang w:val="ru-RU"/>
        </w:rPr>
        <w:t xml:space="preserve"> для этого является добродетель. Следовательно, добродетель один раз является </w:t>
      </w:r>
      <w:r w:rsidRPr="00184D88">
        <w:rPr>
          <w:i/>
          <w:sz w:val="22"/>
          <w:szCs w:val="22"/>
          <w:lang w:val="ru-RU"/>
        </w:rPr>
        <w:t>целью</w:t>
      </w:r>
      <w:r w:rsidRPr="00184D88">
        <w:rPr>
          <w:sz w:val="22"/>
          <w:szCs w:val="22"/>
          <w:lang w:val="ru-RU"/>
        </w:rPr>
        <w:t xml:space="preserve">, другой раз </w:t>
      </w:r>
      <w:r w:rsidRPr="00184D88">
        <w:rPr>
          <w:i/>
          <w:sz w:val="22"/>
          <w:szCs w:val="22"/>
          <w:lang w:val="ru-RU"/>
        </w:rPr>
        <w:t>средством</w:t>
      </w:r>
      <w:r w:rsidRPr="00184D88">
        <w:rPr>
          <w:sz w:val="22"/>
          <w:szCs w:val="22"/>
          <w:lang w:val="ru-RU"/>
        </w:rPr>
        <w:t xml:space="preserve">. Но Паульсен находит, что в жизни организма </w:t>
      </w:r>
      <w:r w:rsidRPr="00184D88">
        <w:rPr>
          <w:i/>
          <w:sz w:val="22"/>
          <w:szCs w:val="22"/>
          <w:lang w:val="ru-RU"/>
        </w:rPr>
        <w:t>всякое средство является частью цели</w:t>
      </w:r>
      <w:r w:rsidRPr="00184D88">
        <w:rPr>
          <w:sz w:val="22"/>
          <w:szCs w:val="22"/>
          <w:lang w:val="ru-RU"/>
        </w:rPr>
        <w:t>. Возьмем, например, сердце, мозг, глаза: с одной стороны, они являются средством для сохранения нашего организма, служат для целостности его, но в тоже время составляют часть нашего организма, и</w:t>
      </w:r>
      <w:r w:rsidR="00433348" w:rsidRPr="00184D88">
        <w:rPr>
          <w:sz w:val="22"/>
          <w:szCs w:val="22"/>
          <w:lang w:val="ru-RU"/>
        </w:rPr>
        <w:t>,</w:t>
      </w:r>
      <w:r w:rsidRPr="00184D88">
        <w:rPr>
          <w:sz w:val="22"/>
          <w:szCs w:val="22"/>
          <w:lang w:val="ru-RU"/>
        </w:rPr>
        <w:t xml:space="preserve"> таким образом</w:t>
      </w:r>
      <w:r w:rsidR="00433348" w:rsidRPr="00184D88">
        <w:rPr>
          <w:sz w:val="22"/>
          <w:szCs w:val="22"/>
          <w:lang w:val="ru-RU"/>
        </w:rPr>
        <w:t>,</w:t>
      </w:r>
      <w:r w:rsidRPr="00184D88">
        <w:rPr>
          <w:sz w:val="22"/>
          <w:szCs w:val="22"/>
          <w:lang w:val="ru-RU"/>
        </w:rPr>
        <w:t xml:space="preserve"> эти органы являются частью цели. Точно также в нашей психической жизни. Если мы стремимся к добродетели, потому что она составляет средство для развития нормальной д</w:t>
      </w:r>
      <w:r w:rsidR="00433348" w:rsidRPr="00184D88">
        <w:rPr>
          <w:sz w:val="22"/>
          <w:szCs w:val="22"/>
          <w:lang w:val="ru-RU"/>
        </w:rPr>
        <w:t>уховной жизни, но, в тоже время</w:t>
      </w:r>
      <w:r w:rsidRPr="00184D88">
        <w:rPr>
          <w:sz w:val="22"/>
          <w:szCs w:val="22"/>
          <w:lang w:val="ru-RU"/>
        </w:rPr>
        <w:t xml:space="preserve"> наша духовная жизнь складывается из добродетелей, и когда мы приобретаем ту или иную добродетель, то приобретение этой способности есть часть цели. Здесь круга нет, так</w:t>
      </w:r>
      <w:r w:rsidR="00433348" w:rsidRPr="00184D88">
        <w:rPr>
          <w:sz w:val="22"/>
          <w:szCs w:val="22"/>
          <w:lang w:val="ru-RU"/>
        </w:rPr>
        <w:t xml:space="preserve"> </w:t>
      </w:r>
      <w:r w:rsidRPr="00184D88">
        <w:rPr>
          <w:sz w:val="22"/>
          <w:szCs w:val="22"/>
          <w:lang w:val="ru-RU"/>
        </w:rPr>
        <w:t>же, как его нет в органическом мире, здесь просто часть является средством и в тоже время частью цели. Если мы возьмём, например, мужество; эта добродетель может быть средством для развития нашей духовной жизни и в тоже время целью в самом себе.</w:t>
      </w:r>
    </w:p>
    <w:p w14:paraId="6CED9E94"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Если мы теперь сравним ту позицию, которую занимает Паульсен и утилитаристы, то мы найдем существенную разницу. По мнению последних, воля направляется на удовольствие, а по мнению Паульсена, наша воля направляется на </w:t>
      </w:r>
      <w:r w:rsidRPr="00184D88">
        <w:rPr>
          <w:i/>
          <w:sz w:val="22"/>
          <w:szCs w:val="22"/>
          <w:lang w:val="ru-RU"/>
        </w:rPr>
        <w:t>нормальное проявление жизненной деятельности</w:t>
      </w:r>
      <w:r w:rsidRPr="00184D88">
        <w:rPr>
          <w:sz w:val="22"/>
          <w:szCs w:val="22"/>
          <w:lang w:val="ru-RU"/>
        </w:rPr>
        <w:t>, к которой она по своей природе расположена. По отношению к низшим существам это, пожалуй, справедливо, а по отношению к человеку - едва ли, может заметить кто-нибудь. Неужели и человек должен также руководиться инстинктом?</w:t>
      </w:r>
    </w:p>
    <w:p w14:paraId="72E97B64"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Конечно нет, отвечает Паульсен. Известный тип жизни может сделаться для нас представляемым </w:t>
      </w:r>
      <w:r w:rsidRPr="00184D88">
        <w:rPr>
          <w:i/>
          <w:sz w:val="22"/>
          <w:szCs w:val="22"/>
          <w:lang w:val="ru-RU"/>
        </w:rPr>
        <w:t>жизненным идеалом</w:t>
      </w:r>
      <w:r w:rsidRPr="00184D88">
        <w:rPr>
          <w:sz w:val="22"/>
          <w:szCs w:val="22"/>
          <w:lang w:val="ru-RU"/>
        </w:rPr>
        <w:t xml:space="preserve">, т.е. в известный момент культурной жизни выдвигается какая-нибудь </w:t>
      </w:r>
      <w:r w:rsidRPr="00184D88">
        <w:rPr>
          <w:i/>
          <w:sz w:val="22"/>
          <w:szCs w:val="22"/>
          <w:lang w:val="ru-RU"/>
        </w:rPr>
        <w:t>субъективная форма</w:t>
      </w:r>
      <w:r w:rsidRPr="00184D88">
        <w:rPr>
          <w:sz w:val="22"/>
          <w:szCs w:val="22"/>
          <w:lang w:val="ru-RU"/>
        </w:rPr>
        <w:t xml:space="preserve"> жизни или жизненной деятельности; так, например, в известный момент тип воина, исследователя, матери, святого делается </w:t>
      </w:r>
      <w:r w:rsidRPr="00184D88">
        <w:rPr>
          <w:i/>
          <w:sz w:val="22"/>
          <w:szCs w:val="22"/>
          <w:lang w:val="ru-RU"/>
        </w:rPr>
        <w:t>представляемым идеалом</w:t>
      </w:r>
      <w:r w:rsidRPr="00184D88">
        <w:rPr>
          <w:sz w:val="22"/>
          <w:szCs w:val="22"/>
          <w:lang w:val="ru-RU"/>
        </w:rPr>
        <w:t xml:space="preserve">, т.е. то, к чему раньше стремились бессознательно, а затем привлекает нашу волю, и именно этот представляемый </w:t>
      </w:r>
      <w:r w:rsidRPr="00184D88">
        <w:rPr>
          <w:i/>
          <w:sz w:val="22"/>
          <w:szCs w:val="22"/>
          <w:lang w:val="ru-RU"/>
        </w:rPr>
        <w:t xml:space="preserve">идеал </w:t>
      </w:r>
      <w:r w:rsidRPr="00184D88">
        <w:rPr>
          <w:sz w:val="22"/>
          <w:szCs w:val="22"/>
          <w:lang w:val="ru-RU"/>
        </w:rPr>
        <w:t>может</w:t>
      </w:r>
      <w:r w:rsidRPr="00184D88">
        <w:rPr>
          <w:i/>
          <w:sz w:val="22"/>
          <w:szCs w:val="22"/>
          <w:lang w:val="ru-RU"/>
        </w:rPr>
        <w:t xml:space="preserve"> двигать </w:t>
      </w:r>
      <w:r w:rsidRPr="00184D88">
        <w:rPr>
          <w:sz w:val="22"/>
          <w:szCs w:val="22"/>
          <w:lang w:val="ru-RU"/>
        </w:rPr>
        <w:t>нашу</w:t>
      </w:r>
      <w:r w:rsidRPr="00184D88">
        <w:rPr>
          <w:i/>
          <w:sz w:val="22"/>
          <w:szCs w:val="22"/>
          <w:lang w:val="ru-RU"/>
        </w:rPr>
        <w:t xml:space="preserve"> волю</w:t>
      </w:r>
      <w:r w:rsidRPr="00184D88">
        <w:rPr>
          <w:sz w:val="22"/>
          <w:szCs w:val="22"/>
          <w:lang w:val="ru-RU"/>
        </w:rPr>
        <w:t xml:space="preserve">, а не удовольствие, как утверждают утилитаристы. </w:t>
      </w:r>
    </w:p>
    <w:p w14:paraId="022F8D43"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Ну а какое значение имеет удовольствие, с точки зрения Паульсена? Он находит, что не к удовольствию стремится наша воля, а к представляемому типу жизни, удовольствие и страдание являются лишь показателем того, достигли мы идеал</w:t>
      </w:r>
      <w:r w:rsidR="00433348" w:rsidRPr="00184D88">
        <w:rPr>
          <w:sz w:val="22"/>
          <w:szCs w:val="22"/>
          <w:lang w:val="ru-RU"/>
        </w:rPr>
        <w:t>а</w:t>
      </w:r>
      <w:r w:rsidRPr="00184D88">
        <w:rPr>
          <w:sz w:val="22"/>
          <w:szCs w:val="22"/>
          <w:lang w:val="ru-RU"/>
        </w:rPr>
        <w:t xml:space="preserve"> или нет, но отнюдь оно не является главной целью, которую привлекает наша воля. Таким образом, по мнению Паульсена, вот в чем заключается совершенство человеческой воли, вот то, к чему она стремится.</w:t>
      </w:r>
    </w:p>
    <w:p w14:paraId="754B0666"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Можно пойти дальше за пределы единичной человеческой жизни. Мы говорим, что совершенство человеческой жизни есть </w:t>
      </w:r>
      <w:r w:rsidRPr="00184D88">
        <w:rPr>
          <w:i/>
          <w:sz w:val="22"/>
          <w:szCs w:val="22"/>
          <w:lang w:val="ru-RU"/>
        </w:rPr>
        <w:t>цель сама в себе</w:t>
      </w:r>
      <w:r w:rsidRPr="00184D88">
        <w:rPr>
          <w:sz w:val="22"/>
          <w:szCs w:val="22"/>
          <w:lang w:val="ru-RU"/>
        </w:rPr>
        <w:t xml:space="preserve">, но так как человек является единицей социального организма, то по отношению к обществу, к народу человек является </w:t>
      </w:r>
      <w:r w:rsidRPr="00184D88">
        <w:rPr>
          <w:i/>
          <w:sz w:val="22"/>
          <w:szCs w:val="22"/>
          <w:lang w:val="ru-RU"/>
        </w:rPr>
        <w:t>средством</w:t>
      </w:r>
      <w:r w:rsidRPr="00184D88">
        <w:rPr>
          <w:sz w:val="22"/>
          <w:szCs w:val="22"/>
          <w:lang w:val="ru-RU"/>
        </w:rPr>
        <w:t xml:space="preserve"> для достижения цели народной жизни, но, в тоже время, конечно, является частью цели, потому что он принимает участие в жизни всего организма, потому что целое (социальный организм) есть совокупность единичных частей, и это даёт новый масштаб для </w:t>
      </w:r>
      <w:r w:rsidRPr="00184D88">
        <w:rPr>
          <w:i/>
          <w:sz w:val="22"/>
          <w:szCs w:val="22"/>
          <w:lang w:val="ru-RU"/>
        </w:rPr>
        <w:t>оценки значения индивидуума</w:t>
      </w:r>
      <w:r w:rsidRPr="00184D88">
        <w:rPr>
          <w:sz w:val="22"/>
          <w:szCs w:val="22"/>
          <w:lang w:val="ru-RU"/>
        </w:rPr>
        <w:t>. Именно, чем выше деятельность отдельного индивидуума для общества, чем больше он содействует упорядочиванию жизни общества, тем выше его значение, чем больше он содействует развитию духовной жизни народа, тем выше его историческая ценность.</w:t>
      </w:r>
    </w:p>
    <w:p w14:paraId="5A4166B3"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Но в</w:t>
      </w:r>
      <w:r w:rsidR="00433348" w:rsidRPr="00184D88">
        <w:rPr>
          <w:sz w:val="22"/>
          <w:szCs w:val="22"/>
          <w:lang w:val="ru-RU"/>
        </w:rPr>
        <w:t>е</w:t>
      </w:r>
      <w:r w:rsidRPr="00184D88">
        <w:rPr>
          <w:sz w:val="22"/>
          <w:szCs w:val="22"/>
          <w:lang w:val="ru-RU"/>
        </w:rPr>
        <w:t xml:space="preserve">дь мы и народ можем рассматривать как отдельную единицу, входящую в состав человечества, и тут повторяется та же мысль. Если человек является </w:t>
      </w:r>
      <w:r w:rsidRPr="00184D88">
        <w:rPr>
          <w:i/>
          <w:sz w:val="22"/>
          <w:szCs w:val="22"/>
          <w:lang w:val="ru-RU"/>
        </w:rPr>
        <w:t>средством</w:t>
      </w:r>
      <w:r w:rsidRPr="00184D88">
        <w:rPr>
          <w:sz w:val="22"/>
          <w:szCs w:val="22"/>
          <w:lang w:val="ru-RU"/>
        </w:rPr>
        <w:t xml:space="preserve"> для достижения цели общества, то </w:t>
      </w:r>
      <w:r w:rsidRPr="00184D88">
        <w:rPr>
          <w:i/>
          <w:sz w:val="22"/>
          <w:szCs w:val="22"/>
          <w:lang w:val="ru-RU"/>
        </w:rPr>
        <w:t>народ</w:t>
      </w:r>
      <w:r w:rsidRPr="00184D88">
        <w:rPr>
          <w:sz w:val="22"/>
          <w:szCs w:val="22"/>
          <w:lang w:val="ru-RU"/>
        </w:rPr>
        <w:t xml:space="preserve"> является, в свою очередь, </w:t>
      </w:r>
      <w:r w:rsidRPr="00184D88">
        <w:rPr>
          <w:i/>
          <w:sz w:val="22"/>
          <w:szCs w:val="22"/>
          <w:lang w:val="ru-RU"/>
        </w:rPr>
        <w:t>средством</w:t>
      </w:r>
      <w:r w:rsidRPr="00184D88">
        <w:rPr>
          <w:sz w:val="22"/>
          <w:szCs w:val="22"/>
          <w:lang w:val="ru-RU"/>
        </w:rPr>
        <w:t xml:space="preserve"> для достижения </w:t>
      </w:r>
      <w:r w:rsidRPr="00184D88">
        <w:rPr>
          <w:i/>
          <w:sz w:val="22"/>
          <w:szCs w:val="22"/>
          <w:lang w:val="ru-RU"/>
        </w:rPr>
        <w:t>целей человечества</w:t>
      </w:r>
      <w:r w:rsidRPr="00184D88">
        <w:rPr>
          <w:sz w:val="22"/>
          <w:szCs w:val="22"/>
          <w:lang w:val="ru-RU"/>
        </w:rPr>
        <w:t xml:space="preserve"> и вместе с тем является </w:t>
      </w:r>
      <w:r w:rsidRPr="00184D88">
        <w:rPr>
          <w:sz w:val="22"/>
          <w:szCs w:val="22"/>
          <w:lang w:val="ru-RU"/>
        </w:rPr>
        <w:lastRenderedPageBreak/>
        <w:t>частью этой цели. Это есть последний пункт, которого мы можем достигнуть в эмпирическом рассмотрении вопроса о высшем благе.</w:t>
      </w:r>
    </w:p>
    <w:p w14:paraId="1A0DC44F"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Совершенное человечество, «Царство Божие на Земле», - это есть высшее благо на Земле и последняя цель, к которой все народы относятся как </w:t>
      </w:r>
      <w:r w:rsidR="00433348" w:rsidRPr="00184D88">
        <w:rPr>
          <w:sz w:val="22"/>
          <w:szCs w:val="22"/>
          <w:lang w:val="ru-RU"/>
        </w:rPr>
        <w:t xml:space="preserve">к </w:t>
      </w:r>
      <w:r w:rsidRPr="00184D88">
        <w:rPr>
          <w:sz w:val="22"/>
          <w:szCs w:val="22"/>
          <w:lang w:val="ru-RU"/>
        </w:rPr>
        <w:t>средств</w:t>
      </w:r>
      <w:r w:rsidR="00433348" w:rsidRPr="00184D88">
        <w:rPr>
          <w:sz w:val="22"/>
          <w:szCs w:val="22"/>
          <w:lang w:val="ru-RU"/>
        </w:rPr>
        <w:t>у</w:t>
      </w:r>
      <w:r w:rsidRPr="00184D88">
        <w:rPr>
          <w:sz w:val="22"/>
          <w:szCs w:val="22"/>
          <w:lang w:val="ru-RU"/>
        </w:rPr>
        <w:t>. И в достижении этой цели мы имеем высший масштаб для оценки значения народов. Когда мы рассматриваем народ и его значение, то описываем его более высоко или низко, смотря по тому, в какой мере он способствовал достижению идеи современного человечества. Легко видеть, что реализ</w:t>
      </w:r>
      <w:r w:rsidR="00433348" w:rsidRPr="00184D88">
        <w:rPr>
          <w:sz w:val="22"/>
          <w:szCs w:val="22"/>
          <w:lang w:val="ru-RU"/>
        </w:rPr>
        <w:t>ация</w:t>
      </w:r>
      <w:r w:rsidRPr="00184D88">
        <w:rPr>
          <w:sz w:val="22"/>
          <w:szCs w:val="22"/>
          <w:lang w:val="ru-RU"/>
        </w:rPr>
        <w:t xml:space="preserve"> идеи человечества оказывается невозможн</w:t>
      </w:r>
      <w:r w:rsidR="00433348" w:rsidRPr="00184D88">
        <w:rPr>
          <w:sz w:val="22"/>
          <w:szCs w:val="22"/>
          <w:lang w:val="ru-RU"/>
        </w:rPr>
        <w:t>ой</w:t>
      </w:r>
      <w:r w:rsidRPr="00184D88">
        <w:rPr>
          <w:sz w:val="22"/>
          <w:szCs w:val="22"/>
          <w:lang w:val="ru-RU"/>
        </w:rPr>
        <w:t xml:space="preserve">; мы не можем представить её конкретно, мы мыслим о ней только </w:t>
      </w:r>
      <w:r w:rsidRPr="00184D88">
        <w:rPr>
          <w:i/>
          <w:sz w:val="22"/>
          <w:szCs w:val="22"/>
          <w:lang w:val="ru-RU"/>
        </w:rPr>
        <w:t>схематически</w:t>
      </w:r>
      <w:r w:rsidRPr="00184D88">
        <w:rPr>
          <w:sz w:val="22"/>
          <w:szCs w:val="22"/>
          <w:lang w:val="ru-RU"/>
        </w:rPr>
        <w:t xml:space="preserve">. Божественная поэма, как обыкновенно называли историю человечества, стоит вне нашей способности понимания; мы видим только отдельные отрывки и сравниваем их, но мы никак не можем связать их в одно целое, целое остаётся для нас непонятным. Стало быть, идея человечества остаётся </w:t>
      </w:r>
      <w:r w:rsidRPr="00184D88">
        <w:rPr>
          <w:i/>
          <w:sz w:val="22"/>
          <w:szCs w:val="22"/>
          <w:lang w:val="ru-RU"/>
        </w:rPr>
        <w:t>непредставимой</w:t>
      </w:r>
      <w:r w:rsidRPr="00184D88">
        <w:rPr>
          <w:sz w:val="22"/>
          <w:szCs w:val="22"/>
          <w:lang w:val="ru-RU"/>
        </w:rPr>
        <w:t>.</w:t>
      </w:r>
    </w:p>
    <w:p w14:paraId="1D30D807"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Но, тем не менее, человеческая мысль на этом не останавливается, идет дальше. Подобно тому, как народ является средством для осуществления идеи человечества, так и последнее, по Паульсену, является средством для осуществления [идеи] общей жизни всей действительности.  [Идея] жизни – это конечное высшее благо, дальше которого мы идти не в состоянии. Здесь мы сталкиваемся с такими понятиями, которые никогда не могут сделаться понятиями </w:t>
      </w:r>
      <w:r w:rsidRPr="00184D88">
        <w:rPr>
          <w:i/>
          <w:sz w:val="22"/>
          <w:szCs w:val="22"/>
          <w:lang w:val="ru-RU"/>
        </w:rPr>
        <w:t>науки</w:t>
      </w:r>
      <w:r w:rsidRPr="00184D88">
        <w:rPr>
          <w:sz w:val="22"/>
          <w:szCs w:val="22"/>
          <w:lang w:val="ru-RU"/>
        </w:rPr>
        <w:t xml:space="preserve">, они не относятся к познанию, а только указывает направление, в котором наше чувствующее существо стремится создать законченное миропонимание. Они выражают </w:t>
      </w:r>
      <w:r w:rsidRPr="00184D88">
        <w:rPr>
          <w:i/>
          <w:sz w:val="22"/>
          <w:szCs w:val="22"/>
          <w:lang w:val="ru-RU"/>
        </w:rPr>
        <w:t>веру</w:t>
      </w:r>
      <w:r w:rsidRPr="00184D88">
        <w:rPr>
          <w:sz w:val="22"/>
          <w:szCs w:val="22"/>
          <w:lang w:val="ru-RU"/>
        </w:rPr>
        <w:t xml:space="preserve">, что вся действительность проходит к одному </w:t>
      </w:r>
      <w:r w:rsidRPr="00184D88">
        <w:rPr>
          <w:i/>
          <w:sz w:val="22"/>
          <w:szCs w:val="22"/>
          <w:lang w:val="ru-RU"/>
        </w:rPr>
        <w:t>смыслу</w:t>
      </w:r>
      <w:r w:rsidRPr="00184D88">
        <w:rPr>
          <w:sz w:val="22"/>
          <w:szCs w:val="22"/>
          <w:lang w:val="ru-RU"/>
        </w:rPr>
        <w:t xml:space="preserve">. И если идея человечества недоступна для нашего рассудка и содержание этого высшего блага не может быть сделано понятным, это есть последний предел человеческой мысли, а для чувства их стремятся сделать понятными </w:t>
      </w:r>
      <w:r w:rsidRPr="00184D88">
        <w:rPr>
          <w:i/>
          <w:sz w:val="22"/>
          <w:szCs w:val="22"/>
          <w:lang w:val="ru-RU"/>
        </w:rPr>
        <w:t>символы</w:t>
      </w:r>
      <w:r w:rsidRPr="00184D88">
        <w:rPr>
          <w:sz w:val="22"/>
          <w:szCs w:val="22"/>
          <w:lang w:val="ru-RU"/>
        </w:rPr>
        <w:t xml:space="preserve"> </w:t>
      </w:r>
      <w:r w:rsidRPr="00184D88">
        <w:rPr>
          <w:i/>
          <w:sz w:val="22"/>
          <w:szCs w:val="22"/>
          <w:lang w:val="ru-RU"/>
        </w:rPr>
        <w:t xml:space="preserve">религии </w:t>
      </w:r>
      <w:r w:rsidRPr="00184D88">
        <w:rPr>
          <w:sz w:val="22"/>
          <w:szCs w:val="22"/>
          <w:lang w:val="ru-RU"/>
        </w:rPr>
        <w:t>и</w:t>
      </w:r>
      <w:r w:rsidRPr="00184D88">
        <w:rPr>
          <w:i/>
          <w:sz w:val="22"/>
          <w:szCs w:val="22"/>
          <w:lang w:val="ru-RU"/>
        </w:rPr>
        <w:t xml:space="preserve"> искусства</w:t>
      </w:r>
      <w:r w:rsidRPr="00184D88">
        <w:rPr>
          <w:sz w:val="22"/>
          <w:szCs w:val="22"/>
          <w:lang w:val="ru-RU"/>
        </w:rPr>
        <w:t>: они посредством конечного и постижимого указывают на бесконечное и непостижимое. Этим заканчивается изложение системы Паульсена.</w:t>
      </w:r>
    </w:p>
    <w:p w14:paraId="75DC4966"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Теперь я позволю себе перейти ко взглядам </w:t>
      </w:r>
      <w:r w:rsidRPr="00184D88">
        <w:rPr>
          <w:i/>
          <w:sz w:val="22"/>
          <w:szCs w:val="22"/>
          <w:lang w:val="ru-RU"/>
        </w:rPr>
        <w:t>Вундта</w:t>
      </w:r>
      <w:r w:rsidRPr="00184D88">
        <w:rPr>
          <w:sz w:val="22"/>
          <w:szCs w:val="22"/>
          <w:lang w:val="ru-RU"/>
        </w:rPr>
        <w:t xml:space="preserve">. Несмотря на то, что П.[аульсен] и В.[ундт] писали совершенно самостоятельно и независимо, они пришли, тем не менее, к одним и тем же воззрениям. В.[ундт] говорит, что в человеке существует удивительная наклонность с вопросом о </w:t>
      </w:r>
      <w:r w:rsidRPr="00184D88">
        <w:rPr>
          <w:i/>
          <w:sz w:val="22"/>
          <w:szCs w:val="22"/>
          <w:lang w:val="ru-RU"/>
        </w:rPr>
        <w:t>целях</w:t>
      </w:r>
      <w:r w:rsidRPr="00184D88">
        <w:rPr>
          <w:sz w:val="22"/>
          <w:szCs w:val="22"/>
          <w:lang w:val="ru-RU"/>
        </w:rPr>
        <w:t xml:space="preserve"> вещей идти настолько далеко, пока наконец мы начинаем вращаться в круге. Это, по мнению В.[ундта] неправильно. По его мнению, мир существует потому, что существует, человек живет потому, что его назначение жить, назначение же его жизни в том, чтобы </w:t>
      </w:r>
      <w:r w:rsidRPr="00184D88">
        <w:rPr>
          <w:i/>
          <w:sz w:val="22"/>
          <w:szCs w:val="22"/>
          <w:lang w:val="ru-RU"/>
        </w:rPr>
        <w:t>производить</w:t>
      </w:r>
      <w:r w:rsidRPr="00184D88">
        <w:rPr>
          <w:sz w:val="22"/>
          <w:szCs w:val="22"/>
          <w:lang w:val="ru-RU"/>
        </w:rPr>
        <w:t xml:space="preserve"> то, что </w:t>
      </w:r>
      <w:r w:rsidRPr="00184D88">
        <w:rPr>
          <w:i/>
          <w:sz w:val="22"/>
          <w:szCs w:val="22"/>
          <w:lang w:val="ru-RU"/>
        </w:rPr>
        <w:t>сообразно сущности</w:t>
      </w:r>
      <w:r w:rsidRPr="00184D88">
        <w:rPr>
          <w:sz w:val="22"/>
          <w:szCs w:val="22"/>
          <w:lang w:val="ru-RU"/>
        </w:rPr>
        <w:t xml:space="preserve"> человеческой природы, а собственная сущность жизни есть </w:t>
      </w:r>
      <w:r w:rsidRPr="00184D88">
        <w:rPr>
          <w:i/>
          <w:sz w:val="22"/>
          <w:szCs w:val="22"/>
          <w:lang w:val="ru-RU"/>
        </w:rPr>
        <w:t>духовная</w:t>
      </w:r>
      <w:r w:rsidRPr="00184D88">
        <w:rPr>
          <w:sz w:val="22"/>
          <w:szCs w:val="22"/>
          <w:lang w:val="ru-RU"/>
        </w:rPr>
        <w:t xml:space="preserve"> жизнь. Вся жизнь человека направлена на то, чтобы созидать духовные продукты, и это есть то, что на философском языке называется </w:t>
      </w:r>
      <w:r w:rsidRPr="00184D88">
        <w:rPr>
          <w:i/>
          <w:sz w:val="22"/>
          <w:szCs w:val="22"/>
          <w:lang w:val="ru-RU"/>
        </w:rPr>
        <w:t>благом</w:t>
      </w:r>
      <w:r w:rsidRPr="00184D88">
        <w:rPr>
          <w:sz w:val="22"/>
          <w:szCs w:val="22"/>
          <w:lang w:val="ru-RU"/>
        </w:rPr>
        <w:t>. Утилитаристы, по мнению В.[ундта] н</w:t>
      </w:r>
      <w:r w:rsidR="00433348" w:rsidRPr="00184D88">
        <w:rPr>
          <w:sz w:val="22"/>
          <w:szCs w:val="22"/>
          <w:lang w:val="ru-RU"/>
        </w:rPr>
        <w:t>е</w:t>
      </w:r>
      <w:r w:rsidRPr="00184D88">
        <w:rPr>
          <w:sz w:val="22"/>
          <w:szCs w:val="22"/>
          <w:lang w:val="ru-RU"/>
        </w:rPr>
        <w:t xml:space="preserve">правильно понимали благо, они говорили – благо то, что доставляет известную сумму удовольствий, а по В.[ундту] как раз наоборот: </w:t>
      </w:r>
      <w:r w:rsidRPr="00184D88">
        <w:rPr>
          <w:i/>
          <w:sz w:val="22"/>
          <w:szCs w:val="22"/>
          <w:lang w:val="ru-RU"/>
        </w:rPr>
        <w:t>благо не потому есть благо, что оно доставляет удовольствие, но оно доставляет удовольствие, потому что оно благо</w:t>
      </w:r>
      <w:r w:rsidRPr="00184D88">
        <w:rPr>
          <w:sz w:val="22"/>
          <w:szCs w:val="22"/>
          <w:lang w:val="ru-RU"/>
        </w:rPr>
        <w:t>. Этот афоризм принадлежит В.[ундту]. Все, что соответствует нормальной деятельности нашего организма, что помогает существованию его, сопровождается чувством удовольствия, а что не отвечает нормальному существованию нашего организма – доставляет неудовольствие; это биологический закон, который я уже приводил. Все то, что отвечает нашей сущности, должно быть благом и сопровождаться удовольствием, и последнее есть выражение того, достигли ли мы его или нет. Удовольствие в данном случае является побочным результатом, а отнюдь не целью человеческой воли.</w:t>
      </w:r>
    </w:p>
    <w:p w14:paraId="1EF8CB7D"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Если мы обратим внимание на наше обычное суждение о человеческой деятельности, мы выше всего ценим свободное обнаружение духовных сил человеческой природы; мы считаем дурным того человека, который</w:t>
      </w:r>
      <w:r w:rsidR="005742B0" w:rsidRPr="00184D88">
        <w:rPr>
          <w:sz w:val="22"/>
          <w:szCs w:val="22"/>
          <w:lang w:val="ru-RU"/>
        </w:rPr>
        <w:t>,</w:t>
      </w:r>
      <w:r w:rsidRPr="00184D88">
        <w:rPr>
          <w:sz w:val="22"/>
          <w:szCs w:val="22"/>
          <w:lang w:val="ru-RU"/>
        </w:rPr>
        <w:t xml:space="preserve"> обладая известной суммой духовных сил, не развивает их. Это рассуждение очевидно не отвечает нашим чувствам. Но</w:t>
      </w:r>
      <w:r w:rsidR="005742B0" w:rsidRPr="00184D88">
        <w:rPr>
          <w:sz w:val="22"/>
          <w:szCs w:val="22"/>
          <w:lang w:val="ru-RU"/>
        </w:rPr>
        <w:t>,</w:t>
      </w:r>
      <w:r w:rsidRPr="00184D88">
        <w:rPr>
          <w:sz w:val="22"/>
          <w:szCs w:val="22"/>
          <w:lang w:val="ru-RU"/>
        </w:rPr>
        <w:t xml:space="preserve"> разумеется, когда мы говорим о личном совершенствовании человека, мы еще говорим об </w:t>
      </w:r>
      <w:r w:rsidRPr="00184D88">
        <w:rPr>
          <w:i/>
          <w:sz w:val="22"/>
          <w:szCs w:val="22"/>
          <w:lang w:val="ru-RU"/>
        </w:rPr>
        <w:t>этическом идеале</w:t>
      </w:r>
      <w:r w:rsidR="005742B0" w:rsidRPr="00184D88">
        <w:rPr>
          <w:sz w:val="22"/>
          <w:szCs w:val="22"/>
          <w:lang w:val="ru-RU"/>
        </w:rPr>
        <w:t>.</w:t>
      </w:r>
      <w:r w:rsidRPr="00184D88">
        <w:rPr>
          <w:sz w:val="22"/>
          <w:szCs w:val="22"/>
          <w:lang w:val="ru-RU"/>
        </w:rPr>
        <w:t xml:space="preserve"> Этот последний является только тогда, когда мы рассматриваем человека в связи с обществом, и если действия человека получают направление, способствующее жизни общественного организма, отвечает общей цели, а не единичной – здесь начинаются суждения об этических действиях в собственном смысле.</w:t>
      </w:r>
    </w:p>
    <w:p w14:paraId="49A33095"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Цели индивидуальные находятся в само</w:t>
      </w:r>
      <w:r w:rsidR="005742B0" w:rsidRPr="00184D88">
        <w:rPr>
          <w:sz w:val="22"/>
          <w:szCs w:val="22"/>
          <w:lang w:val="ru-RU"/>
        </w:rPr>
        <w:t>й</w:t>
      </w:r>
      <w:r w:rsidRPr="00184D88">
        <w:rPr>
          <w:sz w:val="22"/>
          <w:szCs w:val="22"/>
          <w:lang w:val="ru-RU"/>
        </w:rPr>
        <w:t xml:space="preserve"> тесной связи с целями общества. Все, что совершается обществом, может быть осуществлено только лишь при посредстве отдельных индивидуумов, и наоборот – общество является необходимым условием для свободного развития духовных сил отдельного индивидуума. Этого мало. Общество имеет и самостоятельную ценность; оно обладает способностью </w:t>
      </w:r>
      <w:r w:rsidRPr="00184D88">
        <w:rPr>
          <w:sz w:val="22"/>
          <w:szCs w:val="22"/>
          <w:lang w:val="ru-RU"/>
        </w:rPr>
        <w:lastRenderedPageBreak/>
        <w:t xml:space="preserve">созидать и самостоятельное благо; таким благом является, например, правовой порядок, который способствует жизни не только отдельных индивидуумов, но имеет самостоятельную ценность. Когда мы оцениваем историческое значение народа, то мы обращаем внимание не только на то, что он сделал для отдельных индивидуумов, но и что он сделал как целое </w:t>
      </w:r>
      <w:r w:rsidRPr="00184D88">
        <w:rPr>
          <w:i/>
          <w:sz w:val="22"/>
          <w:szCs w:val="22"/>
          <w:lang w:val="ru-RU"/>
        </w:rPr>
        <w:t>само по себе</w:t>
      </w:r>
      <w:r w:rsidRPr="00184D88">
        <w:rPr>
          <w:sz w:val="22"/>
          <w:szCs w:val="22"/>
          <w:lang w:val="ru-RU"/>
        </w:rPr>
        <w:t xml:space="preserve"> для человечества; рассматриваем народ с точки зрения его деятельности для разрешения идеи человечества, с точки зрения более общей, чтобы показать, что признаём за благами, которые создаются государством, народом, самостоятельную ценность. И в этом смысле мы можем сказать, что здесь мы находим </w:t>
      </w:r>
      <w:r w:rsidRPr="00184D88">
        <w:rPr>
          <w:i/>
          <w:sz w:val="22"/>
          <w:szCs w:val="22"/>
          <w:lang w:val="ru-RU"/>
        </w:rPr>
        <w:t>последнюю цель</w:t>
      </w:r>
      <w:r w:rsidRPr="00184D88">
        <w:rPr>
          <w:sz w:val="22"/>
          <w:szCs w:val="22"/>
          <w:lang w:val="ru-RU"/>
        </w:rPr>
        <w:t xml:space="preserve"> </w:t>
      </w:r>
      <w:r w:rsidRPr="00184D88">
        <w:rPr>
          <w:i/>
          <w:sz w:val="22"/>
          <w:szCs w:val="22"/>
          <w:lang w:val="ru-RU"/>
        </w:rPr>
        <w:t>нравственного развития</w:t>
      </w:r>
      <w:r w:rsidRPr="00184D88">
        <w:rPr>
          <w:sz w:val="22"/>
          <w:szCs w:val="22"/>
          <w:lang w:val="ru-RU"/>
        </w:rPr>
        <w:t>. Он</w:t>
      </w:r>
      <w:r w:rsidR="005742B0" w:rsidRPr="00184D88">
        <w:rPr>
          <w:sz w:val="22"/>
          <w:szCs w:val="22"/>
          <w:lang w:val="ru-RU"/>
        </w:rPr>
        <w:t>о</w:t>
      </w:r>
      <w:r w:rsidRPr="00184D88">
        <w:rPr>
          <w:sz w:val="22"/>
          <w:szCs w:val="22"/>
          <w:lang w:val="ru-RU"/>
        </w:rPr>
        <w:t xml:space="preserve"> состоит в волеобщении человечества как основе для возможно большего развития человеческих способностей, для созидания духовных благ.</w:t>
      </w:r>
    </w:p>
    <w:p w14:paraId="148BAA7C"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Итак, государство или общество имеют самостоятельную ценность, потому что служат идее человечества, но, по мнению В.[ундта], человек на этом остановиться не может.</w:t>
      </w:r>
    </w:p>
    <w:p w14:paraId="4D180F2B"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Человеческая мысль не может остановиться на конкретных фактах: она обладает метафизической потребностью к </w:t>
      </w:r>
      <w:r w:rsidRPr="00184D88">
        <w:rPr>
          <w:i/>
          <w:sz w:val="22"/>
          <w:szCs w:val="22"/>
          <w:lang w:val="ru-RU"/>
        </w:rPr>
        <w:t>законченному единству миропонимания</w:t>
      </w:r>
      <w:r w:rsidRPr="00184D88">
        <w:rPr>
          <w:sz w:val="22"/>
          <w:szCs w:val="22"/>
          <w:lang w:val="ru-RU"/>
        </w:rPr>
        <w:t xml:space="preserve"> и В.[ундт] утверждает, что </w:t>
      </w:r>
      <w:r w:rsidRPr="00184D88">
        <w:rPr>
          <w:i/>
          <w:sz w:val="22"/>
          <w:szCs w:val="22"/>
          <w:lang w:val="ru-RU"/>
        </w:rPr>
        <w:t>идеальное волеобщение</w:t>
      </w:r>
      <w:r w:rsidRPr="00184D88">
        <w:rPr>
          <w:sz w:val="22"/>
          <w:szCs w:val="22"/>
          <w:lang w:val="ru-RU"/>
        </w:rPr>
        <w:t xml:space="preserve"> должно быть рассмотрено как </w:t>
      </w:r>
      <w:r w:rsidRPr="00184D88">
        <w:rPr>
          <w:i/>
          <w:sz w:val="22"/>
          <w:szCs w:val="22"/>
          <w:lang w:val="ru-RU"/>
        </w:rPr>
        <w:t xml:space="preserve">последняя </w:t>
      </w:r>
      <w:r w:rsidRPr="00184D88">
        <w:rPr>
          <w:sz w:val="22"/>
          <w:szCs w:val="22"/>
          <w:lang w:val="ru-RU"/>
        </w:rPr>
        <w:t xml:space="preserve">цель, но не как </w:t>
      </w:r>
      <w:r w:rsidRPr="00184D88">
        <w:rPr>
          <w:i/>
          <w:sz w:val="22"/>
          <w:szCs w:val="22"/>
          <w:lang w:val="ru-RU"/>
        </w:rPr>
        <w:t xml:space="preserve">абсолютная </w:t>
      </w:r>
      <w:r w:rsidRPr="00184D88">
        <w:rPr>
          <w:sz w:val="22"/>
          <w:szCs w:val="22"/>
          <w:lang w:val="ru-RU"/>
        </w:rPr>
        <w:t xml:space="preserve">цель. Блага, которые создаёт человечество, имеют вечную ценность и потому возникает неизбежное требование, чтобы познаваемые нами нравственные идеалы рассматривались как составная часть </w:t>
      </w:r>
      <w:r w:rsidRPr="00184D88">
        <w:rPr>
          <w:i/>
          <w:sz w:val="22"/>
          <w:szCs w:val="22"/>
          <w:lang w:val="ru-RU"/>
        </w:rPr>
        <w:t>бесконечного нравственного миропорядка</w:t>
      </w:r>
      <w:r w:rsidRPr="00184D88">
        <w:rPr>
          <w:sz w:val="22"/>
          <w:szCs w:val="22"/>
          <w:lang w:val="ru-RU"/>
        </w:rPr>
        <w:t xml:space="preserve">. Мы должны рассматривать идеал человечества как проявление безграничной абсолютной мироосновы. Вместе с этим, </w:t>
      </w:r>
      <w:r w:rsidRPr="00184D88">
        <w:rPr>
          <w:i/>
          <w:sz w:val="22"/>
          <w:szCs w:val="22"/>
          <w:lang w:val="ru-RU"/>
        </w:rPr>
        <w:t>этическая</w:t>
      </w:r>
      <w:r w:rsidRPr="00184D88">
        <w:rPr>
          <w:sz w:val="22"/>
          <w:szCs w:val="22"/>
          <w:lang w:val="ru-RU"/>
        </w:rPr>
        <w:t xml:space="preserve"> проблема превращается в </w:t>
      </w:r>
      <w:r w:rsidRPr="00184D88">
        <w:rPr>
          <w:i/>
          <w:sz w:val="22"/>
          <w:szCs w:val="22"/>
          <w:lang w:val="ru-RU"/>
        </w:rPr>
        <w:t>религиозную</w:t>
      </w:r>
      <w:r w:rsidR="005742B0" w:rsidRPr="00184D88">
        <w:rPr>
          <w:sz w:val="22"/>
          <w:szCs w:val="22"/>
          <w:lang w:val="ru-RU"/>
        </w:rPr>
        <w:t>. Вундт говорит, что нашу</w:t>
      </w:r>
      <w:r w:rsidRPr="00184D88">
        <w:rPr>
          <w:sz w:val="22"/>
          <w:szCs w:val="22"/>
          <w:lang w:val="ru-RU"/>
        </w:rPr>
        <w:t xml:space="preserve"> метафизическую потребность к законченному единству миропонимания, поясняют те чувства, которые мы носим в самих себе по отношению к </w:t>
      </w:r>
      <w:r w:rsidRPr="00184D88">
        <w:rPr>
          <w:i/>
          <w:sz w:val="22"/>
          <w:szCs w:val="22"/>
          <w:lang w:val="ru-RU"/>
        </w:rPr>
        <w:t>будущему</w:t>
      </w:r>
      <w:r w:rsidRPr="00184D88">
        <w:rPr>
          <w:sz w:val="22"/>
          <w:szCs w:val="22"/>
          <w:lang w:val="ru-RU"/>
        </w:rPr>
        <w:t>. Если бы мы могли подумать, что наше потомство может погибнуть через два, три столетия, эта мысль для нас была бы тяжела, но если бы мы пошли дальше и допустили, что может погибнуть народ со свей его культурой, в которой и мы принимаем участие, то эта мысль была бы для нас ещё тяжелее. Но есть одна мысль, которая нам будет казаться всегда невыносимой, именно, что человечество со всей его духовной и нравственной работой может погибнуть бесследно с лица Земли и что от этого не останется ничего, даже никакого воспоминания в каком бы то ни было сознании. Поэтому, если бы мы допустили возможность погибели народов, обществ, то мы живем надеж</w:t>
      </w:r>
      <w:r w:rsidR="005742B0" w:rsidRPr="00184D88">
        <w:rPr>
          <w:sz w:val="22"/>
          <w:szCs w:val="22"/>
          <w:lang w:val="ru-RU"/>
        </w:rPr>
        <w:t>д</w:t>
      </w:r>
      <w:r w:rsidRPr="00184D88">
        <w:rPr>
          <w:sz w:val="22"/>
          <w:szCs w:val="22"/>
          <w:lang w:val="ru-RU"/>
        </w:rPr>
        <w:t xml:space="preserve">ой, что человеческие нравственные цели, в которых погибает в конце концов все единичное, никогда не погибнут. Разумеется, это убеждение не есть </w:t>
      </w:r>
      <w:r w:rsidRPr="00184D88">
        <w:rPr>
          <w:i/>
          <w:sz w:val="22"/>
          <w:szCs w:val="22"/>
          <w:lang w:val="ru-RU"/>
        </w:rPr>
        <w:t xml:space="preserve">знание, </w:t>
      </w:r>
      <w:r w:rsidRPr="00184D88">
        <w:rPr>
          <w:b/>
          <w:i/>
          <w:sz w:val="22"/>
          <w:szCs w:val="22"/>
          <w:lang w:val="ru-RU"/>
        </w:rPr>
        <w:t>а</w:t>
      </w:r>
      <w:r w:rsidRPr="00184D88">
        <w:rPr>
          <w:i/>
          <w:sz w:val="22"/>
          <w:szCs w:val="22"/>
          <w:lang w:val="ru-RU"/>
        </w:rPr>
        <w:t xml:space="preserve"> вера</w:t>
      </w:r>
      <w:r w:rsidRPr="00184D88">
        <w:rPr>
          <w:sz w:val="22"/>
          <w:szCs w:val="22"/>
          <w:lang w:val="ru-RU"/>
        </w:rPr>
        <w:t xml:space="preserve">. Каждую нравственную цель мы рассматриваем как средство для достижения непреходящей цели; действительной </w:t>
      </w:r>
      <w:r w:rsidRPr="00184D88">
        <w:rPr>
          <w:i/>
          <w:sz w:val="22"/>
          <w:szCs w:val="22"/>
          <w:lang w:val="ru-RU"/>
        </w:rPr>
        <w:t>неуничтожаемости последних этических целей</w:t>
      </w:r>
      <w:r w:rsidRPr="00184D88">
        <w:rPr>
          <w:sz w:val="22"/>
          <w:szCs w:val="22"/>
          <w:lang w:val="ru-RU"/>
        </w:rPr>
        <w:t>. Эти последние слова В.[ундта] являются ответом на вопрос, что такое высшее благо, в чём критерий нравственности?</w:t>
      </w:r>
    </w:p>
    <w:p w14:paraId="2F0AC056"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Вы помните, что у утилитаристов критерий нравственности является удовольствие; здесь же нечто другое – содействие общемировой нравственной задаче, которую мы ставим конечною целью человеческой деятельности. Конечно, этим ещё не решается вопрос, который многие, наверное, поставят: где же тот идеал, который поставляет нам этика? Я уже говорил, что такая постановка вопроса не совсем правильна. Мы ставим вопрос, почему одни действия дурны, другие хороши, что должен совершить человек и на каком основании? На эти вопросы мы получаем ответ в системе В.[ундта], и на мой взгляд, - более удовлетворительный, чем давали утилитаристы. Этика не может ответить на вопрос, в чем идеал человеческой жизни, так как конкретно представить человеческую жизнь мы не можем, потому что она очень разнообразна. Идеал грека, римлянина, воина, ученого, исследователя, супруга и т.д. охватывается совершенно различным и создать что-нибудь общее невозможно. Единственное, что может сделать этика, это объяснить, как согласно нашему основному понятию о добре, следует поступать; это не освобождает на</w:t>
      </w:r>
      <w:r w:rsidR="005742B0" w:rsidRPr="00184D88">
        <w:rPr>
          <w:sz w:val="22"/>
          <w:szCs w:val="22"/>
          <w:lang w:val="ru-RU"/>
        </w:rPr>
        <w:t>с</w:t>
      </w:r>
      <w:r w:rsidRPr="00184D88">
        <w:rPr>
          <w:sz w:val="22"/>
          <w:szCs w:val="22"/>
          <w:lang w:val="ru-RU"/>
        </w:rPr>
        <w:t xml:space="preserve"> от труда созидать свой собственный идеал и созидание этого собственного идеала предоставляется творчеству каждого индивидуума. Созидание одного общего идеала оказывается ещё невозможным потому, что по мере совершенствования человеческой жизни, каждый отдельный индивидуум так дифференцируется, что одной общей системы существовать не может. Этот идеал воплотился у древних народов в их поэзии и религии, у современных народов – в их искусстве и поэзии. В отдельные исторические моменты этот идеал кристаллизируется. Так, например, в эпоху реформации возникает новый тип христианской жизни и веры; в эпоху французской революции новый тип жизни сообразно разуму и природе и т.д., но один общий для всех времен и народов идеал невозможен; и этот последний должен преобразоваться в сознании каждого отдельного человека при помощи его личного творчества.</w:t>
      </w:r>
    </w:p>
    <w:p w14:paraId="4A81634E"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lastRenderedPageBreak/>
        <w:t>Ещё две слова. Я здесь предложил самый краткий очерк моральной системы Вундта и Паульсена; но вовсе не для того, чтобы вы тотчас же приняли или отвергли её, а для того, чтобы вы обратили на неё внимание и захотели изучить её из первых источников. Мне кажется, что всякий, кто пожелает сравнить это учение с утилитарной моралью, увидит между ними громадную разницу. И кто пожелает последовательно рассмотреть применение учения Вундта и Паульсена в отдельных частных вопросах моральной жизни, тот увидит, что они объясняют нравственную жизнь лучше и может быть проведено гораздо более последовательно. Вы помните, что на вопрос о самопожертвовании мы у Бентама и Милля не находили удовлетворительного ответа; по этике Паульсена и Вундта этот вопрос объясняется очень удовлетворительно; то</w:t>
      </w:r>
      <w:r w:rsidR="005742B0" w:rsidRPr="00184D88">
        <w:rPr>
          <w:sz w:val="22"/>
          <w:szCs w:val="22"/>
          <w:lang w:val="ru-RU"/>
        </w:rPr>
        <w:t xml:space="preserve"> </w:t>
      </w:r>
      <w:r w:rsidRPr="00184D88">
        <w:rPr>
          <w:sz w:val="22"/>
          <w:szCs w:val="22"/>
          <w:lang w:val="ru-RU"/>
        </w:rPr>
        <w:t>же и по вопросу о моральной санкции. Между тем, как ходячий утилитаризм не может быть приведен в</w:t>
      </w:r>
      <w:r w:rsidR="005742B0" w:rsidRPr="00184D88">
        <w:rPr>
          <w:sz w:val="22"/>
          <w:szCs w:val="22"/>
          <w:lang w:val="ru-RU"/>
        </w:rPr>
        <w:t xml:space="preserve"> согласие с психологией, н</w:t>
      </w:r>
      <w:r w:rsidRPr="00184D88">
        <w:rPr>
          <w:sz w:val="22"/>
          <w:szCs w:val="22"/>
          <w:lang w:val="ru-RU"/>
        </w:rPr>
        <w:t>е говоря уже об общем философском миропонимании, учение Вундта и Паульсена находится в самой полной гармонии с о</w:t>
      </w:r>
      <w:r w:rsidR="005742B0" w:rsidRPr="00184D88">
        <w:rPr>
          <w:sz w:val="22"/>
          <w:szCs w:val="22"/>
          <w:lang w:val="ru-RU"/>
        </w:rPr>
        <w:t>бщим миропониманием. В то время</w:t>
      </w:r>
      <w:r w:rsidRPr="00184D88">
        <w:rPr>
          <w:sz w:val="22"/>
          <w:szCs w:val="22"/>
          <w:lang w:val="ru-RU"/>
        </w:rPr>
        <w:t xml:space="preserve"> как утилитаризм остаётся каким-то непонятным обрывком в системе человеческого знания, учение, которое я решился бы назвать системой </w:t>
      </w:r>
      <w:r w:rsidRPr="00184D88">
        <w:rPr>
          <w:i/>
          <w:sz w:val="22"/>
          <w:szCs w:val="22"/>
          <w:lang w:val="ru-RU"/>
        </w:rPr>
        <w:t>идеализма</w:t>
      </w:r>
      <w:r w:rsidRPr="00184D88">
        <w:rPr>
          <w:sz w:val="22"/>
          <w:szCs w:val="22"/>
          <w:lang w:val="ru-RU"/>
        </w:rPr>
        <w:t>, само как раз вводит единство в систему наших знаний; и если в этом учении чувствуется смысл жизни, и если в нём вновь мы приобретаем тот идеализм, который вдохновляет европейскую мысль в лучшую пору его интеллектуальной жизни, то не есть ли появление такого научно-философского синтеза указание, что на этих путях и мы должны искать для себя правильного миропонимания.</w:t>
      </w:r>
    </w:p>
    <w:p w14:paraId="60CB8CCA" w14:textId="77777777" w:rsidR="003C4281" w:rsidRPr="00184D88" w:rsidRDefault="003C4281" w:rsidP="00EB6B90">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p>
    <w:p w14:paraId="7BE4F8F8" w14:textId="77777777" w:rsidR="003C4281" w:rsidRPr="00184D88" w:rsidRDefault="003C4281" w:rsidP="0014187B">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ЛИТЕРАТУРА ВОПРОСА. Паульсен. Система этики. 2т., 3-е изд. </w:t>
      </w:r>
      <w:r w:rsidR="005742B0" w:rsidRPr="00184D88">
        <w:rPr>
          <w:sz w:val="22"/>
          <w:szCs w:val="22"/>
          <w:lang w:val="ru-RU"/>
        </w:rPr>
        <w:t xml:space="preserve">- </w:t>
      </w:r>
      <w:r w:rsidRPr="00184D88">
        <w:rPr>
          <w:sz w:val="22"/>
          <w:szCs w:val="22"/>
          <w:lang w:val="ru-RU"/>
        </w:rPr>
        <w:t>1894 (на нем. языке). Паульсен. Введение в философию.</w:t>
      </w:r>
      <w:r w:rsidR="005742B0" w:rsidRPr="00184D88">
        <w:rPr>
          <w:sz w:val="22"/>
          <w:szCs w:val="22"/>
          <w:lang w:val="ru-RU"/>
        </w:rPr>
        <w:t xml:space="preserve"> -</w:t>
      </w:r>
      <w:r w:rsidRPr="00184D88">
        <w:rPr>
          <w:sz w:val="22"/>
          <w:szCs w:val="22"/>
          <w:lang w:val="ru-RU"/>
        </w:rPr>
        <w:t xml:space="preserve"> М.</w:t>
      </w:r>
      <w:r w:rsidR="005742B0" w:rsidRPr="00184D88">
        <w:rPr>
          <w:sz w:val="22"/>
          <w:szCs w:val="22"/>
          <w:lang w:val="ru-RU"/>
        </w:rPr>
        <w:t xml:space="preserve">, </w:t>
      </w:r>
      <w:r w:rsidRPr="00184D88">
        <w:rPr>
          <w:sz w:val="22"/>
          <w:szCs w:val="22"/>
          <w:lang w:val="ru-RU"/>
        </w:rPr>
        <w:t xml:space="preserve">1894. Вундт. Система этики.  (на рус. языке). Вундт. Система философии. 2т., 3-е изд. </w:t>
      </w:r>
      <w:r w:rsidR="00FE2919" w:rsidRPr="00184D88">
        <w:rPr>
          <w:sz w:val="22"/>
          <w:szCs w:val="22"/>
          <w:lang w:val="ru-RU"/>
        </w:rPr>
        <w:t xml:space="preserve">– </w:t>
      </w:r>
      <w:r w:rsidRPr="00184D88">
        <w:rPr>
          <w:sz w:val="22"/>
          <w:szCs w:val="22"/>
          <w:lang w:val="ru-RU"/>
        </w:rPr>
        <w:t>1889</w:t>
      </w:r>
      <w:r w:rsidR="00FE2919" w:rsidRPr="00184D88">
        <w:rPr>
          <w:sz w:val="22"/>
          <w:szCs w:val="22"/>
          <w:lang w:val="ru-RU"/>
        </w:rPr>
        <w:t>,</w:t>
      </w:r>
      <w:r w:rsidRPr="00184D88">
        <w:rPr>
          <w:sz w:val="22"/>
          <w:szCs w:val="22"/>
          <w:lang w:val="ru-RU"/>
        </w:rPr>
        <w:t xml:space="preserve"> стр. 626-642) (на нем. языке).</w:t>
      </w:r>
    </w:p>
    <w:p w14:paraId="1A304F43" w14:textId="77777777" w:rsidR="003C4281" w:rsidRPr="00184D88" w:rsidRDefault="003C4281" w:rsidP="0014187B">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4A5D78E8" w14:textId="77777777" w:rsidR="003C4281" w:rsidRPr="00184D88" w:rsidRDefault="003C4281" w:rsidP="0014187B">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7EF445A0" w14:textId="77777777" w:rsidR="003C4281" w:rsidRPr="00CD5712" w:rsidRDefault="003C4281" w:rsidP="0014187B">
      <w:pPr>
        <w:pBdr>
          <w:top w:val="none" w:sz="0" w:space="0" w:color="auto"/>
          <w:left w:val="none" w:sz="0" w:space="0" w:color="auto"/>
          <w:bottom w:val="none" w:sz="0" w:space="0" w:color="auto"/>
          <w:right w:val="none" w:sz="0" w:space="0" w:color="auto"/>
          <w:bar w:val="none" w:sz="0" w:color="auto"/>
        </w:pBdr>
        <w:ind w:firstLine="357"/>
        <w:jc w:val="center"/>
        <w:rPr>
          <w:sz w:val="28"/>
          <w:szCs w:val="28"/>
          <w:lang w:val="ru-RU"/>
        </w:rPr>
      </w:pPr>
    </w:p>
    <w:p w14:paraId="7C201A29" w14:textId="77777777" w:rsidR="003C4281" w:rsidRPr="00184D88" w:rsidRDefault="003C4281" w:rsidP="0014187B">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ЛЕКЦИЯ СЕДЬМАЯ</w:t>
      </w:r>
    </w:p>
    <w:p w14:paraId="76988DA7"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557F3C1F"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О ПЕССИМИЗМЕ (Учение Шопенгауэра и Гар</w:t>
      </w:r>
      <w:r w:rsidR="00FE2919" w:rsidRPr="00184D88">
        <w:rPr>
          <w:sz w:val="22"/>
          <w:szCs w:val="22"/>
          <w:lang w:val="ru-RU"/>
        </w:rPr>
        <w:t>т</w:t>
      </w:r>
      <w:r w:rsidRPr="00184D88">
        <w:rPr>
          <w:sz w:val="22"/>
          <w:szCs w:val="22"/>
          <w:lang w:val="ru-RU"/>
        </w:rPr>
        <w:t>мана). Об отрицательности наслаждений. Эмпирический пессимизм. О сущности воли.</w:t>
      </w:r>
    </w:p>
    <w:p w14:paraId="0D32663A" w14:textId="77777777" w:rsidR="003C4281" w:rsidRPr="00184D88" w:rsidRDefault="003C4281" w:rsidP="00EB6B90">
      <w:pPr>
        <w:pBdr>
          <w:top w:val="none" w:sz="0" w:space="0" w:color="auto"/>
          <w:left w:val="none" w:sz="0" w:space="0" w:color="auto"/>
          <w:bottom w:val="single" w:sz="12" w:space="1" w:color="auto"/>
          <w:right w:val="none" w:sz="0" w:space="0" w:color="auto"/>
          <w:bar w:val="none" w:sz="0" w:color="auto"/>
        </w:pBdr>
        <w:ind w:firstLine="357"/>
        <w:jc w:val="both"/>
        <w:rPr>
          <w:sz w:val="22"/>
          <w:szCs w:val="22"/>
          <w:lang w:val="ru-RU"/>
        </w:rPr>
      </w:pPr>
    </w:p>
    <w:p w14:paraId="6188874D"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Мм. Гг. Мы сегодня переходим к новому вопросу моральной философии. К вопросу о </w:t>
      </w:r>
      <w:r w:rsidRPr="00184D88">
        <w:rPr>
          <w:i/>
          <w:sz w:val="22"/>
          <w:szCs w:val="22"/>
          <w:lang w:val="ru-RU"/>
        </w:rPr>
        <w:t>ценности жизни</w:t>
      </w:r>
      <w:r w:rsidRPr="00184D88">
        <w:rPr>
          <w:sz w:val="22"/>
          <w:szCs w:val="22"/>
          <w:lang w:val="ru-RU"/>
        </w:rPr>
        <w:t>. Философы пессимистической школы предлагали вопрос – стоит ли жизнь того, чтобы жить. И на этот вопрос отвечали отрицательно; потому что если цель жизни, по всеобщему признанию, есть наслаждение, счастье, а счастье недостижимо и страданий в жизни больше, чем наслаждений, то жизнь не достигает цели и не заслуживает того, чтобы жить; и в сущности не жить лучше, чем жить. Вот ответ, который всегда давали пессимисты. В последнее время пессимистическая система разрабатывалась главным образом Шопенгауэром и Гартманом. Само собо</w:t>
      </w:r>
      <w:r w:rsidR="00FE2919" w:rsidRPr="00184D88">
        <w:rPr>
          <w:sz w:val="22"/>
          <w:szCs w:val="22"/>
          <w:lang w:val="ru-RU"/>
        </w:rPr>
        <w:t>й</w:t>
      </w:r>
      <w:r w:rsidRPr="00184D88">
        <w:rPr>
          <w:sz w:val="22"/>
          <w:szCs w:val="22"/>
          <w:lang w:val="ru-RU"/>
        </w:rPr>
        <w:t xml:space="preserve"> разумеется, что в настоящее время едва ли найдётся кто-либо, особенно в русской публике, кто думал бы, что философская система Ш.[опенгауэра] и Г.[а</w:t>
      </w:r>
      <w:r w:rsidR="00FE2919" w:rsidRPr="00184D88">
        <w:rPr>
          <w:sz w:val="22"/>
          <w:szCs w:val="22"/>
          <w:lang w:val="ru-RU"/>
        </w:rPr>
        <w:t>рт</w:t>
      </w:r>
      <w:r w:rsidRPr="00184D88">
        <w:rPr>
          <w:sz w:val="22"/>
          <w:szCs w:val="22"/>
          <w:lang w:val="ru-RU"/>
        </w:rPr>
        <w:t>мана] может притязать на достоверность. Но, наверное, многие думают, что теоретические основания пессимизма до сих пор не опровергнуты. Пессимистический взгляд на жизнь не есть продукт современной жизни и моральная система пессимизма не представляет продукта современной философии. Уже давным-давно мысль о ничтожности жизни высказывалась в древнейших религиозных системах, например, в буддийской, и даже жизнерадостное мировоззрение античное не было свободно от мрачного взгляда на жизнь. В нашем столетии Шопенгауэру и Гартману оставалось лишь придать этой системе философскую оболочку, обосновать её философски.</w:t>
      </w:r>
    </w:p>
    <w:p w14:paraId="4DBB72B5"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Но говоря о пессимизме, я должен заметить, что существуют разные направления, разные виды пессимизма. Пессимизм, как я только это сказал, утверждает, что вообще жизнь не имеет никакой ценности, потому что страдания в ней преобладают над наслаждением. Это можно утверждать на различных основаниях, поэтому существуют три формы пессимизма: 1) пессимизм </w:t>
      </w:r>
      <w:r w:rsidRPr="00184D88">
        <w:rPr>
          <w:i/>
          <w:sz w:val="22"/>
          <w:szCs w:val="22"/>
          <w:lang w:val="ru-RU"/>
        </w:rPr>
        <w:t>настроения</w:t>
      </w:r>
      <w:r w:rsidRPr="00184D88">
        <w:rPr>
          <w:sz w:val="22"/>
          <w:szCs w:val="22"/>
          <w:lang w:val="ru-RU"/>
        </w:rPr>
        <w:t xml:space="preserve">, 2) пессимизм </w:t>
      </w:r>
      <w:r w:rsidRPr="00184D88">
        <w:rPr>
          <w:i/>
          <w:sz w:val="22"/>
          <w:szCs w:val="22"/>
          <w:lang w:val="ru-RU"/>
        </w:rPr>
        <w:t>эмпирический</w:t>
      </w:r>
      <w:r w:rsidRPr="00184D88">
        <w:rPr>
          <w:sz w:val="22"/>
          <w:szCs w:val="22"/>
          <w:lang w:val="ru-RU"/>
        </w:rPr>
        <w:t xml:space="preserve"> и 3) пессимизм философский, или вернее </w:t>
      </w:r>
      <w:r w:rsidRPr="00184D88">
        <w:rPr>
          <w:i/>
          <w:sz w:val="22"/>
          <w:szCs w:val="22"/>
          <w:lang w:val="ru-RU"/>
        </w:rPr>
        <w:t>метафизический</w:t>
      </w:r>
      <w:r w:rsidRPr="00184D88">
        <w:rPr>
          <w:sz w:val="22"/>
          <w:szCs w:val="22"/>
          <w:lang w:val="ru-RU"/>
        </w:rPr>
        <w:t>.</w:t>
      </w:r>
    </w:p>
    <w:p w14:paraId="2B2C6C83"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lastRenderedPageBreak/>
        <w:t>Если я обладаю меланхолическим темпераментом в силу тех или иных физиологических или психологических особенностей моего существа, то я склонен предполагать, что в жизни зло преобладает над добром, и самая жизнь кажется мне непривлекательной. Это пессимизм настроения; с ним философия ничего общего не имеет, он не может быть предметом философского рассмотрения, так как он является продуктом субъективного чувства. Другой пессимизм, эмпирический, который не удовлетворяется современной действительностью. Но на этот пессимизм можно возразить в том смысле, что современная действительность неудовлетворительна в зависимости от случайных условий жизни и если их устранить, то жизнь улучшится и действительность примет иной, лучший, вид. Это пессимизм эмпирический, философия и с ним ничего общего не имеет.</w:t>
      </w:r>
    </w:p>
    <w:p w14:paraId="624BA080"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Но если третий вид пессимизма, который утверждает, что миру зло присуще необходимо, что иначе быть не может, что никакое улучшение действительности не может устранить в мире зла. Такой пессимизм, собственно, должен был бы называться мировой скорбью (</w:t>
      </w:r>
      <w:r w:rsidRPr="00184D88">
        <w:rPr>
          <w:sz w:val="22"/>
          <w:szCs w:val="22"/>
        </w:rPr>
        <w:t>Weltschmerz</w:t>
      </w:r>
      <w:r w:rsidRPr="00184D88">
        <w:rPr>
          <w:sz w:val="22"/>
          <w:szCs w:val="22"/>
          <w:lang w:val="ru-RU"/>
        </w:rPr>
        <w:t>) или мировым бедствием (</w:t>
      </w:r>
      <w:r w:rsidRPr="00184D88">
        <w:rPr>
          <w:sz w:val="22"/>
          <w:szCs w:val="22"/>
        </w:rPr>
        <w:t>Weltleiden</w:t>
      </w:r>
      <w:r w:rsidRPr="00184D88">
        <w:rPr>
          <w:sz w:val="22"/>
          <w:szCs w:val="22"/>
          <w:lang w:val="ru-RU"/>
        </w:rPr>
        <w:t>). Вот с этим</w:t>
      </w:r>
      <w:r w:rsidR="00FE2919" w:rsidRPr="00184D88">
        <w:rPr>
          <w:sz w:val="22"/>
          <w:szCs w:val="22"/>
          <w:lang w:val="ru-RU"/>
        </w:rPr>
        <w:t>-</w:t>
      </w:r>
      <w:r w:rsidRPr="00184D88">
        <w:rPr>
          <w:sz w:val="22"/>
          <w:szCs w:val="22"/>
          <w:lang w:val="ru-RU"/>
        </w:rPr>
        <w:t xml:space="preserve"> то пессимизмом философия и имеет главным образом дело.</w:t>
      </w:r>
    </w:p>
    <w:p w14:paraId="0A593036"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Начну с изложения взглядов Ницше. Его считают обыкновенно пессимистом, но вы увидите, чем отличается его пессимизм от пессимизма Шопенгауэра и Гартмана. Ницше не доволен современной культурой, он считает её негодной во всех отношениях и современный культурный идеал, по его мнению, приводит человека к полному вырождению. О</w:t>
      </w:r>
      <w:r w:rsidR="00FE2919" w:rsidRPr="00184D88">
        <w:rPr>
          <w:sz w:val="22"/>
          <w:szCs w:val="22"/>
          <w:lang w:val="ru-RU"/>
        </w:rPr>
        <w:t xml:space="preserve"> </w:t>
      </w:r>
      <w:r w:rsidRPr="00184D88">
        <w:rPr>
          <w:sz w:val="22"/>
          <w:szCs w:val="22"/>
          <w:lang w:val="ru-RU"/>
        </w:rPr>
        <w:t>её происхождении он говорит следующее: было время, когда люди, обладающие несокрушимыми силами и жаждой власти, напали на расы более слабые и, поработив их, господствовали над ними. Пока длился этот период господства сильных над слабыми, продолжался лучший век человечества – золотой век. Но наступает новая эпоха альтруистической морали, морали христианства, которая и приводит человека к полному вырождению. То, что мы называем нравственностью, есть вырождение, все то, что мы называем смягчением нравов</w:t>
      </w:r>
      <w:r w:rsidR="00FE2919" w:rsidRPr="00184D88">
        <w:rPr>
          <w:sz w:val="22"/>
          <w:szCs w:val="22"/>
          <w:lang w:val="ru-RU"/>
        </w:rPr>
        <w:t>,</w:t>
      </w:r>
      <w:r w:rsidRPr="00184D88">
        <w:rPr>
          <w:sz w:val="22"/>
          <w:szCs w:val="22"/>
          <w:lang w:val="ru-RU"/>
        </w:rPr>
        <w:t xml:space="preserve"> есть изнеженность. Все это возможно вследствие нашей альтруистической морали, приводящей человека к полному вырождению и создающей тип человека, который наполняет наши курорты и салоны. Духовная культура способствует вырождению человека, поэтому мы находим у него требование культа тела и телесной жизни. В системе Ницше нет того безнадёжного, неисправимого пессимизма. Он не удовлетворён современной культурой, тем путём, которым она пошла, а если бы она пошла по пути, указанному Ницше, то опять воротился бы золотой век. Если мы посмотрим на современное человечество и посмотрим на высшие расы, то мы можем подметить дикие инстинкты, хищнические черты, это то, что человек должен развивать в себе, воспользоваться ими для порабощения низших рас, и тогда вновь должен в нём обнаружиться римский, германский герой, скандинавский викинг, и тогда мы снова увидим золотой век. Я не считаю возможным более останавливаться на изложении системы Ницше. Она производит сильное впечатление, потому что она написана афоризмами, бездоказательными, рассчитанными больше на воображение читателя. Я привёл систему Ницше для того, чтобы показать вам, что, если и говорят, что система Ницше пессимистическая, то из этого ещё далеко не следует, что жизнь при изменившихся условиях может принять лучшую форму, золотой век человечества может возвратиться.</w:t>
      </w:r>
    </w:p>
    <w:p w14:paraId="1A9B35B3"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Перейдём к пессимистам в собственном смысле. Ф. Шопенгауэр родился в 1787 году и умер в 1861. Чтобы понять, в чём заключается собственно философский пессимизм, нужно предварительно ознакомиться с учением Шопенгауэра о </w:t>
      </w:r>
      <w:r w:rsidRPr="00184D88">
        <w:rPr>
          <w:i/>
          <w:sz w:val="22"/>
          <w:szCs w:val="22"/>
          <w:lang w:val="ru-RU"/>
        </w:rPr>
        <w:t>сущности действительности</w:t>
      </w:r>
      <w:r w:rsidRPr="00184D88">
        <w:rPr>
          <w:sz w:val="22"/>
          <w:szCs w:val="22"/>
          <w:lang w:val="ru-RU"/>
        </w:rPr>
        <w:t xml:space="preserve">, со взглядом на то, что, по мнению Ш.[опенгауэра], лежит в основании мировой жизни. И находит, что сущность мировой жизни есть </w:t>
      </w:r>
      <w:r w:rsidRPr="00184D88">
        <w:rPr>
          <w:i/>
          <w:sz w:val="22"/>
          <w:szCs w:val="22"/>
          <w:lang w:val="ru-RU"/>
        </w:rPr>
        <w:t>воля</w:t>
      </w:r>
      <w:r w:rsidRPr="00184D88">
        <w:rPr>
          <w:sz w:val="22"/>
          <w:szCs w:val="22"/>
          <w:lang w:val="ru-RU"/>
        </w:rPr>
        <w:t xml:space="preserve"> и доказывает это таким образом. Он не признаёт, чтобы материалисты были правы, когда утверждали, что из материальных атомов можно все создать – и душу, и тело, и вообще мировую жизнь. Чтобы познать сущность мира, нужно действовать, обращаясь же к нему, мы там находим нечто психическое, что Шопенгауэр называет </w:t>
      </w:r>
      <w:r w:rsidRPr="00184D88">
        <w:rPr>
          <w:i/>
          <w:sz w:val="22"/>
          <w:szCs w:val="22"/>
          <w:lang w:val="ru-RU"/>
        </w:rPr>
        <w:t>волей</w:t>
      </w:r>
      <w:r w:rsidRPr="00184D88">
        <w:rPr>
          <w:sz w:val="22"/>
          <w:szCs w:val="22"/>
          <w:lang w:val="ru-RU"/>
        </w:rPr>
        <w:t xml:space="preserve">. По его мнению, она и есть первооснова мира, и что все, познаваемое нами посредством органов чувств, есть только внешнее обнаружение её, переход воли из сущности в реальное бытие, или, как он выражается, </w:t>
      </w:r>
      <w:r w:rsidRPr="00184D88">
        <w:rPr>
          <w:i/>
          <w:sz w:val="22"/>
          <w:szCs w:val="22"/>
          <w:lang w:val="ru-RU"/>
        </w:rPr>
        <w:t>объективация воли</w:t>
      </w:r>
      <w:r w:rsidRPr="00184D88">
        <w:rPr>
          <w:sz w:val="22"/>
          <w:szCs w:val="22"/>
          <w:lang w:val="ru-RU"/>
        </w:rPr>
        <w:t xml:space="preserve">. Чтобы доказать, почему воля есть сущность мира, он рассуждает следующим образом: «Я привожу руку в движение, это я сделал, благодаря моей </w:t>
      </w:r>
      <w:r w:rsidRPr="00184D88">
        <w:rPr>
          <w:i/>
          <w:sz w:val="22"/>
          <w:szCs w:val="22"/>
          <w:lang w:val="ru-RU"/>
        </w:rPr>
        <w:t>воле</w:t>
      </w:r>
      <w:r w:rsidRPr="00184D88">
        <w:rPr>
          <w:sz w:val="22"/>
          <w:szCs w:val="22"/>
          <w:lang w:val="ru-RU"/>
        </w:rPr>
        <w:t xml:space="preserve">. Движение это я сделал с двух сторон: 1) я воспринимаю это движение как нечто материальное, 2) с другой стороны, этот факт я могу узнать, обратившись к своему самосознанию: там я нахожу </w:t>
      </w:r>
      <w:r w:rsidRPr="00184D88">
        <w:rPr>
          <w:i/>
          <w:sz w:val="22"/>
          <w:szCs w:val="22"/>
          <w:lang w:val="ru-RU"/>
        </w:rPr>
        <w:t>волю</w:t>
      </w:r>
      <w:r w:rsidRPr="00184D88">
        <w:rPr>
          <w:sz w:val="22"/>
          <w:szCs w:val="22"/>
          <w:lang w:val="ru-RU"/>
        </w:rPr>
        <w:t xml:space="preserve">. Один и тот же факт может быть рассматриваем с двух сторон: с </w:t>
      </w:r>
      <w:r w:rsidRPr="00184D88">
        <w:rPr>
          <w:i/>
          <w:sz w:val="22"/>
          <w:szCs w:val="22"/>
          <w:lang w:val="ru-RU"/>
        </w:rPr>
        <w:t>внешней</w:t>
      </w:r>
      <w:r w:rsidRPr="00184D88">
        <w:rPr>
          <w:sz w:val="22"/>
          <w:szCs w:val="22"/>
          <w:lang w:val="ru-RU"/>
        </w:rPr>
        <w:t xml:space="preserve"> стороны, с материальной, и </w:t>
      </w:r>
      <w:r w:rsidRPr="00184D88">
        <w:rPr>
          <w:i/>
          <w:sz w:val="22"/>
          <w:szCs w:val="22"/>
          <w:lang w:val="ru-RU"/>
        </w:rPr>
        <w:lastRenderedPageBreak/>
        <w:t>внутренней</w:t>
      </w:r>
      <w:r w:rsidRPr="00184D88">
        <w:rPr>
          <w:sz w:val="22"/>
          <w:szCs w:val="22"/>
          <w:lang w:val="ru-RU"/>
        </w:rPr>
        <w:t xml:space="preserve"> (психической). Если это справедливо относительно меня, то почему это не будет справедливо относительно всего существующего, подобно моему Я. Каждая вещь, существующая</w:t>
      </w:r>
      <w:r w:rsidR="00D415D8" w:rsidRPr="00184D88">
        <w:rPr>
          <w:sz w:val="22"/>
          <w:szCs w:val="22"/>
          <w:lang w:val="ru-RU"/>
        </w:rPr>
        <w:t>,</w:t>
      </w:r>
      <w:r w:rsidRPr="00184D88">
        <w:rPr>
          <w:sz w:val="22"/>
          <w:szCs w:val="22"/>
          <w:lang w:val="ru-RU"/>
        </w:rPr>
        <w:t xml:space="preserve"> может быть рассматриваемая с внешней стороны, как материя, и с внутренней, как воля. Рассуждая таким образом, вы должны согласиться вот с чем: все, что в мире существует</w:t>
      </w:r>
      <w:r w:rsidR="00D415D8" w:rsidRPr="00184D88">
        <w:rPr>
          <w:sz w:val="22"/>
          <w:szCs w:val="22"/>
          <w:lang w:val="ru-RU"/>
        </w:rPr>
        <w:t>,</w:t>
      </w:r>
      <w:r w:rsidRPr="00184D88">
        <w:rPr>
          <w:sz w:val="22"/>
          <w:szCs w:val="22"/>
          <w:lang w:val="ru-RU"/>
        </w:rPr>
        <w:t xml:space="preserve"> имеет своей внутренней стороной волю; все то, что совершается в силу действия воли, например, камень падает на землю в силу действия воли, магнитная стрелка направляется к северу, благодаря воле, кристаллы образуются в силу действия воли, присущей атомам. Само собо</w:t>
      </w:r>
      <w:r w:rsidR="00D415D8" w:rsidRPr="00184D88">
        <w:rPr>
          <w:sz w:val="22"/>
          <w:szCs w:val="22"/>
          <w:lang w:val="ru-RU"/>
        </w:rPr>
        <w:t>й</w:t>
      </w:r>
      <w:r w:rsidRPr="00184D88">
        <w:rPr>
          <w:sz w:val="22"/>
          <w:szCs w:val="22"/>
          <w:lang w:val="ru-RU"/>
        </w:rPr>
        <w:t xml:space="preserve"> разумеется, что Шопенгауэр, употребляя в этих случаях термин вол</w:t>
      </w:r>
      <w:r w:rsidR="00D415D8" w:rsidRPr="00184D88">
        <w:rPr>
          <w:sz w:val="22"/>
          <w:szCs w:val="22"/>
          <w:lang w:val="ru-RU"/>
        </w:rPr>
        <w:t>я,</w:t>
      </w:r>
      <w:r w:rsidRPr="00184D88">
        <w:rPr>
          <w:sz w:val="22"/>
          <w:szCs w:val="22"/>
          <w:lang w:val="ru-RU"/>
        </w:rPr>
        <w:t xml:space="preserve"> имеет в виду не человеческую волю, а волю в обширном смысле слова. Мир</w:t>
      </w:r>
      <w:r w:rsidR="00D415D8" w:rsidRPr="00184D88">
        <w:rPr>
          <w:sz w:val="22"/>
          <w:szCs w:val="22"/>
          <w:lang w:val="ru-RU"/>
        </w:rPr>
        <w:t>, говорит Ш.[опенгауэр], есть не</w:t>
      </w:r>
      <w:r w:rsidRPr="00184D88">
        <w:rPr>
          <w:sz w:val="22"/>
          <w:szCs w:val="22"/>
          <w:lang w:val="ru-RU"/>
        </w:rPr>
        <w:t xml:space="preserve"> что иное, как проявление воли, объективация воли. Если же все воля, если человек насквозь воля, то мир представляет сплошное страдание, и в жизни всегда страдания преобладают над радостями.</w:t>
      </w:r>
    </w:p>
    <w:p w14:paraId="4F67E2B4"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Это легко доказать из следующего. Что такое воля? Воля есть </w:t>
      </w:r>
      <w:r w:rsidRPr="00184D88">
        <w:rPr>
          <w:i/>
          <w:sz w:val="22"/>
          <w:szCs w:val="22"/>
          <w:lang w:val="ru-RU"/>
        </w:rPr>
        <w:t>стремление</w:t>
      </w:r>
      <w:r w:rsidRPr="00184D88">
        <w:rPr>
          <w:sz w:val="22"/>
          <w:szCs w:val="22"/>
          <w:lang w:val="ru-RU"/>
        </w:rPr>
        <w:t>, а стремление необходимо предполагает страдание. Всякое стремление вытекает и</w:t>
      </w:r>
      <w:r w:rsidR="00D415D8" w:rsidRPr="00184D88">
        <w:rPr>
          <w:sz w:val="22"/>
          <w:szCs w:val="22"/>
          <w:lang w:val="ru-RU"/>
        </w:rPr>
        <w:t>з</w:t>
      </w:r>
      <w:r w:rsidRPr="00184D88">
        <w:rPr>
          <w:sz w:val="22"/>
          <w:szCs w:val="22"/>
          <w:lang w:val="ru-RU"/>
        </w:rPr>
        <w:t xml:space="preserve"> недостатка и из неудовлетворённости. Если мы к чему-нибудь стремимся, значит мы чувствуем в чём-нибудь недостаток. Воля, сущность её – это постоянное неудовлетворённое стремление, а так как сущность человека есть воля, то, очевидно, что постоянное удовлетворение воли невозможно и что мы находимся в состоянии вечного страдания. Наша природа, можно сказать, есть вечное стремление, её можно сравнить с ненасытным голодом. Следовательно, воля сама по себе есть источник вечного страдания. Сущность человека есть воля, сущность воли – вечное стремление, стремление происходит от недостатка; а так как воля не может быть постоянно удовлетворена, то и жизнь человеческая есть постоянное страдание. Это слишком просто, чтобы ещё дольше останавливаться на этом.</w:t>
      </w:r>
    </w:p>
    <w:p w14:paraId="5F70E297"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Но предположим, что пока воля не удовлетворена</w:t>
      </w:r>
      <w:r w:rsidR="00D415D8" w:rsidRPr="00184D88">
        <w:rPr>
          <w:sz w:val="22"/>
          <w:szCs w:val="22"/>
          <w:lang w:val="ru-RU"/>
        </w:rPr>
        <w:t xml:space="preserve">, </w:t>
      </w:r>
      <w:r w:rsidRPr="00184D88">
        <w:rPr>
          <w:sz w:val="22"/>
          <w:szCs w:val="22"/>
          <w:lang w:val="ru-RU"/>
        </w:rPr>
        <w:t>человек испытывает страдание, ну а если она удовлетворена, то должно наступить удовлетворение? Но по Ш.[опенгауэру], сейчас же наступает другая крайность. Как только стремление наше удовлетворено, человек делается добычей скуки. Раз все потребности наши удовлетворены, мы ни к чему не стремимся, ничего не желаем – мы начинаем чувствовать скуку, пустоту. В жизни человека имеет место одно из двух – или неудовлетворённое стремление, или скука. Человеческая жизнь движется между неудовлетворённым стремлением и скукой. Эти два настроения самые сущес</w:t>
      </w:r>
      <w:r w:rsidR="00D415D8" w:rsidRPr="00184D88">
        <w:rPr>
          <w:sz w:val="22"/>
          <w:szCs w:val="22"/>
          <w:lang w:val="ru-RU"/>
        </w:rPr>
        <w:t>твенные в жизни. Жизнь человека</w:t>
      </w:r>
      <w:r w:rsidRPr="00184D88">
        <w:rPr>
          <w:sz w:val="22"/>
          <w:szCs w:val="22"/>
          <w:lang w:val="ru-RU"/>
        </w:rPr>
        <w:t xml:space="preserve"> подобно маятнику качается назад и вперёд от страдания к скуке. Это лучше всего высказалось в том, что после того, как человек все страдания и муки перенёс в ад, для неба осталась одна скука. Таким образом, вся жизнь человека складывается или из страдания, или из скуки, которая, в свою очередь, есть опять-таки страдание. Скуку ни</w:t>
      </w:r>
      <w:r w:rsidR="00D415D8" w:rsidRPr="00184D88">
        <w:rPr>
          <w:sz w:val="22"/>
          <w:szCs w:val="22"/>
          <w:lang w:val="ru-RU"/>
        </w:rPr>
        <w:t xml:space="preserve"> </w:t>
      </w:r>
      <w:r w:rsidRPr="00184D88">
        <w:rPr>
          <w:sz w:val="22"/>
          <w:szCs w:val="22"/>
          <w:lang w:val="ru-RU"/>
        </w:rPr>
        <w:t>в коем случае нельзя считать маловажным злом; она под конец налагает на лицо отпечаток истинного отчаяния. Подобно тому, как нужда представляет бич народа, так скука есть бич знати.</w:t>
      </w:r>
    </w:p>
    <w:p w14:paraId="08B19479"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Итак, желание, стремление по природе своей есть страдание, достижение его скоро порождает пресыщение, вслед за которым является пустота, скука. Следовательно, сущность воли такова, что она необходимо приводит нас к страданию. Но этого мало.</w:t>
      </w:r>
    </w:p>
    <w:p w14:paraId="1F99A2BA"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Страдание жизни увеличивается прямо пропорционально увеличению сознательности: чем выше существо по своему умственному развитию, тем оно больше страдает. Низшие существа, по мнению Ш.[опенгауэра], страдают или мало, или совсем не страдают. Чем развитие человек, тем глубже его страдания, и тот, в ком живет гений, страдает более всего. «Тот, кто увеличивает свои познания, тот вместе с тем увеличивает и свои страдания». Шопенгауэр находит, что отношение это хорошо изображено на картине одного голландского художника Тишбейна: картина состоит из двух половин. На верхней изображены матери, у которых уводят детей. Женщины в различных группах и позах разнообразно выражают материнскую скорбь, страх, отчаяние. Нижняя половина картины изображает овец, у которых отнимают ягнят, так что каждой человеческой голове, каждой позе верхней половины картины внизу соответствует аналогичное у животных. Из сравнения этих двух половин, для нас становится очевидным, как относится страдание, возможное в глухом животном сознании, к страданию, возможному только вследствие ясности познания. Эта картина наглядно показывает, как с умственным развитием возрастает и страдание.</w:t>
      </w:r>
    </w:p>
    <w:p w14:paraId="640478F5"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Далее Ш.[опенгауэр] спрашивает, что в мире реально – зло или добро, удовольствие или страдание? Для нас самая постановка вопроса кажется странной, для нас реально и то, и другое. Но такая постановка вопроса является результатом полемики с оптимистами. В прошлом столетии [Х</w:t>
      </w:r>
      <w:r w:rsidR="00D415D8" w:rsidRPr="00184D88">
        <w:rPr>
          <w:sz w:val="22"/>
          <w:szCs w:val="22"/>
        </w:rPr>
        <w:t>V</w:t>
      </w:r>
      <w:r w:rsidRPr="00184D88">
        <w:rPr>
          <w:sz w:val="22"/>
          <w:szCs w:val="22"/>
        </w:rPr>
        <w:t>III</w:t>
      </w:r>
      <w:r w:rsidRPr="00184D88">
        <w:rPr>
          <w:sz w:val="22"/>
          <w:szCs w:val="22"/>
          <w:lang w:val="ru-RU"/>
        </w:rPr>
        <w:t xml:space="preserve">] оптимисты, и </w:t>
      </w:r>
      <w:r w:rsidRPr="00184D88">
        <w:rPr>
          <w:sz w:val="22"/>
          <w:szCs w:val="22"/>
          <w:lang w:val="ru-RU"/>
        </w:rPr>
        <w:lastRenderedPageBreak/>
        <w:t xml:space="preserve">именно Лейбниц говорил, что наш мир лучший из миров, и на возражение противников, отчего в нашем мире так много страданий, он придумал следующее объяснение: реально, действительно существует лишь добро, а зло существует только для того, чтобы лучше оттенить благо, добро. Оно есть как бы тень, предназначенная для того, чтобы добро обрисовывалось отчётливее. Против него то и выступил Ш.[опенгауэр] и доказывает, как раз, обратное. Он говорит: </w:t>
      </w:r>
      <w:r w:rsidRPr="00184D88">
        <w:rPr>
          <w:i/>
          <w:sz w:val="22"/>
          <w:szCs w:val="22"/>
          <w:lang w:val="ru-RU"/>
        </w:rPr>
        <w:t>реально только страдание, а удовольствие является как отрицание страдания</w:t>
      </w:r>
      <w:r w:rsidRPr="00184D88">
        <w:rPr>
          <w:sz w:val="22"/>
          <w:szCs w:val="22"/>
          <w:lang w:val="ru-RU"/>
        </w:rPr>
        <w:t xml:space="preserve">. Доказывает он это тем, что удовольствие никогда не может появиться, если ему не предшествует страдание. Сначала должно </w:t>
      </w:r>
      <w:r w:rsidR="00D415D8" w:rsidRPr="00184D88">
        <w:rPr>
          <w:sz w:val="22"/>
          <w:szCs w:val="22"/>
          <w:lang w:val="ru-RU"/>
        </w:rPr>
        <w:t>по</w:t>
      </w:r>
      <w:r w:rsidRPr="00184D88">
        <w:rPr>
          <w:sz w:val="22"/>
          <w:szCs w:val="22"/>
          <w:lang w:val="ru-RU"/>
        </w:rPr>
        <w:t>явиться стремление, желание; вслед с его удовлетворением, прекращается желание и наступает удовольствие. Удовольствие, следовательно, есть н</w:t>
      </w:r>
      <w:r w:rsidR="00D415D8" w:rsidRPr="00184D88">
        <w:rPr>
          <w:sz w:val="22"/>
          <w:szCs w:val="22"/>
          <w:lang w:val="ru-RU"/>
        </w:rPr>
        <w:t>е</w:t>
      </w:r>
      <w:r w:rsidRPr="00184D88">
        <w:rPr>
          <w:sz w:val="22"/>
          <w:szCs w:val="22"/>
          <w:lang w:val="ru-RU"/>
        </w:rPr>
        <w:t xml:space="preserve"> что иное, как освобождение от страдания. Что реально существует только страдание, удовольствие же имеет характер отрицательный, доказывается тем, что мы чувствуем его только по сравнению со страданием. Поэтому мы до тех пор не придаём цены здоровью, молодости и свободе, пока пользуемся ими, и только, лишившись их, начинаем ценить, ибо эти благ</w:t>
      </w:r>
      <w:r w:rsidR="00D415D8" w:rsidRPr="00184D88">
        <w:rPr>
          <w:sz w:val="22"/>
          <w:szCs w:val="22"/>
          <w:lang w:val="ru-RU"/>
        </w:rPr>
        <w:t>а</w:t>
      </w:r>
      <w:r w:rsidRPr="00184D88">
        <w:rPr>
          <w:sz w:val="22"/>
          <w:szCs w:val="22"/>
          <w:lang w:val="ru-RU"/>
        </w:rPr>
        <w:t xml:space="preserve"> суть отрицательные величины. Другими словами, это значит – страдание есть нечто положительное, когда оно отсутствует, оно не действует на вас, как всё реальное. Оно также реально, как и свет, который воспринимается только тогда, когда он действует на нас, и наоборот, страдание я ощущаю тогда, когда оно есть, а удовольствие, даже тогда, когда оно есть, я его не ощущаю, оно не реально и есть лишь отрицание страдания, именно того, что имеет истинную реальность. Какая огромная разница между оптимистом Лейбницем и Ш.[опенгауэром], у первого зло лишь оттеняет добро, добро же реально; у Ш.[опенгауэра] реально существует одно зло, а добро является в виде временного отсутствия зла.</w:t>
      </w:r>
    </w:p>
    <w:p w14:paraId="1AA14279"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Далее, если сравнивать удовольствия и страдания, то спрашивается, можно ли поставить между ними знак равенства, существует ли между ними эквивалентность? Нет, такого равенства между ними не существует, а отношение между ними такие, что </w:t>
      </w:r>
      <w:r w:rsidRPr="00184D88">
        <w:rPr>
          <w:i/>
          <w:sz w:val="22"/>
          <w:szCs w:val="22"/>
          <w:lang w:val="ru-RU"/>
        </w:rPr>
        <w:t>страдание всегда больше удовольствия</w:t>
      </w:r>
      <w:r w:rsidRPr="00184D88">
        <w:rPr>
          <w:sz w:val="22"/>
          <w:szCs w:val="22"/>
          <w:lang w:val="ru-RU"/>
        </w:rPr>
        <w:t>. Представьте себе, например, чувство животного, пожирающего другого, и чувства пожираемого первым; одно испытывает удовольствие, а другое страдание. Но сравните эти два чувства и скажите, можно ли между ними поставить знак равенства? Конечно, нет</w:t>
      </w:r>
      <w:r w:rsidR="00D415D8" w:rsidRPr="00184D88">
        <w:rPr>
          <w:sz w:val="22"/>
          <w:szCs w:val="22"/>
          <w:lang w:val="ru-RU"/>
        </w:rPr>
        <w:t>.</w:t>
      </w:r>
      <w:r w:rsidRPr="00184D88">
        <w:rPr>
          <w:sz w:val="22"/>
          <w:szCs w:val="22"/>
          <w:lang w:val="ru-RU"/>
        </w:rPr>
        <w:t xml:space="preserve"> То сравнительно незначительное удовольствие, которое испытывает пожирающее животное, даже и сравниваемо быть не может с тем страданием, которое испытывает пожираемое; как бы удовольствие не было бы велико, оно никогда не будет эквивалентно страданию</w:t>
      </w:r>
      <w:r w:rsidR="00D415D8" w:rsidRPr="00184D88">
        <w:rPr>
          <w:sz w:val="22"/>
          <w:szCs w:val="22"/>
          <w:lang w:val="ru-RU"/>
        </w:rPr>
        <w:t>.</w:t>
      </w:r>
    </w:p>
    <w:p w14:paraId="377FCBE9"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Мы, говорит Ш.[опенгауэр], легко можем ответить на вопрос – чего в мире больше: страданий или удовольствий? Нам кажется, как будто, что на этот вопрос ответить нельзя. Но Ш.[опенгауэр] находит ответ в том, что уже самоё существование зла решает вопрос, так как существующее зло не уравнивается благом. Вспомните, говорит Ш.[опе</w:t>
      </w:r>
      <w:r w:rsidR="00B86C4F" w:rsidRPr="00184D88">
        <w:rPr>
          <w:sz w:val="22"/>
          <w:szCs w:val="22"/>
          <w:lang w:val="ru-RU"/>
        </w:rPr>
        <w:t>нгауэр], что сказал Петрарка: «Т</w:t>
      </w:r>
      <w:r w:rsidRPr="00184D88">
        <w:rPr>
          <w:sz w:val="22"/>
          <w:szCs w:val="22"/>
          <w:lang w:val="ru-RU"/>
        </w:rPr>
        <w:t xml:space="preserve">ысячи удовольствий не может уравновесить одно страдание, которое испытывает человек, подвергающийся пытке». Если бы в вашей жизни страданий было в тысячу раз меньше, всё-таки жизнь наша была бы полна страданий от страха смерти. Поэтому, говорит Ш.[опенгауэр], </w:t>
      </w:r>
      <w:r w:rsidRPr="00184D88">
        <w:rPr>
          <w:i/>
          <w:sz w:val="22"/>
          <w:szCs w:val="22"/>
          <w:lang w:val="ru-RU"/>
        </w:rPr>
        <w:t xml:space="preserve">небытие надо предпочесть бытию. </w:t>
      </w:r>
    </w:p>
    <w:p w14:paraId="3CBE8D13"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Вот доказательства </w:t>
      </w:r>
      <w:r w:rsidRPr="00184D88">
        <w:rPr>
          <w:i/>
          <w:sz w:val="22"/>
          <w:szCs w:val="22"/>
          <w:lang w:val="ru-RU"/>
        </w:rPr>
        <w:t>априорные</w:t>
      </w:r>
      <w:r w:rsidRPr="00184D88">
        <w:rPr>
          <w:sz w:val="22"/>
          <w:szCs w:val="22"/>
          <w:lang w:val="ru-RU"/>
        </w:rPr>
        <w:t xml:space="preserve"> и </w:t>
      </w:r>
      <w:r w:rsidRPr="00184D88">
        <w:rPr>
          <w:i/>
          <w:sz w:val="22"/>
          <w:szCs w:val="22"/>
          <w:lang w:val="ru-RU"/>
        </w:rPr>
        <w:t>психологические</w:t>
      </w:r>
      <w:r w:rsidRPr="00184D88">
        <w:rPr>
          <w:sz w:val="22"/>
          <w:szCs w:val="22"/>
          <w:lang w:val="ru-RU"/>
        </w:rPr>
        <w:t xml:space="preserve">, вытекающие из сущности воли; но у Ш.[опенгауэра] есть ещё целый ряд доказательств </w:t>
      </w:r>
      <w:r w:rsidRPr="00184D88">
        <w:rPr>
          <w:i/>
          <w:sz w:val="22"/>
          <w:szCs w:val="22"/>
          <w:lang w:val="ru-RU"/>
        </w:rPr>
        <w:t>апостериорных</w:t>
      </w:r>
      <w:r w:rsidRPr="00184D88">
        <w:rPr>
          <w:sz w:val="22"/>
          <w:szCs w:val="22"/>
          <w:lang w:val="ru-RU"/>
        </w:rPr>
        <w:t>, эмпирических.</w:t>
      </w:r>
    </w:p>
    <w:p w14:paraId="7536ED29"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Кто очнулся от первых грёз юности, говорит Ш.[опенгауэр], кто внимательно оглянется на собственный опыт и опыт других, кто знаком с жизнью, с историей прошлых веков и с историей своего времени; кто кроме того изучал произведения великих поэтов, - тот согласится, что </w:t>
      </w:r>
      <w:r w:rsidRPr="00184D88">
        <w:rPr>
          <w:i/>
          <w:sz w:val="22"/>
          <w:szCs w:val="22"/>
          <w:lang w:val="ru-RU"/>
        </w:rPr>
        <w:t>история жизни есть история страданий</w:t>
      </w:r>
      <w:r w:rsidRPr="00184D88">
        <w:rPr>
          <w:sz w:val="22"/>
          <w:szCs w:val="22"/>
          <w:lang w:val="ru-RU"/>
        </w:rPr>
        <w:t>. Никогда человек при конце своей жизни, если он благоразумен и в тоже время чистосердечен, не захочет пережить её ещё раз, и скорее гораздо охотнее предп</w:t>
      </w:r>
      <w:r w:rsidR="00B86C4F" w:rsidRPr="00184D88">
        <w:rPr>
          <w:sz w:val="22"/>
          <w:szCs w:val="22"/>
          <w:lang w:val="ru-RU"/>
        </w:rPr>
        <w:t>очтет этому совершенное небытие</w:t>
      </w:r>
      <w:r w:rsidRPr="00184D88">
        <w:rPr>
          <w:sz w:val="22"/>
          <w:szCs w:val="22"/>
          <w:lang w:val="ru-RU"/>
        </w:rPr>
        <w:t>.</w:t>
      </w:r>
    </w:p>
    <w:p w14:paraId="5735473D"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«Если провести упорнейшего оптимиста по больницам, лазаретам и по тюрьмам, комнатам пыток и невольничьим хлевам, через поля сражений и места казней, затем раскрыть перед ним все мрачные обители нищеты, куда она заползает от взоров холодного любопытства, - то он бы напоследок убедился, какого рода этот лучший из миров». Да откуда же и Данте взял материал для своего ада, как не из нашего действительного мира? И тем не менее, вышел очень изрядный ад. И, напротив, когда он дошел до задачи изобразить небо и его блаженство, перед ним оказались непреоборимые трудности, именно потому, что наш мир не представляет материала для чего-нибудь подобного.</w:t>
      </w:r>
    </w:p>
    <w:p w14:paraId="31FAC70D"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lastRenderedPageBreak/>
        <w:t>Жизнь, по Ш.[опенгауэру], и в нравственном отношении не представляет никакой ценности; мало того, что она полна страданий, она ещё дурна; в ней отсутствует всякое содержание, которое могло бы сделать её ценной. Добродетель и мудрость представляют исключение, а безнравственность, подлость и глупость – правило. По Ш.[опенгауэру], человек – это дешёвый товар, изготовляемый природой по закону массового производства, - дёшево и плохо. Злость и глупость суть две основные характеристические черты среднего человека; большая часть людей – это жалкие голодающие, без всякой высшей духовной жизни, стремящиеся лишь к тому, чтобы своё жалкое и печальное существование, единственным содержанием которого является забота о пище, продолжить возможно дольше, чтобы вызвать к бытию потомство для подобного же счастья. С завистью и ненавистью смотрят они на богатых и превосходящих их своими духовным и телесным преимуществом. То, что люди считают добродетелями, только ближе их рассмотреть, обладают весьма сомнительными признаками. Люди дружественны из тщеславия, сострадательны из страха, миролюбивы из трусости, благотворительны из суеверия. Зло одерживает перевес над глупостью, так как с сильной волей соединяются и большие умственные способности, то законы, обыкновенно не в состоянии удержать их от того, чтобы не нападали на других, подобно хищным животным. Но если одни, подобно овцам, полны страха и ограниченности, то другие, подобно волкам и лисицам, полн</w:t>
      </w:r>
      <w:r w:rsidR="00B86C4F" w:rsidRPr="00184D88">
        <w:rPr>
          <w:sz w:val="22"/>
          <w:szCs w:val="22"/>
          <w:lang w:val="ru-RU"/>
        </w:rPr>
        <w:t>ы</w:t>
      </w:r>
      <w:r w:rsidRPr="00184D88">
        <w:rPr>
          <w:sz w:val="22"/>
          <w:szCs w:val="22"/>
          <w:lang w:val="ru-RU"/>
        </w:rPr>
        <w:t xml:space="preserve"> насилия и лжи. Мудрость и добродетель очень редки, произвести гения природе удаётся два-три раза в столетие. Святые являются столь же редко. Представляет ли жизнь какую-нибудь цену при таком содержании? Конечно, нет.</w:t>
      </w:r>
    </w:p>
    <w:p w14:paraId="7CB31A08"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Но, быть может, можно ответить Ш.[опенгауэру], что если жизнь теперь так нехороша, то впоследствии вместе с прогрессом, она значительно улучшиться. На это Ш.[опенгауэр] отвечает, что как раз, наоборот, так как мы видим, что вместе с умственным развитием страданий всё больше и мир становится всё хуже, и чем дальше будет развиваться человечество, тем жизнь будет хуже; а стало быть, если это так, то не жить, лучше, чем жить. </w:t>
      </w:r>
    </w:p>
    <w:p w14:paraId="7DFA9CB7"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Какой же отсюда выход? Если, говорит Ш.[опенгауэр], не жить лучше, то, казалось бы, что самоубийство является лучшим выходом из этого рокового положения; если, по Ш.[опенгауэру], небытие лучше бытия, то спрашивается, почему он сам не прибег к самоубийству, для того, чтобы быть вполне последовательным. Ш.[опенгауэр] с этим не согласен. Он рассуждает вполне правильно, утверждая, что исцеления от зол нельзя искать в самоубийстве. И это не трудно понять, если вспомнить основные положения его метафизики. В чем заключается сущность мира – в воле. Каждый ч</w:t>
      </w:r>
      <w:r w:rsidR="00B86C4F" w:rsidRPr="00184D88">
        <w:rPr>
          <w:sz w:val="22"/>
          <w:szCs w:val="22"/>
          <w:lang w:val="ru-RU"/>
        </w:rPr>
        <w:t>еловек, как и всякая другая вещь</w:t>
      </w:r>
      <w:r w:rsidRPr="00184D88">
        <w:rPr>
          <w:sz w:val="22"/>
          <w:szCs w:val="22"/>
          <w:lang w:val="ru-RU"/>
        </w:rPr>
        <w:t xml:space="preserve">, есть только лишь обнаружение воли. Она же есть причина страдания в человеческой жизни, и, следовательно, наша ближайшая цель – уничтожить волю. Если мы достигаем </w:t>
      </w:r>
      <w:r w:rsidRPr="00184D88">
        <w:rPr>
          <w:i/>
          <w:sz w:val="22"/>
          <w:szCs w:val="22"/>
          <w:lang w:val="ru-RU"/>
        </w:rPr>
        <w:t>уничтожения воли</w:t>
      </w:r>
      <w:r w:rsidRPr="00184D88">
        <w:rPr>
          <w:sz w:val="22"/>
          <w:szCs w:val="22"/>
          <w:lang w:val="ru-RU"/>
        </w:rPr>
        <w:t xml:space="preserve">, мы достигаем уничтожения страданий. между тем, самоубийство не только не есть   отрицание воли, но, напротив, оно есть подтверждение воли (к жизни). Самоубийца рассуждает так: я хочу жить, и если бы моя жизнь не была такая скверная, я охотно жил бы, но так как моя жизнь никуда не годится, то я её и прекращаю, и этим он только подтверждает волю к жизни. Сущность отрицания воли состоит в том, чтобы гнушаться не страданий, а наслаждений жизнью. Самоубийца желает жизни, и только не доволен условиями, при которых она протекает; поэтому, самоубийство, при котором вещь сама в себе (воля) остаётся неприкосновенной, есть безумный поступок. По Ш.[опенгауэру], нужно убить в себе волю к жизни. А как это сделать? Посредством обыкновенного самоубийства этого достигнуть нельзя, но существует другой способ – это именно </w:t>
      </w:r>
      <w:r w:rsidRPr="00184D88">
        <w:rPr>
          <w:i/>
          <w:sz w:val="22"/>
          <w:szCs w:val="22"/>
          <w:lang w:val="ru-RU"/>
        </w:rPr>
        <w:t>медленное самоубийство</w:t>
      </w:r>
      <w:r w:rsidRPr="00184D88">
        <w:rPr>
          <w:sz w:val="22"/>
          <w:szCs w:val="22"/>
          <w:lang w:val="ru-RU"/>
        </w:rPr>
        <w:t xml:space="preserve">, через истощение, например, голодом, подавление воли посредством </w:t>
      </w:r>
      <w:r w:rsidRPr="00184D88">
        <w:rPr>
          <w:i/>
          <w:sz w:val="22"/>
          <w:szCs w:val="22"/>
          <w:lang w:val="ru-RU"/>
        </w:rPr>
        <w:t>аскетизма</w:t>
      </w:r>
      <w:r w:rsidRPr="00184D88">
        <w:rPr>
          <w:sz w:val="22"/>
          <w:szCs w:val="22"/>
          <w:lang w:val="ru-RU"/>
        </w:rPr>
        <w:t xml:space="preserve"> и только таким образом мы можем достигнуть высшего идеала. Вы, изыскивая непрерывно неприятное, отвергая приятное, убиваете тем самым в себе волю к жизни и этим достигаете цели. Тот человек, который решается на голодную смерть, может достигнуть степени, на которой даже воля, необходимая для роста тела, посредством принятия пищи, - исчезает. Это и есть тот высший аскетический идеал, при помощи которого, по Ш.[опенгауэру], могут уничтожиться все страдания мира. «Конечно,</w:t>
      </w:r>
      <w:r w:rsidR="00B86C4F" w:rsidRPr="00184D88">
        <w:rPr>
          <w:sz w:val="22"/>
          <w:szCs w:val="22"/>
          <w:lang w:val="ru-RU"/>
        </w:rPr>
        <w:t xml:space="preserve"> -</w:t>
      </w:r>
      <w:r w:rsidRPr="00184D88">
        <w:rPr>
          <w:sz w:val="22"/>
          <w:szCs w:val="22"/>
          <w:lang w:val="ru-RU"/>
        </w:rPr>
        <w:t xml:space="preserve"> говорит он,</w:t>
      </w:r>
      <w:r w:rsidR="00B86C4F" w:rsidRPr="00184D88">
        <w:rPr>
          <w:sz w:val="22"/>
          <w:szCs w:val="22"/>
          <w:lang w:val="ru-RU"/>
        </w:rPr>
        <w:t xml:space="preserve"> -</w:t>
      </w:r>
      <w:r w:rsidRPr="00184D88">
        <w:rPr>
          <w:sz w:val="22"/>
          <w:szCs w:val="22"/>
          <w:lang w:val="ru-RU"/>
        </w:rPr>
        <w:t xml:space="preserve"> немногие способны на такой подвиг, но из того положения, что основа страдания есть воля, логически вытекает и способ освобождения от страдания. Это подавление воли - </w:t>
      </w:r>
      <w:r w:rsidRPr="00184D88">
        <w:rPr>
          <w:i/>
          <w:sz w:val="22"/>
          <w:szCs w:val="22"/>
          <w:lang w:val="ru-RU"/>
        </w:rPr>
        <w:t>аскетизм</w:t>
      </w:r>
      <w:r w:rsidRPr="00184D88">
        <w:rPr>
          <w:sz w:val="22"/>
          <w:szCs w:val="22"/>
          <w:lang w:val="ru-RU"/>
        </w:rPr>
        <w:t>, преднамеренное сокрушение воли, посредством отказа от приятного и изыскания неприятного». Таковы выводы пессимистической системы Ш.[опенгауэра].</w:t>
      </w:r>
    </w:p>
    <w:p w14:paraId="125B0368"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Теперь перейдем к другому видному представителю пессимистической философии Эдуарду Гартману. Он родился в 1842 [году], живёт в качестве частного учёного в деревне близ Берлина, можно </w:t>
      </w:r>
      <w:r w:rsidRPr="00184D88">
        <w:rPr>
          <w:sz w:val="22"/>
          <w:szCs w:val="22"/>
          <w:lang w:val="ru-RU"/>
        </w:rPr>
        <w:lastRenderedPageBreak/>
        <w:t xml:space="preserve">сказать теперь совершенно позабытым. Но в первые годы своей литературной деятельности, когда он написал книгу «Философия </w:t>
      </w:r>
      <w:r w:rsidR="00B86C4F" w:rsidRPr="00184D88">
        <w:rPr>
          <w:sz w:val="22"/>
          <w:szCs w:val="22"/>
          <w:lang w:val="ru-RU"/>
        </w:rPr>
        <w:t>б</w:t>
      </w:r>
      <w:r w:rsidRPr="00184D88">
        <w:rPr>
          <w:sz w:val="22"/>
          <w:szCs w:val="22"/>
          <w:lang w:val="ru-RU"/>
        </w:rPr>
        <w:t>ессознательного», он вызвал сенсацию. Она интересна в том отношении, что появилась в 1869 г., в эпоху возрождения позитивизма, когда философы убедились, что познание сверхчувственного непостижимо, как раз в эту эпоху появился Гартман со своей философией бессознательного, с эпиграфом: «Спекулятивные результаты по индуктивно-естественному методу», т.е. он хотел этим сказать, что все результаты достигнуты им на основании того, что даёт естествознание, при помощи тех методов, которыми она пользуется.</w:t>
      </w:r>
    </w:p>
    <w:p w14:paraId="489E680D"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Система Гартмана есть продолжение системы Ш.[опенгауэра], она построена на тех же началах и по тому же методу. У Ш.[опенгауэра] сущность мира – воля, у Гартмана – </w:t>
      </w:r>
      <w:r w:rsidRPr="00184D88">
        <w:rPr>
          <w:i/>
          <w:sz w:val="22"/>
          <w:szCs w:val="22"/>
          <w:lang w:val="ru-RU"/>
        </w:rPr>
        <w:t>бессознательное</w:t>
      </w:r>
      <w:r w:rsidRPr="00184D88">
        <w:rPr>
          <w:sz w:val="22"/>
          <w:szCs w:val="22"/>
          <w:lang w:val="ru-RU"/>
        </w:rPr>
        <w:t>. Это бессознательное состоит из двух частей: из слепой неразумной воли и из представления (элемента разумного). Пока эта первооснова не обнаружилась во времени и пространстве, до тех пор она состоит из частей: из слепой, неразумной воли и представления.</w:t>
      </w:r>
    </w:p>
    <w:p w14:paraId="000A8834"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Как же является наш мир эмпирический, мир, находящийся во времени и пространстве? Слепая, неразумная воля их своего внепространственного и вневременного состояния переходит в явление, бытие и увлекает вместе с собою в своём неразумном стремлении к существованию и представлению. Таки</w:t>
      </w:r>
      <w:r w:rsidR="00B86C4F" w:rsidRPr="00184D88">
        <w:rPr>
          <w:sz w:val="22"/>
          <w:szCs w:val="22"/>
          <w:lang w:val="ru-RU"/>
        </w:rPr>
        <w:t>м</w:t>
      </w:r>
      <w:r w:rsidRPr="00184D88">
        <w:rPr>
          <w:sz w:val="22"/>
          <w:szCs w:val="22"/>
          <w:lang w:val="ru-RU"/>
        </w:rPr>
        <w:t xml:space="preserve"> образом, слепая, бессмысленная воля создаёт наш эмпирический мир. Целью мировой жизни, по мнению Гартмана, является счастье, но в нашем эмпирическом мире страдания преобладают над удовольствием, горе безмерно преобладает над радостью и мир наш не достигает поставленной цели.</w:t>
      </w:r>
    </w:p>
    <w:p w14:paraId="2F17DF53"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Невзирая на то, Гартман считает существующий мир за лучший из всех возможных миров. Правда, счастье недостижимо в нём, страдания преобладают, а таки он лучший из миров. Это оттого, что мы не можем себе представить другого мира, где бы страдания не преобладали над удовольствиями. Другими словами, невозможен какой-либо мир, кроме исполненного бедствиями. Но если цель мира, счастье, недостижимо, то не лучше ли, чтобы он вовсе не существовал?  Гартман согласен с тем, что лучший из миров все-таки хуже простого небытия, поэтому, чтобы оправдать премудрость бессознательного, допустившего бытие мира, для него остаётся единственное средство, именно показать, что в творении мира премудрость не принимала никакого участия. По его мнению, мир создан неразумной волей: жаждущая бытия воля виновница того, что мир существует. Если так, то для вас должно быть понятно, какая должна быть конечная цель мирового развития. Если единственною целью мирового процесса может быть лишь счастье, если эта цель н</w:t>
      </w:r>
      <w:r w:rsidR="009D0B85" w:rsidRPr="00184D88">
        <w:rPr>
          <w:sz w:val="22"/>
          <w:szCs w:val="22"/>
          <w:lang w:val="ru-RU"/>
        </w:rPr>
        <w:t>е</w:t>
      </w:r>
      <w:r w:rsidRPr="00184D88">
        <w:rPr>
          <w:sz w:val="22"/>
          <w:szCs w:val="22"/>
          <w:lang w:val="ru-RU"/>
        </w:rPr>
        <w:t xml:space="preserve"> только не достигается, но оказывается, что небытию должно быть оказано предпочтение перед бытием, то мир не может иметь иной цели, как только избавление от мук существования, покой небытия, возвращение воли и представления их пространственного и временного состояния в первобытное. Тогда будет достигнута конечная цель мировой жизни, страдания будут устранены. Посмотрим, какие Гартман приводит аргументы, что в жизни страданий больше, чем наслаждений.</w:t>
      </w:r>
    </w:p>
    <w:p w14:paraId="41DF41FA"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Он говорит, что человечество во все времена верило, что счастье в жизни достижимо, впадало в иллюзию, и в этом отношении развитие человеческих идей можно разделить на три стадии.</w:t>
      </w:r>
    </w:p>
    <w:p w14:paraId="2CF2FE98"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Первая стадия иллюзии – наивная вера детства и древних веков, когда люди верили, что счастье достижимо при данном уровне развития мира, что оно достижимо для человека в этой жизни.</w:t>
      </w:r>
    </w:p>
    <w:p w14:paraId="011DE0D8"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Вторая стадия, - юношества и средних веков, когда человечество разуверилось в достижении счастья и оно стало верить, что счастье достижимо только в загробной жизни.</w:t>
      </w:r>
    </w:p>
    <w:p w14:paraId="724766DA"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Третья стадия – зрелость и современная жизнь, когда мы верим, что наступает эпоха, когда счастье будет достигнуто в один из последующих периодов мирового развития.</w:t>
      </w:r>
    </w:p>
    <w:p w14:paraId="3841B5BA"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Все эти три стадии показывают, что человечество впадало в иллюзии и всегда заблуждалось относительно достижимости счастья, и легко доказать, что страдания преобладают над удовольствиями. Гартман отчасти повторяет, отчасти развивает и дополняет доказательства Шопенгауэра. И он находит, что удовольствие имеет характер отрицательный и что оно никогда не может быть эквивалентно страданию; страдание всегда превышает удовольствие. Например, удовольствие от прекращения зубной боли значительно меньше, чем само страдание; и если сравнивать это удовольствие со страданием, то увидим, что знака равенства между ними поставить невозможно. Далее, если воля наша удовлетворена, является удовольствие, но мы его не замечаем, но, если воля не удовлетворена, является страдание, которое мы сейчас же замечаем. На наше сознание страдание действует сильнее, чем удовольствие. </w:t>
      </w:r>
      <w:r w:rsidRPr="00184D88">
        <w:rPr>
          <w:sz w:val="22"/>
          <w:szCs w:val="22"/>
          <w:lang w:val="ru-RU"/>
        </w:rPr>
        <w:lastRenderedPageBreak/>
        <w:t>Страдание является раньше, чем удовольствие. Новорожденный, увидев свет, испытывает страдание и очень хорошо его выражает, за много недель до того, как у него появляются незначительные следы удовольствия в мимике и телодвижениях. Затем, преобладание страдания над наслаждением доказывается также непродолжительностью удовлетворения, которое проносится как мгновение; между тем как неудовлетворение длится столько же времени, сколько заявляет о себе воля, а так как нет ни единого мгновения, в которое не существовало бы какого-нибудь желания, то неудовлетворение, так сказать, пребыва</w:t>
      </w:r>
      <w:r w:rsidR="009D0B85" w:rsidRPr="00184D88">
        <w:rPr>
          <w:sz w:val="22"/>
          <w:szCs w:val="22"/>
          <w:lang w:val="ru-RU"/>
        </w:rPr>
        <w:t>е</w:t>
      </w:r>
      <w:r w:rsidRPr="00184D88">
        <w:rPr>
          <w:sz w:val="22"/>
          <w:szCs w:val="22"/>
          <w:lang w:val="ru-RU"/>
        </w:rPr>
        <w:t>т вечно. Эти положения доказывают, что мир лучшим быть не может, потому что сущностью его является воля, порождающая именно все эти страдания.</w:t>
      </w:r>
    </w:p>
    <w:p w14:paraId="4BE5819A"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На вопрос, сколько нужно повторить наслаждение, чтобы уравновесить его со страданием, Гартман отвечает в том смысле, что никакая степень наслаждения не может уравновесить страдание. «Если я могу выбрать между тем, чтобы или ничего не слушать, или сперва в течени</w:t>
      </w:r>
      <w:r w:rsidR="009D0B85" w:rsidRPr="00184D88">
        <w:rPr>
          <w:sz w:val="22"/>
          <w:szCs w:val="22"/>
          <w:lang w:val="ru-RU"/>
        </w:rPr>
        <w:t>е</w:t>
      </w:r>
      <w:r w:rsidRPr="00184D88">
        <w:rPr>
          <w:sz w:val="22"/>
          <w:szCs w:val="22"/>
          <w:lang w:val="ru-RU"/>
        </w:rPr>
        <w:t xml:space="preserve"> пяти минут слушать дисгармоничные звуки, а в течени</w:t>
      </w:r>
      <w:r w:rsidR="009D0B85" w:rsidRPr="00184D88">
        <w:rPr>
          <w:sz w:val="22"/>
          <w:szCs w:val="22"/>
          <w:lang w:val="ru-RU"/>
        </w:rPr>
        <w:t>е</w:t>
      </w:r>
      <w:r w:rsidRPr="00184D88">
        <w:rPr>
          <w:sz w:val="22"/>
          <w:szCs w:val="22"/>
          <w:lang w:val="ru-RU"/>
        </w:rPr>
        <w:t xml:space="preserve"> следующих пяти минут - хорошую музыку; если я могу выбирать между тем, чтобы ничего не нюхать, или сперва нюхать дурной запах, а потом благовоние; сперва отведать что-нибудь невкусное, а потом вкусное, - то я во всех случаях решусь ничего не слушать, не нюхать, не вкушать». Отсюда Гартман заключает, что удовольствие по степени должно быть заметно больше, чем однородное с ним страдание, для того, чтобы они для нашего сознания показались равными. Если оставим соображения психологического свойства и перейдем к наблюдениям эмпирического свойства, то увидим, что Г.[артман] здесь неистощим и не оставляет ни одного факта, он все перебирает и во всем видит одно страдание.</w:t>
      </w:r>
    </w:p>
    <w:p w14:paraId="3EA9D367"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Возьмём, например, то, что по обычным воззрениям составляет наше благо: </w:t>
      </w:r>
      <w:r w:rsidRPr="00184D88">
        <w:rPr>
          <w:i/>
          <w:sz w:val="22"/>
          <w:szCs w:val="22"/>
          <w:lang w:val="ru-RU"/>
        </w:rPr>
        <w:t xml:space="preserve">здоровье, молодость, свободу </w:t>
      </w:r>
      <w:r w:rsidRPr="00184D88">
        <w:rPr>
          <w:sz w:val="22"/>
          <w:szCs w:val="22"/>
          <w:lang w:val="ru-RU"/>
        </w:rPr>
        <w:t>и</w:t>
      </w:r>
      <w:r w:rsidRPr="00184D88">
        <w:rPr>
          <w:i/>
          <w:sz w:val="22"/>
          <w:szCs w:val="22"/>
          <w:lang w:val="ru-RU"/>
        </w:rPr>
        <w:t xml:space="preserve"> богатство</w:t>
      </w:r>
      <w:r w:rsidRPr="00184D88">
        <w:rPr>
          <w:sz w:val="22"/>
          <w:szCs w:val="22"/>
          <w:lang w:val="ru-RU"/>
        </w:rPr>
        <w:t xml:space="preserve">. Доставляют ли они </w:t>
      </w:r>
      <w:r w:rsidRPr="00184D88">
        <w:rPr>
          <w:i/>
          <w:sz w:val="22"/>
          <w:szCs w:val="22"/>
          <w:lang w:val="ru-RU"/>
        </w:rPr>
        <w:t>положительные удовольствия</w:t>
      </w:r>
      <w:r w:rsidRPr="00184D88">
        <w:rPr>
          <w:sz w:val="22"/>
          <w:szCs w:val="22"/>
          <w:lang w:val="ru-RU"/>
        </w:rPr>
        <w:t xml:space="preserve">? Нет, имеют характер отрицательный; здоровье есть отсутствие болезни и всех страданий, связанных с ними; молодость – отсутствие старости; свобода – отсутствие неволи. Значит, и в этих высших благах, к которым мы стремимся, положительного ничего нет, есть лишь отсутствие страданий. К чему же таким образом мы стремимся? К </w:t>
      </w:r>
      <w:r w:rsidRPr="00184D88">
        <w:rPr>
          <w:i/>
          <w:sz w:val="22"/>
          <w:szCs w:val="22"/>
          <w:lang w:val="ru-RU"/>
        </w:rPr>
        <w:t>свободе от страданий</w:t>
      </w:r>
      <w:r w:rsidRPr="00184D88">
        <w:rPr>
          <w:sz w:val="22"/>
          <w:szCs w:val="22"/>
          <w:lang w:val="ru-RU"/>
        </w:rPr>
        <w:t xml:space="preserve">. Когда мы можем получить свободу от страданий? В </w:t>
      </w:r>
      <w:r w:rsidRPr="00184D88">
        <w:rPr>
          <w:i/>
          <w:sz w:val="22"/>
          <w:szCs w:val="22"/>
          <w:lang w:val="ru-RU"/>
        </w:rPr>
        <w:t>полном небытии</w:t>
      </w:r>
      <w:r w:rsidRPr="00184D88">
        <w:rPr>
          <w:sz w:val="22"/>
          <w:szCs w:val="22"/>
          <w:lang w:val="ru-RU"/>
        </w:rPr>
        <w:t xml:space="preserve">. Итак, свобода от страданий равняется небытию. Если мы возьмём самую удовлетворённую, совершенную жизнь, то она окажется ниже небытия, следовательно, </w:t>
      </w:r>
      <w:r w:rsidRPr="00184D88">
        <w:rPr>
          <w:i/>
          <w:sz w:val="22"/>
          <w:szCs w:val="22"/>
          <w:lang w:val="ru-RU"/>
        </w:rPr>
        <w:t>небытие предпочтительнее перед бытием</w:t>
      </w:r>
      <w:r w:rsidRPr="00184D88">
        <w:rPr>
          <w:sz w:val="22"/>
          <w:szCs w:val="22"/>
          <w:lang w:val="ru-RU"/>
        </w:rPr>
        <w:t>.</w:t>
      </w:r>
    </w:p>
    <w:p w14:paraId="141FE3D2"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Говорят, часто, что </w:t>
      </w:r>
      <w:r w:rsidRPr="00184D88">
        <w:rPr>
          <w:i/>
          <w:sz w:val="22"/>
          <w:szCs w:val="22"/>
          <w:lang w:val="ru-RU"/>
        </w:rPr>
        <w:t>дружба, семейная жизнь, брак, науки, искусство</w:t>
      </w:r>
      <w:r w:rsidRPr="00184D88">
        <w:rPr>
          <w:sz w:val="22"/>
          <w:szCs w:val="22"/>
          <w:lang w:val="ru-RU"/>
        </w:rPr>
        <w:t xml:space="preserve"> – всё это способствует увеличению счастья человеческой жизни. Г.[артман] подробно это рассматривает и видит совершенно обратное. Говорят, что дружба увеличивает счастье. Но отчего человек стремится к дружбе? Он стремится к дружбе и вступает в дружбу единственно потому, что человек общественное животное и сознаёт собственную слабость в перенесении страданий. Говорят, что мы можем находить радост</w:t>
      </w:r>
      <w:r w:rsidR="009D0B85" w:rsidRPr="00184D88">
        <w:rPr>
          <w:sz w:val="22"/>
          <w:szCs w:val="22"/>
          <w:lang w:val="ru-RU"/>
        </w:rPr>
        <w:t>и</w:t>
      </w:r>
      <w:r w:rsidRPr="00184D88">
        <w:rPr>
          <w:sz w:val="22"/>
          <w:szCs w:val="22"/>
          <w:lang w:val="ru-RU"/>
        </w:rPr>
        <w:t xml:space="preserve"> в </w:t>
      </w:r>
      <w:r w:rsidRPr="00184D88">
        <w:rPr>
          <w:i/>
          <w:sz w:val="22"/>
          <w:szCs w:val="22"/>
          <w:lang w:val="ru-RU"/>
        </w:rPr>
        <w:t>сочувствии</w:t>
      </w:r>
      <w:r w:rsidRPr="00184D88">
        <w:rPr>
          <w:sz w:val="22"/>
          <w:szCs w:val="22"/>
          <w:lang w:val="ru-RU"/>
        </w:rPr>
        <w:t>. Пожалуй, это было бы так, сочувствие могло бы увеличивать радости жизни, если бы в нашей жизни вообще удовольствий было бы больше, но так как в жизни страданий больше, то сочувствие привносит как раз обратное. Подложим, друг приходит искать у меня сочувствие, но какое могу я ему доставить утешение, когда в моей собственной жизни так много неприятностей, что я способен скорее испортить настроение моего друга.</w:t>
      </w:r>
    </w:p>
    <w:p w14:paraId="2673BB1E"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Счастье дружбы основано главным образом на общности интересов, как в браке; тем н</w:t>
      </w:r>
      <w:r w:rsidR="009D0B85" w:rsidRPr="00184D88">
        <w:rPr>
          <w:sz w:val="22"/>
          <w:szCs w:val="22"/>
          <w:lang w:val="ru-RU"/>
        </w:rPr>
        <w:t>е менее большинство браков служа</w:t>
      </w:r>
      <w:r w:rsidRPr="00184D88">
        <w:rPr>
          <w:sz w:val="22"/>
          <w:szCs w:val="22"/>
          <w:lang w:val="ru-RU"/>
        </w:rPr>
        <w:t>т источником страдания и только один инстинкт влечет человека к браку. Рассудок не мог бы одобрить его. Дети в брачной жизни также являются источником страданий. Они никогда не приносят родителям столько радости, чтобы эти последние превысили то количество забот, огорчений, неприятностей, которые они причиняют. К этому присоединяется постоянное опасение за жизнь детей и страдания от их преждевременной смерти; за все это родители не имеют ничего, кроме надежд на будущее.</w:t>
      </w:r>
    </w:p>
    <w:p w14:paraId="40DE40D8"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Многие находят, что удовлетворение </w:t>
      </w:r>
      <w:r w:rsidRPr="00184D88">
        <w:rPr>
          <w:i/>
          <w:sz w:val="22"/>
          <w:szCs w:val="22"/>
          <w:lang w:val="ru-RU"/>
        </w:rPr>
        <w:t>честолюбия, тщеславия</w:t>
      </w:r>
      <w:r w:rsidRPr="00184D88">
        <w:rPr>
          <w:sz w:val="22"/>
          <w:szCs w:val="22"/>
          <w:lang w:val="ru-RU"/>
        </w:rPr>
        <w:t xml:space="preserve"> могут доставлять удовольствие, </w:t>
      </w:r>
      <w:r w:rsidRPr="00184D88">
        <w:rPr>
          <w:i/>
          <w:sz w:val="22"/>
          <w:szCs w:val="22"/>
          <w:lang w:val="ru-RU"/>
        </w:rPr>
        <w:t>гордость</w:t>
      </w:r>
      <w:r w:rsidRPr="00184D88">
        <w:rPr>
          <w:sz w:val="22"/>
          <w:szCs w:val="22"/>
          <w:lang w:val="ru-RU"/>
        </w:rPr>
        <w:t xml:space="preserve"> или высокое мнение о себе есть завидное свойство, все равно, будет ли оценка ложной или истинной, но безмятежная гордость встречается редко, чаще же всего приходится бороться с сомнениями по отношению к себе. Кроме того, гордость увеличивает чувствительность и побуждает надевать лицемерную маску скромности для избегания неприятности. Что касается тщеславия, то оно основано на иллюзии и причиняет гораздо больше страданий, чем наслаждений. Честолюбие похоже на соленую </w:t>
      </w:r>
      <w:r w:rsidRPr="00184D88">
        <w:rPr>
          <w:sz w:val="22"/>
          <w:szCs w:val="22"/>
          <w:lang w:val="ru-RU"/>
        </w:rPr>
        <w:lastRenderedPageBreak/>
        <w:t>воду, которую чем больше пьёшь, тем больше пить хочется. И здесь, следовательно, мы получаем больше страданий, чем наслаждений.</w:t>
      </w:r>
    </w:p>
    <w:p w14:paraId="296A7B3B"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Что касается художественных и научных наслаждений, то хотя Г.[артман] и признаёт, что в области творчества, науки и искусства наслаждения получить можно, но они, по его мнению, слишком незначительны, чтобы могли уравновес</w:t>
      </w:r>
      <w:r w:rsidR="009D0B85" w:rsidRPr="00184D88">
        <w:rPr>
          <w:sz w:val="22"/>
          <w:szCs w:val="22"/>
          <w:lang w:val="ru-RU"/>
        </w:rPr>
        <w:t>ить страдания. Много ли людей на</w:t>
      </w:r>
      <w:r w:rsidRPr="00184D88">
        <w:rPr>
          <w:sz w:val="22"/>
          <w:szCs w:val="22"/>
          <w:lang w:val="ru-RU"/>
        </w:rPr>
        <w:t xml:space="preserve"> земном шаре, которые способны испытывать творческий экстаз; также весьма немного людей, способных получать наслаждение от занятий науками и искусствами. Притом, когда мы судим о количестве лиц, занимающихся науками и искусствами, мы должны исключить из их числа тех, которые привлечены к ним различными сторонними соображениями: модою, надеждою на составление карьеры, честолюбием, тщеславием.</w:t>
      </w:r>
    </w:p>
    <w:p w14:paraId="75065B53"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Вы</w:t>
      </w:r>
      <w:r w:rsidR="009D0B85" w:rsidRPr="00184D88">
        <w:rPr>
          <w:sz w:val="22"/>
          <w:szCs w:val="22"/>
          <w:lang w:val="ru-RU"/>
        </w:rPr>
        <w:t>,</w:t>
      </w:r>
      <w:r w:rsidRPr="00184D88">
        <w:rPr>
          <w:sz w:val="22"/>
          <w:szCs w:val="22"/>
          <w:lang w:val="ru-RU"/>
        </w:rPr>
        <w:t xml:space="preserve"> может быть</w:t>
      </w:r>
      <w:r w:rsidR="009D0B85" w:rsidRPr="00184D88">
        <w:rPr>
          <w:sz w:val="22"/>
          <w:szCs w:val="22"/>
          <w:lang w:val="ru-RU"/>
        </w:rPr>
        <w:t>,</w:t>
      </w:r>
      <w:r w:rsidRPr="00184D88">
        <w:rPr>
          <w:sz w:val="22"/>
          <w:szCs w:val="22"/>
          <w:lang w:val="ru-RU"/>
        </w:rPr>
        <w:t xml:space="preserve"> скажете, что творчество в области науки и искусства является истинным источником наслаждения. Но творчество это даётся очень нелегко. Великие учёные, великие художники не падают готовыми с неба. Необходима продолжительная, трудная подготовка. Во всяком искусстве нужно преодолеть технику, а в науке нужно усвоить уже добытые результаты. Сколько скучных книг нужно прочесть, только для того, чтобы добросовестно убедиться, что в них нет ничего годного; сколько нужно прочесть других книг, чтобы из кучи мусора выбрать крупицу золота. Тому, кто творит в науке</w:t>
      </w:r>
      <w:r w:rsidR="009D0B85" w:rsidRPr="00184D88">
        <w:rPr>
          <w:sz w:val="22"/>
          <w:szCs w:val="22"/>
          <w:lang w:val="ru-RU"/>
        </w:rPr>
        <w:t>,</w:t>
      </w:r>
      <w:r w:rsidRPr="00184D88">
        <w:rPr>
          <w:sz w:val="22"/>
          <w:szCs w:val="22"/>
          <w:lang w:val="ru-RU"/>
        </w:rPr>
        <w:t xml:space="preserve"> искусстве, необходима техническая обработка, а это связано со множеством страданий. Кроме того, люди, занимающиеся науками и искусствами, становятся более впечатлительными ко всем бедствиям жизни. Таким образом, занятия искусствами и науками не только не уменьшают страдания, а, наоборот, являются источником ещё новых страданий. Этих фактов вполне достаточно, чтобы убедиться в том, что страдания значительно превышают наслаждения в жизни.</w:t>
      </w:r>
    </w:p>
    <w:p w14:paraId="0FEA77A4"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На рассмотрении второй стадии, когда человечество верило, что счастье достижимо только в загробной жизни, мы не будем останавливаться, так как Г.[артман] не верит в возможность загробной жизни.</w:t>
      </w:r>
    </w:p>
    <w:p w14:paraId="30FC850D"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Остаётся рассмотреть третью стадию, когда человечество рассчитывает, что с прогрессом оно достигает счастья. Этого, по мнению Гартмана, никогда не будет. Как бы быстро ни развивалась медицина, болезни также будут возрастать, притом быстрее, чем изобретаются против них средства. Всегда жизнерадостная юность будет составлять только часть человечества, а другая часть будет склоняться к печальному возрасту. Самые счастливые народы, - это народы некультурные, а из культурных – необразованные классы. С возрастающим развитием народа, возрастает и недовольство.</w:t>
      </w:r>
    </w:p>
    <w:p w14:paraId="62891F95"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Если рассмотреть нравственное развитие человечества, то увидим, что оно не только </w:t>
      </w:r>
      <w:r w:rsidR="009D0B85" w:rsidRPr="00184D88">
        <w:rPr>
          <w:sz w:val="22"/>
          <w:szCs w:val="22"/>
          <w:lang w:val="ru-RU"/>
        </w:rPr>
        <w:t xml:space="preserve">не </w:t>
      </w:r>
      <w:r w:rsidRPr="00184D88">
        <w:rPr>
          <w:sz w:val="22"/>
          <w:szCs w:val="22"/>
          <w:lang w:val="ru-RU"/>
        </w:rPr>
        <w:t>улучшается, а, наоборот, ухудшается. Безнравственность первоначального человеческого общества не сделалась меньше, только форма, в которой обнаруживается безнравственность, изменяется. Говорят, что народы прежде отличались грубостью и жестокостью, но не следует забывать, какое у них было благоговейное отношение к священным нравам, а теперь обман, ложь, воровство возрастают вместе с развитием цивилизации. Все это увеличивается, невзирая на наказание, и только наказание. Налагаемое обществом, сдерживает гнусные порывы, которые тотчас обнаруживают человеческую животность, как только связи закона и порядка потрясены и разорваны. Вспомним, например, ужасы Парижской коммуны. «Нет, себялюбие человека не уменьшилось, а только запружено плотиной закона, но оно умеет найти тысячи щелей, сквозь которые просачивается. Степень безнравственного настроения остаётся тою же самою, но только ходит не в рубище, а во фраке. Стало быть, нравственность человеческая не улучшается, а ухудшается</w:t>
      </w:r>
      <w:r w:rsidR="00D274EA" w:rsidRPr="00184D88">
        <w:rPr>
          <w:sz w:val="22"/>
          <w:szCs w:val="22"/>
          <w:lang w:val="ru-RU"/>
        </w:rPr>
        <w:t>»</w:t>
      </w:r>
      <w:r w:rsidRPr="00184D88">
        <w:rPr>
          <w:sz w:val="22"/>
          <w:szCs w:val="22"/>
          <w:lang w:val="ru-RU"/>
        </w:rPr>
        <w:t>.</w:t>
      </w:r>
    </w:p>
    <w:p w14:paraId="418D8B7E"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Что касается наук и искусств, которые производят преобладание удовольствий над страданием, то их положение в будущем сильно изменится. До сих пор наука творилась людьми гениальными, а что её ждёт в будущем? Она будет созидаться совокупной действительностью многих посредственных умов, соединёнными усилиями, кооперациями отдельных личностей. Не будет гениальных людей и экстаз, соединённый с творчеством, будет отсутствовать. То</w:t>
      </w:r>
      <w:r w:rsidR="00D274EA" w:rsidRPr="00184D88">
        <w:rPr>
          <w:sz w:val="22"/>
          <w:szCs w:val="22"/>
          <w:lang w:val="ru-RU"/>
        </w:rPr>
        <w:t xml:space="preserve"> </w:t>
      </w:r>
      <w:r w:rsidRPr="00184D88">
        <w:rPr>
          <w:sz w:val="22"/>
          <w:szCs w:val="22"/>
          <w:lang w:val="ru-RU"/>
        </w:rPr>
        <w:t>же самое в области искусства. Гениальных людей становится всё меньше и меньше. Искусство перестаёт быть предметом чистого наслаждения, к которому стремятся ради него самого, а превратится в средство развлечения после труда, средство, избавляюще</w:t>
      </w:r>
      <w:r w:rsidR="00D274EA" w:rsidRPr="00184D88">
        <w:rPr>
          <w:sz w:val="22"/>
          <w:szCs w:val="22"/>
          <w:lang w:val="ru-RU"/>
        </w:rPr>
        <w:t>е</w:t>
      </w:r>
      <w:r w:rsidRPr="00184D88">
        <w:rPr>
          <w:sz w:val="22"/>
          <w:szCs w:val="22"/>
          <w:lang w:val="ru-RU"/>
        </w:rPr>
        <w:t xml:space="preserve"> людей от неприятного чувства скуки. Вот какая будущность ожидает науки и искусства. Если вы скажите, что теоретические науки и искусство будут способствовать прогрессу человека, то вы ошибаетесь; прогресс не зависит от того, будут ли развиваться науки или нет. Развитие ума приводит </w:t>
      </w:r>
      <w:r w:rsidRPr="00184D88">
        <w:rPr>
          <w:sz w:val="22"/>
          <w:szCs w:val="22"/>
          <w:lang w:val="ru-RU"/>
        </w:rPr>
        <w:lastRenderedPageBreak/>
        <w:t>только лишь к более ясному сознанию преобладания страданий, а это сознание, равняясь увеличению самих страданий, более чем уравновешивает незначительные благодеяния прогресса. Надежда на то, что радости будут преобладать над страданиями</w:t>
      </w:r>
      <w:r w:rsidR="00D274EA" w:rsidRPr="00184D88">
        <w:rPr>
          <w:sz w:val="22"/>
          <w:szCs w:val="22"/>
          <w:lang w:val="ru-RU"/>
        </w:rPr>
        <w:t xml:space="preserve">, </w:t>
      </w:r>
      <w:r w:rsidRPr="00184D88">
        <w:rPr>
          <w:sz w:val="22"/>
          <w:szCs w:val="22"/>
          <w:lang w:val="ru-RU"/>
        </w:rPr>
        <w:t xml:space="preserve"> неосновательна, а совершенно наоборот.</w:t>
      </w:r>
    </w:p>
    <w:p w14:paraId="6E2D3DFB"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По Гартману, увеличение страдания есть необходимая стадия в процессе мирового развития; человек должен развиваться, чтобы лучше уразуметь страдания, и только таким путём он может достигнуть идеала – </w:t>
      </w:r>
      <w:r w:rsidRPr="00184D88">
        <w:rPr>
          <w:i/>
          <w:sz w:val="22"/>
          <w:szCs w:val="22"/>
          <w:lang w:val="ru-RU"/>
        </w:rPr>
        <w:t>уничтожения страдания</w:t>
      </w:r>
      <w:r w:rsidRPr="00184D88">
        <w:rPr>
          <w:sz w:val="22"/>
          <w:szCs w:val="22"/>
          <w:lang w:val="ru-RU"/>
        </w:rPr>
        <w:t>.</w:t>
      </w:r>
    </w:p>
    <w:p w14:paraId="58AFC4E3"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Конечную цель жизни человечества Гартман рисует следующим образом. «Как человек в детстве живет с минуты на минуту, как в юности бредит трансцендентными идеалами, в зрелом возрасте стремится к славе, богатству, пока, наконец, в старости, познавши тщету всяческого стремления, склоняет на покой свою усталую, жаждущую отдыха голову, точно также и для человечества настанет старческий возраст. Желание покоя и безмятежности, вечного сна без сновидений. После этих трёх стадий иллюзий, надежды на положительное счастье, человечество увидит безумие своих стремлений и, отказавшись от положительного счастья, будет стремиться к безболезненности, к Нирване, к ничему, к уничтожению. Таков должен быть единственный конец третьей и последней стадии иллюзий</w:t>
      </w:r>
      <w:r w:rsidR="00D274EA" w:rsidRPr="00184D88">
        <w:rPr>
          <w:sz w:val="22"/>
          <w:szCs w:val="22"/>
          <w:lang w:val="ru-RU"/>
        </w:rPr>
        <w:t>»</w:t>
      </w:r>
      <w:r w:rsidRPr="00184D88">
        <w:rPr>
          <w:sz w:val="22"/>
          <w:szCs w:val="22"/>
          <w:lang w:val="ru-RU"/>
        </w:rPr>
        <w:t xml:space="preserve">. Гартман считает возможным высказать даже некоторые предположения о том, каким образом можно было бы достигнуть уничтожения. Он не соглашается с учением Шопенгауэра об аскетизме. «Положим, - говорит Гартман, </w:t>
      </w:r>
      <w:r w:rsidR="00D274EA" w:rsidRPr="00184D88">
        <w:rPr>
          <w:sz w:val="22"/>
          <w:szCs w:val="22"/>
          <w:lang w:val="ru-RU"/>
        </w:rPr>
        <w:t xml:space="preserve">- </w:t>
      </w:r>
      <w:r w:rsidRPr="00184D88">
        <w:rPr>
          <w:sz w:val="22"/>
          <w:szCs w:val="22"/>
          <w:lang w:val="ru-RU"/>
        </w:rPr>
        <w:t xml:space="preserve">что известный индивидуум перестанет быть орудием для воли, но [что] значит для Абсолюта один индивидуум? Если бы даже вымерло всё человечество, задавшись идеей аскетизма, осталось бы царство животных, и </w:t>
      </w:r>
      <w:r w:rsidRPr="00184D88">
        <w:rPr>
          <w:i/>
          <w:sz w:val="22"/>
          <w:szCs w:val="22"/>
          <w:lang w:val="ru-RU"/>
        </w:rPr>
        <w:t>«бессознательное»</w:t>
      </w:r>
      <w:r w:rsidRPr="00184D88">
        <w:rPr>
          <w:sz w:val="22"/>
          <w:szCs w:val="22"/>
          <w:lang w:val="ru-RU"/>
        </w:rPr>
        <w:t xml:space="preserve"> (первооснова жизни), конечно. Успело бы воспользоваться первым удобным случаем для создания нового человека». Гартман полагает, что для того, чтобы подавить волю к жизни, необходимо, чтобы несравненно большая часть духовной жизни, обнаружившейся в мире, соединилась в человечестве, чтобы</w:t>
      </w:r>
      <w:r w:rsidR="00D274EA" w:rsidRPr="00184D88">
        <w:rPr>
          <w:sz w:val="22"/>
          <w:szCs w:val="22"/>
          <w:lang w:val="ru-RU"/>
        </w:rPr>
        <w:t>,</w:t>
      </w:r>
      <w:r w:rsidRPr="00184D88">
        <w:rPr>
          <w:sz w:val="22"/>
          <w:szCs w:val="22"/>
          <w:lang w:val="ru-RU"/>
        </w:rPr>
        <w:t xml:space="preserve"> по крайней мере</w:t>
      </w:r>
      <w:r w:rsidR="00D274EA" w:rsidRPr="00184D88">
        <w:rPr>
          <w:sz w:val="22"/>
          <w:szCs w:val="22"/>
          <w:lang w:val="ru-RU"/>
        </w:rPr>
        <w:t>,</w:t>
      </w:r>
      <w:r w:rsidRPr="00184D88">
        <w:rPr>
          <w:sz w:val="22"/>
          <w:szCs w:val="22"/>
          <w:lang w:val="ru-RU"/>
        </w:rPr>
        <w:t xml:space="preserve"> большая часть человечества была проникнута этой задачей, чтобы существовало настолько удобное сообщение между населением на Земле, чтобы могло быть принято одновременное решение к самоубийству. При таких условиях цель может быть достигнута. </w:t>
      </w:r>
    </w:p>
    <w:p w14:paraId="6A21184C"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Итак, по философии Гартмана, некогда всё человечество придёт к решению повального самоубийства и к уничтожению всего, живущего на Земле. Таким образом будет достигнута цель мировой жизни – уничтожение страдания. «Если читател</w:t>
      </w:r>
      <w:r w:rsidR="00D274EA" w:rsidRPr="00184D88">
        <w:rPr>
          <w:sz w:val="22"/>
          <w:szCs w:val="22"/>
          <w:lang w:val="ru-RU"/>
        </w:rPr>
        <w:t>ю</w:t>
      </w:r>
      <w:r w:rsidRPr="00184D88">
        <w:rPr>
          <w:sz w:val="22"/>
          <w:szCs w:val="22"/>
          <w:lang w:val="ru-RU"/>
        </w:rPr>
        <w:t xml:space="preserve"> этот результат покажется неубедительным, </w:t>
      </w:r>
      <w:r w:rsidR="00D274EA" w:rsidRPr="00184D88">
        <w:rPr>
          <w:sz w:val="22"/>
          <w:szCs w:val="22"/>
          <w:lang w:val="ru-RU"/>
        </w:rPr>
        <w:t xml:space="preserve">- </w:t>
      </w:r>
      <w:r w:rsidRPr="00184D88">
        <w:rPr>
          <w:sz w:val="22"/>
          <w:szCs w:val="22"/>
          <w:lang w:val="ru-RU"/>
        </w:rPr>
        <w:t xml:space="preserve">говорит Гартман, </w:t>
      </w:r>
      <w:r w:rsidR="00D274EA" w:rsidRPr="00184D88">
        <w:rPr>
          <w:sz w:val="22"/>
          <w:szCs w:val="22"/>
          <w:lang w:val="ru-RU"/>
        </w:rPr>
        <w:t xml:space="preserve">- </w:t>
      </w:r>
      <w:r w:rsidRPr="00184D88">
        <w:rPr>
          <w:sz w:val="22"/>
          <w:szCs w:val="22"/>
          <w:lang w:val="ru-RU"/>
        </w:rPr>
        <w:t>то я должен ему объяснить, что он находится в заблуждении, если хотел найти в философи</w:t>
      </w:r>
      <w:r w:rsidR="00D274EA" w:rsidRPr="00184D88">
        <w:rPr>
          <w:sz w:val="22"/>
          <w:szCs w:val="22"/>
          <w:lang w:val="ru-RU"/>
        </w:rPr>
        <w:t>и утешение и надежду. Для этого</w:t>
      </w:r>
      <w:r w:rsidRPr="00184D88">
        <w:rPr>
          <w:sz w:val="22"/>
          <w:szCs w:val="22"/>
          <w:lang w:val="ru-RU"/>
        </w:rPr>
        <w:t xml:space="preserve"> существует религия, философия исследует же истины, не обращая внимания на то, нравятся ли те результаты, к которым она приходит. Философия тверда, холодна и бесчувственна, как камень; витая в эфире честной мысли, она стремиться к познанию того, что существует, его причин и его сущности».</w:t>
      </w:r>
    </w:p>
    <w:p w14:paraId="12AE01AA" w14:textId="77777777" w:rsidR="003C4281" w:rsidRPr="00184D88" w:rsidRDefault="003C4281" w:rsidP="00EB6B90">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p>
    <w:p w14:paraId="3882995F" w14:textId="77777777" w:rsidR="003C4281" w:rsidRPr="00184D88" w:rsidRDefault="003C4281" w:rsidP="0014187B">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ЛИТЕРАТУРА ВОПРОСА. Шопенгауэр. Мир как воля и представление. 2т. М.</w:t>
      </w:r>
      <w:r w:rsidR="00D274EA" w:rsidRPr="00184D88">
        <w:rPr>
          <w:sz w:val="22"/>
          <w:szCs w:val="22"/>
          <w:lang w:val="ru-RU"/>
        </w:rPr>
        <w:t xml:space="preserve">, </w:t>
      </w:r>
      <w:r w:rsidRPr="00184D88">
        <w:rPr>
          <w:sz w:val="22"/>
          <w:szCs w:val="22"/>
          <w:lang w:val="ru-RU"/>
        </w:rPr>
        <w:t xml:space="preserve"> 1888г., Гартман. Философия бессознательного.</w:t>
      </w:r>
      <w:r w:rsidR="00DE69D6" w:rsidRPr="00184D88">
        <w:rPr>
          <w:sz w:val="22"/>
          <w:szCs w:val="22"/>
          <w:lang w:val="ru-RU"/>
        </w:rPr>
        <w:t xml:space="preserve"> -</w:t>
      </w:r>
      <w:r w:rsidRPr="00184D88">
        <w:rPr>
          <w:sz w:val="22"/>
          <w:szCs w:val="22"/>
          <w:lang w:val="ru-RU"/>
        </w:rPr>
        <w:t xml:space="preserve"> </w:t>
      </w:r>
      <w:r w:rsidR="00DE69D6" w:rsidRPr="00184D88">
        <w:rPr>
          <w:sz w:val="22"/>
          <w:szCs w:val="22"/>
          <w:lang w:val="ru-RU"/>
        </w:rPr>
        <w:t xml:space="preserve">Спб., 1893. </w:t>
      </w:r>
      <w:r w:rsidRPr="00184D88">
        <w:rPr>
          <w:sz w:val="22"/>
          <w:szCs w:val="22"/>
          <w:lang w:val="ru-RU"/>
        </w:rPr>
        <w:t>Селли. Пессимизм (История и критика)</w:t>
      </w:r>
      <w:r w:rsidR="00D274EA" w:rsidRPr="00184D88">
        <w:rPr>
          <w:sz w:val="22"/>
          <w:szCs w:val="22"/>
          <w:lang w:val="ru-RU"/>
        </w:rPr>
        <w:t xml:space="preserve"> -</w:t>
      </w:r>
      <w:r w:rsidRPr="00184D88">
        <w:rPr>
          <w:sz w:val="22"/>
          <w:szCs w:val="22"/>
          <w:lang w:val="ru-RU"/>
        </w:rPr>
        <w:t xml:space="preserve"> Спб.</w:t>
      </w:r>
      <w:r w:rsidR="00D274EA" w:rsidRPr="00184D88">
        <w:rPr>
          <w:sz w:val="22"/>
          <w:szCs w:val="22"/>
          <w:lang w:val="ru-RU"/>
        </w:rPr>
        <w:t>,</w:t>
      </w:r>
      <w:r w:rsidRPr="00184D88">
        <w:rPr>
          <w:sz w:val="22"/>
          <w:szCs w:val="22"/>
          <w:lang w:val="ru-RU"/>
        </w:rPr>
        <w:t xml:space="preserve"> 1893. (У него же подробный указатель литературы). Каро. Пессимисты в ХIХ веке.</w:t>
      </w:r>
      <w:r w:rsidR="00D274EA" w:rsidRPr="00184D88">
        <w:rPr>
          <w:sz w:val="22"/>
          <w:szCs w:val="22"/>
          <w:lang w:val="ru-RU"/>
        </w:rPr>
        <w:t xml:space="preserve"> - </w:t>
      </w:r>
      <w:r w:rsidRPr="00184D88">
        <w:rPr>
          <w:sz w:val="22"/>
          <w:szCs w:val="22"/>
          <w:lang w:val="ru-RU"/>
        </w:rPr>
        <w:t>1863г.</w:t>
      </w:r>
    </w:p>
    <w:p w14:paraId="05429759" w14:textId="77777777" w:rsidR="003C4281" w:rsidRPr="00184D88" w:rsidRDefault="003C4281" w:rsidP="0014187B">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66B4EFE5" w14:textId="77777777" w:rsidR="003C4281" w:rsidRPr="00184D88" w:rsidRDefault="003C4281" w:rsidP="0014187B">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466417BB" w14:textId="77777777" w:rsidR="003C4281" w:rsidRPr="00184D88" w:rsidRDefault="003C4281" w:rsidP="0014187B">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08EF3E39" w14:textId="77777777" w:rsidR="003C4281" w:rsidRPr="00184D88" w:rsidRDefault="003C4281" w:rsidP="0014187B">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ЛЕКЦИЯ ВОСЬМАЯ</w:t>
      </w:r>
    </w:p>
    <w:p w14:paraId="5D32C9A7" w14:textId="77777777" w:rsidR="003C4281" w:rsidRPr="00184D88" w:rsidRDefault="003C4281" w:rsidP="0014187B">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p>
    <w:p w14:paraId="006EE74F"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КРИТИКА ПЕССИМИЗМА. О воле, как источнике страданий. О балансе удовольствия и страданий. О моральном усовершенствовании. О причинах пессимизма, индивидуальных и социальных.</w:t>
      </w:r>
    </w:p>
    <w:p w14:paraId="39AC7ACC" w14:textId="77777777" w:rsidR="003C4281" w:rsidRPr="00184D88" w:rsidRDefault="003C4281" w:rsidP="00EB6B90">
      <w:pPr>
        <w:pBdr>
          <w:top w:val="none" w:sz="0" w:space="0" w:color="auto"/>
          <w:left w:val="none" w:sz="0" w:space="0" w:color="auto"/>
          <w:bottom w:val="single" w:sz="12" w:space="1" w:color="auto"/>
          <w:right w:val="none" w:sz="0" w:space="0" w:color="auto"/>
          <w:bar w:val="none" w:sz="0" w:color="auto"/>
        </w:pBdr>
        <w:ind w:firstLine="357"/>
        <w:jc w:val="both"/>
        <w:rPr>
          <w:sz w:val="22"/>
          <w:szCs w:val="22"/>
          <w:lang w:val="ru-RU"/>
        </w:rPr>
      </w:pPr>
    </w:p>
    <w:p w14:paraId="28EFA753"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0CF2D779"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Мм. Гг. В прошлой лекции я изложил содержание пессимистической доктрины. Вы видели, что</w:t>
      </w:r>
      <w:r w:rsidR="00A825F2" w:rsidRPr="00184D88">
        <w:rPr>
          <w:sz w:val="22"/>
          <w:szCs w:val="22"/>
          <w:lang w:val="ru-RU"/>
        </w:rPr>
        <w:t>,</w:t>
      </w:r>
      <w:r w:rsidRPr="00184D88">
        <w:rPr>
          <w:sz w:val="22"/>
          <w:szCs w:val="22"/>
          <w:lang w:val="ru-RU"/>
        </w:rPr>
        <w:t xml:space="preserve"> по мнению пессимистов, мир представляет сплошное страдание, что в жизни больше зла, чем добра, что в человеческой жизни страданий больше, чем наслаждений. Я сделаю попытку указать на недостатки пессимистической теории. Считаю необходимым предупредить, что я не предполагаю доказывать оптимизм, что представляется делом очень трудным. Я хочу только показать неосновательность </w:t>
      </w:r>
      <w:r w:rsidRPr="00184D88">
        <w:rPr>
          <w:sz w:val="22"/>
          <w:szCs w:val="22"/>
          <w:lang w:val="ru-RU"/>
        </w:rPr>
        <w:lastRenderedPageBreak/>
        <w:t>пессимистической доктрины; показать, что пессимистическая теория бездоказательна. Я не считаю, что наш мир лучший из всех миров, но и пессимисты не доказали того, что хотели доказать. Я оставлю без рассмотрения их метафизику, так как она, наверное, не пользуется вещим сочувствием. Притом, психологическое обоснование пессимизма не зависит от их метафизики.</w:t>
      </w:r>
    </w:p>
    <w:p w14:paraId="5B40F8E6"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Я разберу первое положение, на основании которого Шопенгауэр и Гартман доказывали, что мир полон зла. Человеческий мир есть объективная воля, воля есть стремление, стремление же рождается из неудовлетворённости, потому оно есть страдание, а так как человек всецело представляет волю, то и жизнь его одно лишь страдание. Рассмотрим это положение – что сущность человеческой души есть воля. С этим положением можно вполне согласиться, но следует ли из него, что воля есть одно только страдание. Оказывается, что Шопенгауэр слишком широко понимал волю. Под волей он понимал всю психическую жизнь, а между тем её нужно дифференцировать и тогда мы увидим, что её можно рассматривать с трёх сторон: как стремление или влечение, желание и хотение. Это суть разные психические процессы</w:t>
      </w:r>
      <w:r w:rsidR="00A825F2" w:rsidRPr="00184D88">
        <w:rPr>
          <w:sz w:val="22"/>
          <w:szCs w:val="22"/>
          <w:lang w:val="ru-RU"/>
        </w:rPr>
        <w:t>,</w:t>
      </w:r>
      <w:r w:rsidRPr="00184D88">
        <w:rPr>
          <w:sz w:val="22"/>
          <w:szCs w:val="22"/>
          <w:lang w:val="ru-RU"/>
        </w:rPr>
        <w:t xml:space="preserve"> и вся ошибка Шопенгауэра происходит от того, что он смешивал эти три вида явлений. Если у нас какая-либо потребность не удовлетворена, и мы стремимся удовлетворить её, то это стремление называется </w:t>
      </w:r>
      <w:r w:rsidRPr="00184D88">
        <w:rPr>
          <w:i/>
          <w:sz w:val="22"/>
          <w:szCs w:val="22"/>
          <w:lang w:val="ru-RU"/>
        </w:rPr>
        <w:t>влечением</w:t>
      </w:r>
      <w:r w:rsidRPr="00184D88">
        <w:rPr>
          <w:sz w:val="22"/>
          <w:szCs w:val="22"/>
          <w:lang w:val="ru-RU"/>
        </w:rPr>
        <w:t xml:space="preserve">. Происходит оно от неудовлетворённой потребности, но мы часто не знаем ни какая это потребность, ни как её удовлетворить. Если у нас есть представление о том, как удовлетворить известную потребность, но в тоже время мы имеем ясное представление, что она не может быть удовлетворена, то такое состояние есть </w:t>
      </w:r>
      <w:r w:rsidRPr="00184D88">
        <w:rPr>
          <w:i/>
          <w:sz w:val="22"/>
          <w:szCs w:val="22"/>
          <w:lang w:val="ru-RU"/>
        </w:rPr>
        <w:t>желание</w:t>
      </w:r>
      <w:r w:rsidRPr="00184D88">
        <w:rPr>
          <w:sz w:val="22"/>
          <w:szCs w:val="22"/>
          <w:lang w:val="ru-RU"/>
        </w:rPr>
        <w:t xml:space="preserve">. Оно, следовательно, уже сопровождается более или менее ясным осознанием. Наконец, третье состояние </w:t>
      </w:r>
      <w:r w:rsidRPr="00184D88">
        <w:rPr>
          <w:i/>
          <w:sz w:val="22"/>
          <w:szCs w:val="22"/>
          <w:lang w:val="ru-RU"/>
        </w:rPr>
        <w:t>хотение или воля</w:t>
      </w:r>
      <w:r w:rsidRPr="00184D88">
        <w:rPr>
          <w:sz w:val="22"/>
          <w:szCs w:val="22"/>
          <w:lang w:val="ru-RU"/>
        </w:rPr>
        <w:t xml:space="preserve"> в собственном смысле, когда у нас есть сознательный выбор между тем или иным действием. Не следует забывать, что, хотя эти три состояния можно называть волей, но между ними громадная разница. Рассмотрим эти три момента по отношению к удовольствию и страданию.</w:t>
      </w:r>
    </w:p>
    <w:p w14:paraId="66997561"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Влечение происходит от того, что какая-нибудь потребность не удовлетворена и в большинстве случаев сопровождается чувством страдания.</w:t>
      </w:r>
    </w:p>
    <w:p w14:paraId="283904AC"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Что из себя представляет желание? Есть ли оно страдание или не страдание? Психологи находят, что это состояние смешанное. С одной стороны, оно страдание постольку, поскольку потребность не удовлетворена; с другой – удовольствие постольку, поскольку мы можем себе представить, как её удовлетворить. Например, аппетит. Что касается воли или хотения, то оно не только не есть страдание, а даже, напротив, оно единственное орудие, при помощи которого мы можем освободиться от страдания. Теперь ясно, до какой степени Ш.[опенгауэр] был неправ, когда утверждал, что жизнь наша одно лишь сплошное страдание, потому что она сводится к воле. Оказывается, что один только момент нашей воли – влечение связано со страданием, а другие моменты, занимающие весьма значительную часть в нашей душевной жизни, страданием не сопровождаются. Ш.[опенгауэр] смешивал все эти три момента и потому впадал в ошибку, утверждая, что наша душевная жизнь – сплошное страдание, потому что она есть сплошная воля.</w:t>
      </w:r>
    </w:p>
    <w:p w14:paraId="2E750CAF"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Пойдём дальше. Ш.[опенгауэр] находит, что вся наша психическая жизнь вращается между неудовлетворённым стремлением или скукой (в том случае, когда стремление удовлетворено).  Это утверждение Ш.[опенгауэра] далеко не справедливо. На самом деле наша душевная жизнь складывается из моментов промежуточных, из того, что находится между полным удовлетворением или полным неудовлетворением. Случаи крайнего неудовлетворения или полного удовлетворения крайне редки. Вот почему Ш.[опенгауэр]</w:t>
      </w:r>
      <w:r w:rsidR="00A825F2" w:rsidRPr="00184D88">
        <w:rPr>
          <w:sz w:val="22"/>
          <w:szCs w:val="22"/>
          <w:lang w:val="ru-RU"/>
        </w:rPr>
        <w:t>, говоря</w:t>
      </w:r>
      <w:r w:rsidRPr="00184D88">
        <w:rPr>
          <w:sz w:val="22"/>
          <w:szCs w:val="22"/>
          <w:lang w:val="ru-RU"/>
        </w:rPr>
        <w:t xml:space="preserve"> что в нашей душевной жизни есть или скука, или страдание, изображает её неверно.</w:t>
      </w:r>
    </w:p>
    <w:p w14:paraId="5B745304"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Вы помните третье положение Ш.[опенгауэра]? Он старается доказать, что </w:t>
      </w:r>
      <w:r w:rsidRPr="00184D88">
        <w:rPr>
          <w:i/>
          <w:sz w:val="22"/>
          <w:szCs w:val="22"/>
          <w:lang w:val="ru-RU"/>
        </w:rPr>
        <w:t>страдание в человеческой жизни есть явление положительное, а удовольствие отрицательное</w:t>
      </w:r>
      <w:r w:rsidRPr="00184D88">
        <w:rPr>
          <w:sz w:val="22"/>
          <w:szCs w:val="22"/>
          <w:lang w:val="ru-RU"/>
        </w:rPr>
        <w:t xml:space="preserve">. Вы помните, он говорил, что нет удовольствия, которому не предшествовало бы страдание или страдание есть непременное условие появления удовольствия, а удовольствие есть лишь отрицание страдания. Но был ли прав Ш.[опенгауэр]? Некоторые удовольствия действительно имеют такой характер, но это главным образом низшие удовольствия, например, от насыщения, получившегося в том случае, когда ему предшествовало страдание от голода; также удовольствие есть отдых, когда ему предшествовало страдание от усталости. Но возьмём удовольствия, связанные с деятельностью органов чувств (зрительные, слуховые и пр.), все они не нуждаются в том, чтобы их предваряло страдание. Например, хорошая мелодия, картина тотчас </w:t>
      </w:r>
      <w:r w:rsidRPr="00184D88">
        <w:rPr>
          <w:sz w:val="22"/>
          <w:szCs w:val="22"/>
          <w:lang w:val="ru-RU"/>
        </w:rPr>
        <w:lastRenderedPageBreak/>
        <w:t>же доставляют нам удовольствие без всякого предварительного страдания. Это справедливо и по отношению, доставляемому умственной деятельностью, наукой и искусствами. Ребёнок, наслаждающийся картиной падающего метеорита, наслаждается ею без предварительного страдания. Итак, утверждение Ш.[опенгауэра], что удовольствие имеет исключительно характер отрицательный, противоречит фактам.</w:t>
      </w:r>
    </w:p>
    <w:p w14:paraId="18A19832"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Разберём следующее положение Ш.[опенгауэра]. Если, говорил он, мы возьмём такое сильное страдание, как страдание от пытки, то нет в мире такой комбинации наслаждений, которая могла бы уравновесить это страдание. Отсюда вывод, что страданий гораздо больше в человеческой жизни, чем наслаждений. Что максимум страданий не может уравновесить максимум удовольствия. Английский ученый Грант Аллен рассуждал, что в то время, когда мы испытываем чувство удовольствия или страдания, в наших нервных тканях происходят различные изменения. Удовольствие обусловливается нормальной деятельностью организма и нормальной тратой энергии и наоборот – ненормальная трата сопровождается страданием. Если нервная ткань разрушается, происходит страдание, если она восстанавливается – удовольствие. Если согласиться с этим, то не трудно доказать, что максимум страданий превосходит максимум удовольствий. Всякую нервную ткань можно разрушать и истончать без границ и страдание может быть безгранично велико, а удовольствие никогда не может быть доведено до напряженности сильного страдания, потому что для питания и восстановления нервной ткани есть известная граница, дольше которой оно идти не может. Отсюда как будто бы следует справедливость утверждения Ш.[опенгауэра], что максимум страданий всегда больше максимума удовольствий, и отсюда вывод, что в человеческой жизни страдания больше</w:t>
      </w:r>
      <w:r w:rsidR="00A825F2" w:rsidRPr="00184D88">
        <w:rPr>
          <w:sz w:val="22"/>
          <w:szCs w:val="22"/>
          <w:lang w:val="ru-RU"/>
        </w:rPr>
        <w:t>,</w:t>
      </w:r>
      <w:r w:rsidRPr="00184D88">
        <w:rPr>
          <w:sz w:val="22"/>
          <w:szCs w:val="22"/>
          <w:lang w:val="ru-RU"/>
        </w:rPr>
        <w:t xml:space="preserve"> нежели удовольствий. Если бы даже Ш.[опенгауэр] и был прав в этом отношении, то всё-таки самого вывода делать нельзя. Ибо вся человеческая жизнь складывается из страданий и удовольствий </w:t>
      </w:r>
      <w:r w:rsidRPr="00184D88">
        <w:rPr>
          <w:i/>
          <w:sz w:val="22"/>
          <w:szCs w:val="22"/>
          <w:lang w:val="ru-RU"/>
        </w:rPr>
        <w:t>средней силы</w:t>
      </w:r>
      <w:r w:rsidRPr="00184D88">
        <w:rPr>
          <w:sz w:val="22"/>
          <w:szCs w:val="22"/>
          <w:lang w:val="ru-RU"/>
        </w:rPr>
        <w:t xml:space="preserve">. Что справедливо для максимума, то может быть совсем не справедливо для удовольствий и страданий средней силы. Я утверждаю, что несправедливо самое положение Ш.[опенгауэра], что максимум страданий не уравновешивается максимумом удовольствий. Возьмём в пример изобретателя, изобретение которого </w:t>
      </w:r>
      <w:r w:rsidR="00A825F2" w:rsidRPr="00184D88">
        <w:rPr>
          <w:sz w:val="22"/>
          <w:szCs w:val="22"/>
          <w:lang w:val="ru-RU"/>
        </w:rPr>
        <w:t>никем не было признано в течение</w:t>
      </w:r>
      <w:r w:rsidRPr="00184D88">
        <w:rPr>
          <w:sz w:val="22"/>
          <w:szCs w:val="22"/>
          <w:lang w:val="ru-RU"/>
        </w:rPr>
        <w:t xml:space="preserve"> всей его жизни. С юношеских лет он терпит нужду, лишения и сильные страдания. Но вот на смертном одре он вдруг узнаёт, что изобретение его признано всеми и окажет пользу всему человечеству; и страдающий человек заявляет, что эти несколько минут счастья по силе превосходят все страдания его прошлой жизни. Стали бы вы ему доказывать, что страдания его всё-таки не уравновешиваются испытанным им счастьем? Конечно</w:t>
      </w:r>
      <w:r w:rsidR="00A825F2" w:rsidRPr="00184D88">
        <w:rPr>
          <w:sz w:val="22"/>
          <w:szCs w:val="22"/>
          <w:lang w:val="ru-RU"/>
        </w:rPr>
        <w:t>,</w:t>
      </w:r>
      <w:r w:rsidRPr="00184D88">
        <w:rPr>
          <w:sz w:val="22"/>
          <w:szCs w:val="22"/>
          <w:lang w:val="ru-RU"/>
        </w:rPr>
        <w:t xml:space="preserve"> нет. Подобные случаи всегда могут быть в жизни</w:t>
      </w:r>
      <w:r w:rsidR="00A825F2" w:rsidRPr="00184D88">
        <w:rPr>
          <w:sz w:val="22"/>
          <w:szCs w:val="22"/>
          <w:lang w:val="ru-RU"/>
        </w:rPr>
        <w:t xml:space="preserve">, </w:t>
      </w:r>
      <w:r w:rsidRPr="00184D88">
        <w:rPr>
          <w:sz w:val="22"/>
          <w:szCs w:val="22"/>
          <w:lang w:val="ru-RU"/>
        </w:rPr>
        <w:t>т</w:t>
      </w:r>
      <w:r w:rsidR="00A825F2" w:rsidRPr="00184D88">
        <w:rPr>
          <w:sz w:val="22"/>
          <w:szCs w:val="22"/>
          <w:lang w:val="ru-RU"/>
        </w:rPr>
        <w:t>ак как</w:t>
      </w:r>
      <w:r w:rsidRPr="00184D88">
        <w:rPr>
          <w:sz w:val="22"/>
          <w:szCs w:val="22"/>
          <w:lang w:val="ru-RU"/>
        </w:rPr>
        <w:t xml:space="preserve"> они служат явным опровержением положений Ш.[опенгауэра].</w:t>
      </w:r>
    </w:p>
    <w:p w14:paraId="0A58848B"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Более существенной ошибкой пессимистической психологии является стремление вычислять количество </w:t>
      </w:r>
      <w:r w:rsidRPr="00184D88">
        <w:rPr>
          <w:i/>
          <w:sz w:val="22"/>
          <w:szCs w:val="22"/>
          <w:lang w:val="ru-RU"/>
        </w:rPr>
        <w:t>удовольствий и страданий</w:t>
      </w:r>
      <w:r w:rsidRPr="00184D88">
        <w:rPr>
          <w:sz w:val="22"/>
          <w:szCs w:val="22"/>
          <w:lang w:val="ru-RU"/>
        </w:rPr>
        <w:t>; и происходит это потому, что арифметика, которую предлагают пессимисты</w:t>
      </w:r>
      <w:r w:rsidR="00A825F2" w:rsidRPr="00184D88">
        <w:rPr>
          <w:sz w:val="22"/>
          <w:szCs w:val="22"/>
          <w:lang w:val="ru-RU"/>
        </w:rPr>
        <w:t>,</w:t>
      </w:r>
      <w:r w:rsidRPr="00184D88">
        <w:rPr>
          <w:sz w:val="22"/>
          <w:szCs w:val="22"/>
          <w:lang w:val="ru-RU"/>
        </w:rPr>
        <w:t xml:space="preserve"> построена на довольно шатких началах: удовольствие или страдание сравниваемы</w:t>
      </w:r>
      <w:r w:rsidR="00A825F2" w:rsidRPr="00184D88">
        <w:rPr>
          <w:sz w:val="22"/>
          <w:szCs w:val="22"/>
          <w:lang w:val="ru-RU"/>
        </w:rPr>
        <w:t>ми</w:t>
      </w:r>
      <w:r w:rsidRPr="00184D88">
        <w:rPr>
          <w:sz w:val="22"/>
          <w:szCs w:val="22"/>
          <w:lang w:val="ru-RU"/>
        </w:rPr>
        <w:t xml:space="preserve"> быть не могут, потому что это </w:t>
      </w:r>
      <w:r w:rsidRPr="00184D88">
        <w:rPr>
          <w:i/>
          <w:sz w:val="22"/>
          <w:szCs w:val="22"/>
          <w:lang w:val="ru-RU"/>
        </w:rPr>
        <w:t>несоизмеримо</w:t>
      </w:r>
      <w:r w:rsidRPr="00184D88">
        <w:rPr>
          <w:sz w:val="22"/>
          <w:szCs w:val="22"/>
          <w:lang w:val="ru-RU"/>
        </w:rPr>
        <w:t xml:space="preserve">. Пессимисты говорят, что страданий в жизни больше, чем удовольствий, но при этом не стараются показать, что их арифметика верна. А в том, что их арифметика существовать не может, легко убедиться, если правильно употреблять слова: более, менее, увеличение и уменьшение и пр. Как мы обыкновенно сравниваем и измеряем предметы? Положим, я сравниваю день с часом, дом со столом, и я говорю, что день больше часа и т.д., потому что мы имеем известную </w:t>
      </w:r>
      <w:r w:rsidRPr="00184D88">
        <w:rPr>
          <w:i/>
          <w:sz w:val="22"/>
          <w:szCs w:val="22"/>
          <w:lang w:val="ru-RU"/>
        </w:rPr>
        <w:t>однородную</w:t>
      </w:r>
      <w:r w:rsidRPr="00184D88">
        <w:rPr>
          <w:sz w:val="22"/>
          <w:szCs w:val="22"/>
          <w:lang w:val="ru-RU"/>
        </w:rPr>
        <w:t xml:space="preserve"> меру, к которой мы сводим все измерения и сравнения; одним словом, для измерения мы должны иметь известную меру, при помощи которой сравниваем и измеряем один предмет с другим. Спрашивается. какая же у нас имеется общая мера для измерения и сравнения удовольствий и страданий? Такой меры мы не имеем. Это два совершенно разных явления. Такие же различные, как свет и звук. Мы можем представить такую душевную жизнь человека, в которой будут иметь место удовольствия без страданий и наоборот, такую жизнь, в которой страдания существуют без удовольствий. Они не связаны между собой и для них нет одной общей меры. Вот почему пессимистическая арифметика не выдерживает критики. Пессимисты не доказали, что они имеют право производить вычисления, какие они производят; их доводы совсем не убедительны. Если это ясно, то разберёмся в примерах Ш.[опенгауэра]. Есть пожирающие и пожираемые животные. Он говорит, что страдания пожираемого неизмеримо больше сравнительно с удовольствием, испытываемым пожирателем. Но он говорит это без всяких оснований, и не может доказать свою мысль. Пессимисты нам не доказали, что удовольствие и </w:t>
      </w:r>
      <w:r w:rsidRPr="00184D88">
        <w:rPr>
          <w:sz w:val="22"/>
          <w:szCs w:val="22"/>
          <w:lang w:val="ru-RU"/>
        </w:rPr>
        <w:lastRenderedPageBreak/>
        <w:t xml:space="preserve">страдание может быть сравниваемо. Вы помните пример Гартмана: он утверждал, что никто не согласится прослушать раньше в течение 5 минут какую-нибудь дисгармоничную музыку с тем, чтобы потом прослушать столько же времени хорошую музыку. Я этот вопрос задавал в обществе и получал на него очень разнородные ответы. Очевидно, это находится в зависимости от чисто субъективных причин, и потому утверждение Гармана является таким субъективным, ничего общего с наукой не имеющим. </w:t>
      </w:r>
    </w:p>
    <w:p w14:paraId="00E17BD3"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Пессимисты для доказательства своего положения, что страданий в жизни больше, чем удовольствий, привели ещё одно обстоятельство, что </w:t>
      </w:r>
      <w:r w:rsidRPr="00184D88">
        <w:rPr>
          <w:i/>
          <w:sz w:val="22"/>
          <w:szCs w:val="22"/>
          <w:lang w:val="ru-RU"/>
        </w:rPr>
        <w:t>всякий человек страдания запоминает и вспоминает гораздо лучше, чем удовольствие</w:t>
      </w:r>
      <w:r w:rsidRPr="00184D88">
        <w:rPr>
          <w:sz w:val="22"/>
          <w:szCs w:val="22"/>
          <w:lang w:val="ru-RU"/>
        </w:rPr>
        <w:t>; прошлые страдания всегда носятся перед умственным взором человека и увеличивают сумму настоящих страданий. Каждому из нас этот вывод может показаться вполне вероятным. Но если мы исследуем этот вывод, то он окажется не только сомнительным, но и неверным. Рибо производил исследования того, в какой мере мы способны воспроизводить испытанные страдания и удовольствия. С этим вопросом он обращался ко многим лицам, и оказалось, что среди множества опрошенных лиц одни вспоминают лучше удовольствия, другие – страдания. «Некоторые с удивительной лёгкостью воспроизводят образы радости, причем печальные образы оттесняются немед</w:t>
      </w:r>
      <w:r w:rsidR="00A825F2" w:rsidRPr="00184D88">
        <w:rPr>
          <w:sz w:val="22"/>
          <w:szCs w:val="22"/>
          <w:lang w:val="ru-RU"/>
        </w:rPr>
        <w:t>ленно в</w:t>
      </w:r>
      <w:r w:rsidRPr="00184D88">
        <w:rPr>
          <w:sz w:val="22"/>
          <w:szCs w:val="22"/>
          <w:lang w:val="ru-RU"/>
        </w:rPr>
        <w:t xml:space="preserve"> возникновении. Я знаю, </w:t>
      </w:r>
      <w:r w:rsidR="00766DE2" w:rsidRPr="00184D88">
        <w:rPr>
          <w:sz w:val="22"/>
          <w:szCs w:val="22"/>
          <w:lang w:val="ru-RU"/>
        </w:rPr>
        <w:t xml:space="preserve">- </w:t>
      </w:r>
      <w:r w:rsidRPr="00184D88">
        <w:rPr>
          <w:sz w:val="22"/>
          <w:szCs w:val="22"/>
          <w:lang w:val="ru-RU"/>
        </w:rPr>
        <w:t>говорит Рибо,</w:t>
      </w:r>
      <w:r w:rsidR="00766DE2" w:rsidRPr="00184D88">
        <w:rPr>
          <w:sz w:val="22"/>
          <w:szCs w:val="22"/>
          <w:lang w:val="ru-RU"/>
        </w:rPr>
        <w:t xml:space="preserve"> -</w:t>
      </w:r>
      <w:r w:rsidRPr="00184D88">
        <w:rPr>
          <w:sz w:val="22"/>
          <w:szCs w:val="22"/>
          <w:lang w:val="ru-RU"/>
        </w:rPr>
        <w:t xml:space="preserve"> одного убеждённого оптимиста, которому всё удаётся; ему стоит большого труда представить себе те редкие случаи печали, которые он испытал. «Я гораздо лучше припоминаю радостные состояния, нежели печальные». Вот ответ, часто встречающийся в моих отметк</w:t>
      </w:r>
      <w:r w:rsidR="00766DE2" w:rsidRPr="00184D88">
        <w:rPr>
          <w:sz w:val="22"/>
          <w:szCs w:val="22"/>
          <w:lang w:val="ru-RU"/>
        </w:rPr>
        <w:t>ах; наоборот, другие говорят: «Я</w:t>
      </w:r>
      <w:r w:rsidRPr="00184D88">
        <w:rPr>
          <w:sz w:val="22"/>
          <w:szCs w:val="22"/>
          <w:lang w:val="ru-RU"/>
        </w:rPr>
        <w:t xml:space="preserve"> более живо воспроизвожу состояние печали, нежели радости». Одно из опрошенных мною лиц говорило: «</w:t>
      </w:r>
      <w:r w:rsidR="00766DE2" w:rsidRPr="00184D88">
        <w:rPr>
          <w:sz w:val="22"/>
          <w:szCs w:val="22"/>
          <w:lang w:val="ru-RU"/>
        </w:rPr>
        <w:t>Я</w:t>
      </w:r>
      <w:r w:rsidRPr="00184D88">
        <w:rPr>
          <w:sz w:val="22"/>
          <w:szCs w:val="22"/>
          <w:lang w:val="ru-RU"/>
        </w:rPr>
        <w:t xml:space="preserve"> с большей лёгкостью воспроизвожу неприятное чувство, отсюда моя склонность к пессимизму. Радостные впечатления мимолётны. Неприятные воспоминания делают меня печальным в радостную минуту; радостные воспоминания не делают меня весёлым в момент печали». Вы видите, следовательно, что это не есть факт общий, а изменяющийся в зависимости от индивидуальных особенностей.</w:t>
      </w:r>
    </w:p>
    <w:p w14:paraId="65581163"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Далее разберём пример, который приводит Ш.[опенгауэр]. Пессимисты говорят, что если бы умершему предложить вопрос, после того, как мы его воскресили, желает ли он ещё раз повторить свой жизненный путь, то он, наверное, ответил бы отрицательно; значит это ясно доказывает, что страданий в жизни больше, чем радостей. Это замечание, конечно, справедливо; но вопрос</w:t>
      </w:r>
      <w:r w:rsidR="00766DE2" w:rsidRPr="00184D88">
        <w:rPr>
          <w:sz w:val="22"/>
          <w:szCs w:val="22"/>
          <w:lang w:val="ru-RU"/>
        </w:rPr>
        <w:t>,</w:t>
      </w:r>
      <w:r w:rsidRPr="00184D88">
        <w:rPr>
          <w:sz w:val="22"/>
          <w:szCs w:val="22"/>
          <w:lang w:val="ru-RU"/>
        </w:rPr>
        <w:t xml:space="preserve"> поставленный таким образом</w:t>
      </w:r>
      <w:r w:rsidR="00766DE2" w:rsidRPr="00184D88">
        <w:rPr>
          <w:sz w:val="22"/>
          <w:szCs w:val="22"/>
          <w:lang w:val="ru-RU"/>
        </w:rPr>
        <w:t>,</w:t>
      </w:r>
      <w:r w:rsidRPr="00184D88">
        <w:rPr>
          <w:sz w:val="22"/>
          <w:szCs w:val="22"/>
          <w:lang w:val="ru-RU"/>
        </w:rPr>
        <w:t xml:space="preserve"> содержит в себе </w:t>
      </w:r>
      <w:r w:rsidRPr="00184D88">
        <w:rPr>
          <w:i/>
          <w:sz w:val="22"/>
          <w:szCs w:val="22"/>
          <w:lang w:val="ru-RU"/>
        </w:rPr>
        <w:t>двусмысленность</w:t>
      </w:r>
      <w:r w:rsidRPr="00184D88">
        <w:rPr>
          <w:sz w:val="22"/>
          <w:szCs w:val="22"/>
          <w:lang w:val="ru-RU"/>
        </w:rPr>
        <w:t>. Конечно, если умершему предложить повторить свою прошлую жизнь, то он откажется, потому что скучно повторять одно и то</w:t>
      </w:r>
      <w:r w:rsidR="00766DE2" w:rsidRPr="00184D88">
        <w:rPr>
          <w:sz w:val="22"/>
          <w:szCs w:val="22"/>
          <w:lang w:val="ru-RU"/>
        </w:rPr>
        <w:t xml:space="preserve"> </w:t>
      </w:r>
      <w:r w:rsidRPr="00184D88">
        <w:rPr>
          <w:sz w:val="22"/>
          <w:szCs w:val="22"/>
          <w:lang w:val="ru-RU"/>
        </w:rPr>
        <w:t>же, что раз пережито, и что хорошо известно. Но если бы его спросили, желает ли он жить жизнью, полной новизны и интереса, то</w:t>
      </w:r>
      <w:r w:rsidR="00766DE2" w:rsidRPr="00184D88">
        <w:rPr>
          <w:sz w:val="22"/>
          <w:szCs w:val="22"/>
          <w:lang w:val="ru-RU"/>
        </w:rPr>
        <w:t>,</w:t>
      </w:r>
      <w:r w:rsidRPr="00184D88">
        <w:rPr>
          <w:sz w:val="22"/>
          <w:szCs w:val="22"/>
          <w:lang w:val="ru-RU"/>
        </w:rPr>
        <w:t xml:space="preserve"> несомненно</w:t>
      </w:r>
      <w:r w:rsidR="00766DE2" w:rsidRPr="00184D88">
        <w:rPr>
          <w:sz w:val="22"/>
          <w:szCs w:val="22"/>
          <w:lang w:val="ru-RU"/>
        </w:rPr>
        <w:t xml:space="preserve">, </w:t>
      </w:r>
      <w:r w:rsidRPr="00184D88">
        <w:rPr>
          <w:sz w:val="22"/>
          <w:szCs w:val="22"/>
          <w:lang w:val="ru-RU"/>
        </w:rPr>
        <w:t xml:space="preserve"> он ответил бы утвердительно. Следовательно, пример этот говорит против Ш.[опенгауэра] и Гартмана. </w:t>
      </w:r>
    </w:p>
    <w:p w14:paraId="7E9FE498"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Вы помните, что и Ш.[опенгауэр] и Гартман одинаково утверждали, что под влиянием культуры человек не становится лучше, а гораздо хуже. В моральном отношении человечество с прогрессом ухудшается. Эта мысль не новая. Ещё в прошлом столетии Руссо говорил, что люди становятся тем хуже, чем более они удаляются от некультурного состояния; и эту же мысль пессимисты подчеркивают, а именно, что человечество </w:t>
      </w:r>
      <w:r w:rsidRPr="00184D88">
        <w:rPr>
          <w:i/>
          <w:sz w:val="22"/>
          <w:szCs w:val="22"/>
          <w:lang w:val="ru-RU"/>
        </w:rPr>
        <w:t>вырождается</w:t>
      </w:r>
      <w:r w:rsidRPr="00184D88">
        <w:rPr>
          <w:sz w:val="22"/>
          <w:szCs w:val="22"/>
          <w:lang w:val="ru-RU"/>
        </w:rPr>
        <w:t xml:space="preserve"> и в физическом, и в нравственном отношении, по мере развития культуры. Это обыкновенно принимается на веру. Рассмотрим, в какой мере они были правы. </w:t>
      </w:r>
    </w:p>
    <w:p w14:paraId="57119A85"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Итак, пессимисты утверждают, что человечество ухудшается в </w:t>
      </w:r>
      <w:r w:rsidRPr="00184D88">
        <w:rPr>
          <w:i/>
          <w:sz w:val="22"/>
          <w:szCs w:val="22"/>
          <w:lang w:val="ru-RU"/>
        </w:rPr>
        <w:t>физическом</w:t>
      </w:r>
      <w:r w:rsidRPr="00184D88">
        <w:rPr>
          <w:sz w:val="22"/>
          <w:szCs w:val="22"/>
          <w:lang w:val="ru-RU"/>
        </w:rPr>
        <w:t xml:space="preserve"> отношении. Это было бы в том случае, если бы доказали, что продолжительность жизни, мускульная сила и рост человека становятся меньше. Возьмём сначала положение пессимистов, что продолжительность жизни культурного меньше, чем некультурного. Есть ли для этого какие-то статистические обоснования? Абсолютно никаких. Ученые, занимавшиеся антропологией, утверждают, как раз обратное, что средняя продолжительность жизни человека культурного значительно выше, чем у некультурного. Повторяю, что утверждение пессимистов нисколько не убедительно, они судили в данном случае на глазомер. Далее, они утверждают, что будто физические силы культурного человека уменьшаются. Какой у них для этого критерий, какие данные? Этот вопрос можно рассматривать только с двух точек зрения: с точки зрения </w:t>
      </w:r>
      <w:r w:rsidRPr="00184D88">
        <w:rPr>
          <w:i/>
          <w:sz w:val="22"/>
          <w:szCs w:val="22"/>
          <w:lang w:val="ru-RU"/>
        </w:rPr>
        <w:t>роста</w:t>
      </w:r>
      <w:r w:rsidRPr="00184D88">
        <w:rPr>
          <w:sz w:val="22"/>
          <w:szCs w:val="22"/>
          <w:lang w:val="ru-RU"/>
        </w:rPr>
        <w:t xml:space="preserve"> и с точки зрения </w:t>
      </w:r>
      <w:r w:rsidRPr="00184D88">
        <w:rPr>
          <w:i/>
          <w:sz w:val="22"/>
          <w:szCs w:val="22"/>
          <w:lang w:val="ru-RU"/>
        </w:rPr>
        <w:t>мускульной силы</w:t>
      </w:r>
      <w:r w:rsidRPr="00184D88">
        <w:rPr>
          <w:sz w:val="22"/>
          <w:szCs w:val="22"/>
          <w:lang w:val="ru-RU"/>
        </w:rPr>
        <w:t>. Кто выше культурный человек или некультурный? Такой знаток первобытной культуры, как Герб.[ерт] Спенсер, ученый, на которо</w:t>
      </w:r>
      <w:r w:rsidR="00766DE2" w:rsidRPr="00184D88">
        <w:rPr>
          <w:sz w:val="22"/>
          <w:szCs w:val="22"/>
          <w:lang w:val="ru-RU"/>
        </w:rPr>
        <w:t>го можно положиться, утверждает, ч</w:t>
      </w:r>
      <w:r w:rsidRPr="00184D88">
        <w:rPr>
          <w:sz w:val="22"/>
          <w:szCs w:val="22"/>
          <w:lang w:val="ru-RU"/>
        </w:rPr>
        <w:t xml:space="preserve">то это мнение ни на чем не основано. Из рассмотрения мумий, костей, вооружений, а также из исследований примитивных народов он приходит к убеждению, что рост и мускульная сила в среднем </w:t>
      </w:r>
      <w:r w:rsidRPr="00184D88">
        <w:rPr>
          <w:sz w:val="22"/>
          <w:szCs w:val="22"/>
          <w:lang w:val="ru-RU"/>
        </w:rPr>
        <w:lastRenderedPageBreak/>
        <w:t>увеличиваются. Правда, эти факты не доказывают с полной убедительностью.  Но ещё меньше доказательность в утверждениях пессимистов.</w:t>
      </w:r>
    </w:p>
    <w:p w14:paraId="5961D188"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Если обратиться к цифровым данным, то мы найдём, что вопрос о физическом развитии человечества чрезвычайно сложен и вовсе не может быть решаем в том смысле, что человечество под влиянием культуры вырождается. В самом деле, что считать признаком высшего физического развития? Мускульную силу или рост? Я нашел у немецкого физиолога Ранке данные для решения вопроса о мускульной силе народов некультурных и культурных. Для измерения этой силы есть особый прибор, называемый динамометр</w:t>
      </w:r>
      <w:r w:rsidR="00766DE2" w:rsidRPr="00184D88">
        <w:rPr>
          <w:sz w:val="22"/>
          <w:szCs w:val="22"/>
          <w:lang w:val="ru-RU"/>
        </w:rPr>
        <w:t>ом</w:t>
      </w:r>
      <w:r w:rsidRPr="00184D88">
        <w:rPr>
          <w:sz w:val="22"/>
          <w:szCs w:val="22"/>
          <w:lang w:val="ru-RU"/>
        </w:rPr>
        <w:t xml:space="preserve">. Измерения мускульной силы при помощи этого прибора дали нам следующие цифры: </w:t>
      </w:r>
      <w:r w:rsidR="00766DE2" w:rsidRPr="00184D88">
        <w:rPr>
          <w:sz w:val="22"/>
          <w:szCs w:val="22"/>
          <w:lang w:val="ru-RU"/>
        </w:rPr>
        <w:t>б</w:t>
      </w:r>
      <w:r w:rsidRPr="00184D88">
        <w:rPr>
          <w:sz w:val="22"/>
          <w:szCs w:val="22"/>
          <w:lang w:val="ru-RU"/>
        </w:rPr>
        <w:t>елые расы – 144,4 килограммометра, у негров – 146,7 кил</w:t>
      </w:r>
      <w:r w:rsidR="00766DE2" w:rsidRPr="00184D88">
        <w:rPr>
          <w:sz w:val="22"/>
          <w:szCs w:val="22"/>
          <w:lang w:val="ru-RU"/>
        </w:rPr>
        <w:t>.</w:t>
      </w:r>
      <w:r w:rsidRPr="00184D88">
        <w:rPr>
          <w:sz w:val="22"/>
          <w:szCs w:val="22"/>
          <w:lang w:val="ru-RU"/>
        </w:rPr>
        <w:t>, у мулата – 158,3 кил</w:t>
      </w:r>
      <w:r w:rsidR="00766DE2" w:rsidRPr="00184D88">
        <w:rPr>
          <w:sz w:val="22"/>
          <w:szCs w:val="22"/>
          <w:lang w:val="ru-RU"/>
        </w:rPr>
        <w:t>.</w:t>
      </w:r>
      <w:r w:rsidRPr="00184D88">
        <w:rPr>
          <w:sz w:val="22"/>
          <w:szCs w:val="22"/>
          <w:lang w:val="ru-RU"/>
        </w:rPr>
        <w:t>, у индейца – 159,2</w:t>
      </w:r>
      <w:r w:rsidR="00766DE2" w:rsidRPr="00184D88">
        <w:rPr>
          <w:sz w:val="22"/>
          <w:szCs w:val="22"/>
          <w:lang w:val="ru-RU"/>
        </w:rPr>
        <w:t xml:space="preserve"> кил.</w:t>
      </w:r>
      <w:r w:rsidRPr="00184D88">
        <w:rPr>
          <w:sz w:val="22"/>
          <w:szCs w:val="22"/>
          <w:lang w:val="ru-RU"/>
        </w:rPr>
        <w:t xml:space="preserve">  Оказывается, что мускульная сила у культурного человека меньше. Но показывает ли это </w:t>
      </w:r>
      <w:r w:rsidR="00766DE2" w:rsidRPr="00184D88">
        <w:rPr>
          <w:sz w:val="22"/>
          <w:szCs w:val="22"/>
          <w:lang w:val="ru-RU"/>
        </w:rPr>
        <w:t xml:space="preserve">на </w:t>
      </w:r>
      <w:r w:rsidRPr="00184D88">
        <w:rPr>
          <w:sz w:val="22"/>
          <w:szCs w:val="22"/>
          <w:lang w:val="ru-RU"/>
        </w:rPr>
        <w:t xml:space="preserve">самом деле, что человечество вырождается? Отнюдь нет. Если рассмотреть данные мус.[кульной] силы по роду занятий, по возрасту, то окажется очень большие уклонения от средней цифры. У одного из белой расы (бочар) – 295 килгр., также белой расы (кузнец) – 381; у негра (полевой работник) – 315; у индейца – 336. Самая большая цифра встречается у кузнеца белой расы. Оказывается, что мускульная сила зависит от </w:t>
      </w:r>
      <w:r w:rsidRPr="00184D88">
        <w:rPr>
          <w:i/>
          <w:sz w:val="22"/>
          <w:szCs w:val="22"/>
          <w:lang w:val="ru-RU"/>
        </w:rPr>
        <w:t>рода</w:t>
      </w:r>
      <w:r w:rsidRPr="00184D88">
        <w:rPr>
          <w:sz w:val="22"/>
          <w:szCs w:val="22"/>
          <w:lang w:val="ru-RU"/>
        </w:rPr>
        <w:t xml:space="preserve"> занятий и </w:t>
      </w:r>
      <w:r w:rsidRPr="00184D88">
        <w:rPr>
          <w:i/>
          <w:sz w:val="22"/>
          <w:szCs w:val="22"/>
          <w:lang w:val="ru-RU"/>
        </w:rPr>
        <w:t>возраста</w:t>
      </w:r>
      <w:r w:rsidRPr="00184D88">
        <w:rPr>
          <w:sz w:val="22"/>
          <w:szCs w:val="22"/>
          <w:lang w:val="ru-RU"/>
        </w:rPr>
        <w:t>. Если возьмём Гладстона, Канта, то у них, конечно, мускульная сила незначительна, но есть ли это признак вырождения? Гладстону</w:t>
      </w:r>
      <w:r w:rsidR="00766DE2" w:rsidRPr="00184D88">
        <w:rPr>
          <w:sz w:val="22"/>
          <w:szCs w:val="22"/>
          <w:lang w:val="ru-RU"/>
        </w:rPr>
        <w:t>, к</w:t>
      </w:r>
      <w:r w:rsidRPr="00184D88">
        <w:rPr>
          <w:sz w:val="22"/>
          <w:szCs w:val="22"/>
          <w:lang w:val="ru-RU"/>
        </w:rPr>
        <w:t>ак известно, уже почти 90 лет, и он сохранил все свои умственные силы в полной свежести.</w:t>
      </w:r>
    </w:p>
    <w:p w14:paraId="18B039DB"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Далее говорят, что будто большой рост признак силы, а малый – вырождения. Что касается этого, то и здесь цифры показывают, что есть некультурные народы, обладающие более высоким ростом, чем культурные, и наоборот. Так, например, средняя длина тела у патагонца – 180 сант., у сев. ам. дикаря – 177, у англичанина – 173, у шведа – 170, бельгийца – 168, малайца – 157, лапландца – 152, бушмена – 137. Итак, можно ли сказать, что рост находится в связи с культурой? Все эти факты я привожу, чтобы показать, что в этом пункте мы не имеем никаких данных, чтобы показать, что человечество вырождается.</w:t>
      </w:r>
    </w:p>
    <w:p w14:paraId="3BA84C2B"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 недавнее время один мало серьёзный писатель, сочинения которого, однако, сильно читаются, именно Нордау, старается показать, что человечество вырождается с изумительной быстротой и самым резким признаком он считает увеличение нервных болезней, в особенности истерии. Во всех слоях населения, говорит он, обнаруживается нервная слабость, о которой нашим предкам ничего не было известно. Неврастения и истерия, подобно эпидемии, распространяются, поражая одинаково высшие и низшие классы населения. Образованному классу грозит гибель от полной нервной расшатанности. Большая часть культурного человечества находится в состоянии полного вырождения; искусство, поэзия и философия нашего времени представляют лишь воплощение ист</w:t>
      </w:r>
      <w:r w:rsidR="00427C7F" w:rsidRPr="00184D88">
        <w:rPr>
          <w:sz w:val="22"/>
          <w:szCs w:val="22"/>
          <w:lang w:val="ru-RU"/>
        </w:rPr>
        <w:t>ерии и вырождения. Эту же мысль</w:t>
      </w:r>
      <w:r w:rsidRPr="00184D88">
        <w:rPr>
          <w:sz w:val="22"/>
          <w:szCs w:val="22"/>
          <w:lang w:val="ru-RU"/>
        </w:rPr>
        <w:t xml:space="preserve"> о том, что количество нервных болезней возрастает, высказывали и многие авторитеты медицины. Я спорить против этого не решаюсь, но хочу лишь привести факты, ослабляющие это утверждение. Я спрашивал, есть ли у нас статистика и правильно ли мы истолковываем данные е</w:t>
      </w:r>
      <w:r w:rsidR="00427C7F" w:rsidRPr="00184D88">
        <w:rPr>
          <w:sz w:val="22"/>
          <w:szCs w:val="22"/>
          <w:lang w:val="ru-RU"/>
        </w:rPr>
        <w:t>ё. Я привожу пример врача Гирша, а</w:t>
      </w:r>
      <w:r w:rsidRPr="00184D88">
        <w:rPr>
          <w:sz w:val="22"/>
          <w:szCs w:val="22"/>
          <w:lang w:val="ru-RU"/>
        </w:rPr>
        <w:t>втора книги «Гениальность и вырождение», писавшего против Нордау; он доказывает, что врачебная статистика не заслуживает полного доверия. Важный статистический материал доставляют многочисленные поликлиники в больших городах. Лечебниц с бесплатными советами в настоящее время очень много</w:t>
      </w:r>
      <w:r w:rsidR="00427C7F" w:rsidRPr="00184D88">
        <w:rPr>
          <w:sz w:val="22"/>
          <w:szCs w:val="22"/>
          <w:lang w:val="ru-RU"/>
        </w:rPr>
        <w:t>,</w:t>
      </w:r>
      <w:r w:rsidRPr="00184D88">
        <w:rPr>
          <w:sz w:val="22"/>
          <w:szCs w:val="22"/>
          <w:lang w:val="ru-RU"/>
        </w:rPr>
        <w:t xml:space="preserve"> и это обстоятельство привело к тому, что те, которые не лечились прежде, стали лечиться теперь</w:t>
      </w:r>
      <w:r w:rsidR="00427C7F" w:rsidRPr="00184D88">
        <w:rPr>
          <w:sz w:val="22"/>
          <w:szCs w:val="22"/>
          <w:lang w:val="ru-RU"/>
        </w:rPr>
        <w:t>,</w:t>
      </w:r>
      <w:r w:rsidRPr="00184D88">
        <w:rPr>
          <w:sz w:val="22"/>
          <w:szCs w:val="22"/>
          <w:lang w:val="ru-RU"/>
        </w:rPr>
        <w:t xml:space="preserve"> и цифра душевных и нервных болезней делается грандиозной. Эта цифра увеличивается ещё и потому, что нервным больным приходится лечиться очень долго; </w:t>
      </w:r>
      <w:r w:rsidR="00427C7F" w:rsidRPr="00184D88">
        <w:rPr>
          <w:sz w:val="22"/>
          <w:szCs w:val="22"/>
          <w:lang w:val="ru-RU"/>
        </w:rPr>
        <w:t>б</w:t>
      </w:r>
      <w:r w:rsidRPr="00184D88">
        <w:rPr>
          <w:sz w:val="22"/>
          <w:szCs w:val="22"/>
          <w:lang w:val="ru-RU"/>
        </w:rPr>
        <w:t>ольные недостаточно терпеливы и, получив совет в одной лечебнице, обращаются в другую; всюду их регистрируют и таким образом получается цифра больных, далеко не соответствующая действительности. Гирш – медик и вот что он говорит: наши бабушки страдали нервными болезнями не меньше, чем современные женщины, они только не обращались тотчас же к врачу и потому не доставляли статистического материала для доказательства сильного р</w:t>
      </w:r>
      <w:r w:rsidR="00427C7F" w:rsidRPr="00184D88">
        <w:rPr>
          <w:sz w:val="22"/>
          <w:szCs w:val="22"/>
          <w:lang w:val="ru-RU"/>
        </w:rPr>
        <w:t>аспространения нервных болезней</w:t>
      </w:r>
      <w:r w:rsidRPr="00184D88">
        <w:rPr>
          <w:sz w:val="22"/>
          <w:szCs w:val="22"/>
          <w:lang w:val="ru-RU"/>
        </w:rPr>
        <w:t xml:space="preserve">. Итак, все эти статистические данные о душевных и нервных болезнях очень сомнительны. И в самом деле, кто знает историю средних веков, того поражает необыкновенное количество нервных и душевных болезней в то время. Конечно, я не выставляю мнение Гирша как безусловно доказанное. Я хочу только сказать, что мы должны </w:t>
      </w:r>
      <w:r w:rsidR="00427C7F" w:rsidRPr="00184D88">
        <w:rPr>
          <w:sz w:val="22"/>
          <w:szCs w:val="22"/>
          <w:lang w:val="ru-RU"/>
        </w:rPr>
        <w:t>[</w:t>
      </w:r>
      <w:r w:rsidR="00427C7F" w:rsidRPr="00184D88">
        <w:rPr>
          <w:sz w:val="22"/>
          <w:szCs w:val="22"/>
          <w:lang w:val="uk-UA"/>
        </w:rPr>
        <w:t>искать</w:t>
      </w:r>
      <w:r w:rsidR="00427C7F" w:rsidRPr="00184D88">
        <w:rPr>
          <w:sz w:val="22"/>
          <w:szCs w:val="22"/>
          <w:lang w:val="ru-RU"/>
        </w:rPr>
        <w:t xml:space="preserve">] </w:t>
      </w:r>
      <w:r w:rsidRPr="00184D88">
        <w:rPr>
          <w:sz w:val="22"/>
          <w:szCs w:val="22"/>
          <w:lang w:val="ru-RU"/>
        </w:rPr>
        <w:t xml:space="preserve">более убедительных доказательств распространения нервных болезней. Возможности этого явления я не </w:t>
      </w:r>
      <w:r w:rsidRPr="00184D88">
        <w:rPr>
          <w:sz w:val="22"/>
          <w:szCs w:val="22"/>
          <w:lang w:val="ru-RU"/>
        </w:rPr>
        <w:lastRenderedPageBreak/>
        <w:t>отрицаю, а только требую доказательства. Вот те факты, на основании которых строили свои выводы пессимисты, но повторяю, все они требуют тщательной проверки.</w:t>
      </w:r>
    </w:p>
    <w:p w14:paraId="427EDDA5"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Ещё хуже оказывается положение пессимистов, когда они стараются доказать, что </w:t>
      </w:r>
      <w:r w:rsidRPr="00184D88">
        <w:rPr>
          <w:i/>
          <w:sz w:val="22"/>
          <w:szCs w:val="22"/>
          <w:lang w:val="ru-RU"/>
        </w:rPr>
        <w:t>человечество в нравственном отношении все ухудшается</w:t>
      </w:r>
      <w:r w:rsidRPr="00184D88">
        <w:rPr>
          <w:sz w:val="22"/>
          <w:szCs w:val="22"/>
          <w:lang w:val="ru-RU"/>
        </w:rPr>
        <w:t>. Обыкновенно они приводят в пример Францию, одну из передовых стран. Посмотрите, говорят они, как разрушается французская семья, как расшатаны и ис</w:t>
      </w:r>
      <w:r w:rsidR="00427C7F" w:rsidRPr="00184D88">
        <w:rPr>
          <w:sz w:val="22"/>
          <w:szCs w:val="22"/>
          <w:lang w:val="ru-RU"/>
        </w:rPr>
        <w:t>порчены в ней нравы. Посмотрите, к</w:t>
      </w:r>
      <w:r w:rsidRPr="00184D88">
        <w:rPr>
          <w:sz w:val="22"/>
          <w:szCs w:val="22"/>
          <w:lang w:val="ru-RU"/>
        </w:rPr>
        <w:t xml:space="preserve">акими непривлекательными красками изображают её такие художники, как Золя, Мопассан и пр. Если в одной из наиболее культурных стран совершается нечто подобное, то не есть ли это указание на то, что такая же участь ожидает и другие народы, идущие по пути т. наз. </w:t>
      </w:r>
      <w:r w:rsidR="00427C7F" w:rsidRPr="00184D88">
        <w:rPr>
          <w:sz w:val="22"/>
          <w:szCs w:val="22"/>
          <w:lang w:val="ru-RU"/>
        </w:rPr>
        <w:t>п</w:t>
      </w:r>
      <w:r w:rsidRPr="00184D88">
        <w:rPr>
          <w:sz w:val="22"/>
          <w:szCs w:val="22"/>
          <w:lang w:val="ru-RU"/>
        </w:rPr>
        <w:t>рогресса, и не есть ли это доказательство того, что с культурой и нравственность человечества ухудшается. Эта мысль действует на нас весьма сильно. Все её повторяют, но никто не делает труда проверить, в какой мере она правильна; есть ли для этого научные основания и существует ли в этой области какая-нибудь статистика, которая могла бы доказать, что нравственность предшествующих поколений стояла выше, чем современных.  Разве в этом вопросе какая-нибудь статистика возможна? Если бы мы могли доказать, что нравственность во Франции теперь ниже, а в прошлом столетии была выше, в позапрошлом ещё выше и что семейная и пр. добродетели также были выше, то это было бы убедительно. А между тем</w:t>
      </w:r>
      <w:r w:rsidR="00427C7F" w:rsidRPr="00184D88">
        <w:rPr>
          <w:sz w:val="22"/>
          <w:szCs w:val="22"/>
          <w:lang w:val="ru-RU"/>
        </w:rPr>
        <w:t>, е</w:t>
      </w:r>
      <w:r w:rsidRPr="00184D88">
        <w:rPr>
          <w:sz w:val="22"/>
          <w:szCs w:val="22"/>
          <w:lang w:val="ru-RU"/>
        </w:rPr>
        <w:t>сли мы рассмотрим факты, то можем доказать, как раз обратное. Тот, кто изучал внимательно историю, тот может убедиться, что 17 и 16 века совсем не показывают нам картину высокого нравственного состояния. К сожалению, у нас нет систематических исследований факторов нравственного развития. Историки в прежнее время занимались историей политических отношений, в последнее время также экономических, а истории нравственных отношений мы почти не имеем. В числе немногих книг укажу только на книгу английского писателя Рике [</w:t>
      </w:r>
      <w:r w:rsidRPr="00184D88">
        <w:rPr>
          <w:sz w:val="22"/>
          <w:szCs w:val="22"/>
        </w:rPr>
        <w:t>Rik</w:t>
      </w:r>
      <w:r w:rsidRPr="00184D88">
        <w:rPr>
          <w:sz w:val="22"/>
          <w:szCs w:val="22"/>
          <w:lang w:val="ru-RU"/>
        </w:rPr>
        <w:t xml:space="preserve">а]; он занимался изучением «истории преступлений в Англии», для того, чтобы показать, как шло нравственное развитие в Англии от начала её истории до 74 г. И факты, которые он приводит, убедительно доказывают, что количество преступлений уменьшилось, а форма их видоизменилась; и на протяжении многих веков Англия обнаруживала моральный прогресс. Если бы такие общие исследования были и относительно других стран, то может быть мы могли бы утверждать и относительно них. Но если нам кажется, что нравственность падает, то это происходит главным образом от нашего более строгого отношения к себе и современным поколениям; строгость оценки, по всей вероятности, зависит от той психологической особенности, благодаря которой люди во все времена и во все века в назидание современным поколениям склонны утверждать, что люди прежде были лучше, и постоянно жалуются на современное положение вещей. Если мы обратимся к нравственному развитию первобытных людей, то увидим, что их невинность, сердечная доброта и добродетели есть чистая химера. Такие качества, как мужество, храбрость, справедливость приобретаются путём развития. Следовательно, нравственность есть несомненный продукт культуры, и ни один антрополог в настоящее время утверждать противное не может. Есть только один английский натуралист Уоллес, который много путешествовал и долго жил на малайских островах; он сделал такое наблюдение: есть народы, говорил он, стоящие на очень низкой ступени умственного развития, но у которых нравственность стоит очень высоко. Но Леббок, который также долго занимался сравнительным изучением жизни культурных и некультурных народов, с этим не согласен. Он говорит, что если и можно встретить у дикарей взаимные отношения, основанные на доверии и справедливости, то только в маленьких общинах, где члены её или близкие родственники, или находятся в тех или иных родственных отношениях и семейные привязанности заменяют добродетели, а такое состояние вовсе не доказывает, что справедливость и пр. добродетели присущи первобытным народам в большей степени, чем культурным. У Герб. Спенсера в его «Принципах этики» имеются данные, которые показывают, что нравственность прогрессирует. Если на это можно возразить, что для определения степени нравственного развития мы не имеем никакого критерия, что критерий этот в различные времена и у различных народов был различный, то посмотрим на нравственность с точки зрения </w:t>
      </w:r>
      <w:r w:rsidRPr="00184D88">
        <w:rPr>
          <w:i/>
          <w:sz w:val="22"/>
          <w:szCs w:val="22"/>
          <w:lang w:val="ru-RU"/>
        </w:rPr>
        <w:t>альтруизма</w:t>
      </w:r>
      <w:r w:rsidRPr="00184D88">
        <w:rPr>
          <w:sz w:val="22"/>
          <w:szCs w:val="22"/>
          <w:lang w:val="ru-RU"/>
        </w:rPr>
        <w:t xml:space="preserve">. У первобытных народов мы находим довольно высокое развитие только родительского альтруизма, общественный же альтруизм есть явление более позднее и изменение его совершается в направлении более благоприятном с культурой. Следовательно, утверждение пессимистов, что в нравственном отношении человечество становится хуже, не имеет научных оснований, утверждение это - произвольно. Некоторые в доказательство того, что с развитием культуры </w:t>
      </w:r>
      <w:r w:rsidRPr="00184D88">
        <w:rPr>
          <w:sz w:val="22"/>
          <w:szCs w:val="22"/>
          <w:lang w:val="ru-RU"/>
        </w:rPr>
        <w:lastRenderedPageBreak/>
        <w:t>нравственность ухудшается, говорят, что некоторые формы разврата и нравственной распущенности доходят, так сказать, до виртуозности, совершенно неизвестной патриархальным временам. Это, пожалуй, справедливо, но едва ли говорит в пользу пессимистической теории. Самый факт можно объяснить следующим образом. Если мы будем рассматривать животное, то оно в нравственном отношении ни хорошо, ни дурно.</w:t>
      </w:r>
      <w:r w:rsidRPr="00184D88">
        <w:rPr>
          <w:color w:val="FF0000"/>
          <w:sz w:val="22"/>
          <w:szCs w:val="22"/>
          <w:lang w:val="ru-RU"/>
        </w:rPr>
        <w:t xml:space="preserve"> </w:t>
      </w:r>
      <w:r w:rsidRPr="00184D88">
        <w:rPr>
          <w:sz w:val="22"/>
          <w:szCs w:val="22"/>
          <w:lang w:val="ru-RU"/>
        </w:rPr>
        <w:t>Человек же первобытный несколько более дифференцированный: может быть или хорошим, или дурным. И чем человек более развит, тем он более дифференцируется. На первых ступенях различие ещё незначительно. С возрастающей культурой увеличивается индивидуализирование: и хорошее</w:t>
      </w:r>
      <w:r w:rsidR="00427C7F" w:rsidRPr="00184D88">
        <w:rPr>
          <w:sz w:val="22"/>
          <w:szCs w:val="22"/>
          <w:lang w:val="ru-RU"/>
        </w:rPr>
        <w:t>,</w:t>
      </w:r>
      <w:r w:rsidRPr="00184D88">
        <w:rPr>
          <w:sz w:val="22"/>
          <w:szCs w:val="22"/>
          <w:lang w:val="ru-RU"/>
        </w:rPr>
        <w:t xml:space="preserve"> и дурное выступает в более резких чертах. И если мы, с одной стороны, встречаем святую любовь или верность, доходящую до самопожертвования, то с другой стороны – совершенную распущенность, испорченность, неизвестную первобытным народам. Весьма возможно, что одно не только совершенно компенсируется другим, но даже значительно превосходит его. Возьмём, например, Англию, там мы наряду с многочисленными бедствиями, происходящими от культуры, мы замечаем, в тоже самое время, такое высокое развитие филантропии, какую мы не находим ни в какой другой стране; такое выражение нравственности может компенсировать другие недостатки социальной жизни. Как видите и здесь пессимисты не правы.</w:t>
      </w:r>
    </w:p>
    <w:p w14:paraId="1809DC7C"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Вы помните, что и Шоп.[енгауэр] и Гарт.[ман] одинаково утверждали, что вместе с умственным развитием чувствительность человека страданиям становится всё больше и больше, и значит жизнь его переполняется страданиями. В данном случае факты как будто бы н</w:t>
      </w:r>
      <w:r w:rsidR="00427C7F" w:rsidRPr="00184D88">
        <w:rPr>
          <w:sz w:val="22"/>
          <w:szCs w:val="22"/>
          <w:lang w:val="ru-RU"/>
        </w:rPr>
        <w:t>а</w:t>
      </w:r>
      <w:r w:rsidRPr="00184D88">
        <w:rPr>
          <w:sz w:val="22"/>
          <w:szCs w:val="22"/>
          <w:lang w:val="ru-RU"/>
        </w:rPr>
        <w:t xml:space="preserve"> стороне пессимистов. Если мы рассмотрим случай с точки зрения психологической способности чувствовать у низших существ, то действительно мы найдём, что существуют такие факты. Для иллюстрации я приведу один пример. У Ллойда-Моргана в его книге о «Жизни и уме животных» приводится наблюдение Роуэля, который рассказывает, что одна почтовая лошадь упала на рельсы с такой силой, что у неё на передней ноге сорвалась кожа и мяса выпало такое количество, что кость была совершенно обнажена. Казалось, что рана была тяжелой и страдания, испытываемые ею, должны быть очень сильные. Лошадь пустили пастись, и она паслась, как ни в чём не бывало. Следовательно, чувствительность животных может быть меньше, чем у человека. Английские хирурги, делавшие операции в Индии над туземцами, нашли, что чувствительность их меньше; они переносили такие операции, которые европейцы совершенно перенести не могут. Всё это может быть совершенно правильно. Действительно, чем выше человек в умственном отношении, тем чувствительность его больше; но отсюда нельзя делать вывод, который делают пессимисты, что вместе с этим увеличивается и количество страданий. Вместе с увеличением чувствительности к страданиям, увеличивается и чувствительность к наслаждениям; то и другое развивается рука об руку. Перед человеком открываются новые источники удовольствия, целая область этических, эстетических и др.[угих] наслаждений, недоступных человеку некультурному. Вы помните, излагая Дж. Ст. Миля, я приводил его мнение, что человек развитой не может так легко достигнуть счастья, как человек неразвитой. Человек высокоодарённый постоянно будет чувствовать, что при тех несовершенствах, которые его окружают, счастье его </w:t>
      </w:r>
      <w:r w:rsidR="00427C7F" w:rsidRPr="00184D88">
        <w:rPr>
          <w:sz w:val="22"/>
          <w:szCs w:val="22"/>
          <w:lang w:val="ru-RU"/>
        </w:rPr>
        <w:t>н</w:t>
      </w:r>
      <w:r w:rsidRPr="00184D88">
        <w:rPr>
          <w:sz w:val="22"/>
          <w:szCs w:val="22"/>
          <w:lang w:val="ru-RU"/>
        </w:rPr>
        <w:t>е может быть совершенно. Но зато у человека образованного, п</w:t>
      </w:r>
      <w:r w:rsidR="00427C7F" w:rsidRPr="00184D88">
        <w:rPr>
          <w:sz w:val="22"/>
          <w:szCs w:val="22"/>
          <w:lang w:val="ru-RU"/>
        </w:rPr>
        <w:t>о</w:t>
      </w:r>
      <w:r w:rsidRPr="00184D88">
        <w:rPr>
          <w:sz w:val="22"/>
          <w:szCs w:val="22"/>
          <w:lang w:val="ru-RU"/>
        </w:rPr>
        <w:t xml:space="preserve"> мнению Милля, есть сознание, что, хотя он и не может так пользоваться жизнью, но что он существо более высшее, и сознание это даёт ему новый источник наслаждений, недоступных человеку неразвитому. Значит, утверждение пессимистов, что вместе с умственным развитием жизнь человеческая становится хуже, оказывается недоказанным. Вопрос о том, становится ли человек счастливее вместе с культурным развитием, кажется странным для того, кто сколько-нибудь знает жизнь первобытных народов. Их жизнь по большей части полна опасностей, не обеспечена, полна суе</w:t>
      </w:r>
      <w:r w:rsidR="00573CD5" w:rsidRPr="00184D88">
        <w:rPr>
          <w:sz w:val="22"/>
          <w:szCs w:val="22"/>
          <w:lang w:val="ru-RU"/>
        </w:rPr>
        <w:t>ве</w:t>
      </w:r>
      <w:r w:rsidRPr="00184D88">
        <w:rPr>
          <w:sz w:val="22"/>
          <w:szCs w:val="22"/>
          <w:lang w:val="ru-RU"/>
        </w:rPr>
        <w:t>рного страха и отдаётся беззащитно стихиям. Можно ли при этом утверждать, что они счастливы, а между тем пессимисты это утверждают.</w:t>
      </w:r>
    </w:p>
    <w:p w14:paraId="4D5C36D8"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Пессимисты в доказательство того, что с развитием культуры человечество чувствует себя менее счастливым, ссылаются на факт увеличения числа самоубийств. У народов, принимающих большее участие в культурной жизни, и число самоубийств возрастает; где образование выше, там и число самоубийств больше. Не есть ли это достаточное доказательство того, что вместе с культурой и человечество становится менее счастливым? Достоверны ли самые факты? Кажется, что нет, потому что существует статистика, доказывающая как раз обратное. Так, Морселли, известный итальянский ученый, привёл ряд выводов, показывающих, что цифры самоубийств в Париже за последнее десятилетие </w:t>
      </w:r>
      <w:r w:rsidRPr="00184D88">
        <w:rPr>
          <w:sz w:val="22"/>
          <w:szCs w:val="22"/>
          <w:lang w:val="ru-RU"/>
        </w:rPr>
        <w:lastRenderedPageBreak/>
        <w:t>уменьшил</w:t>
      </w:r>
      <w:r w:rsidR="00573CD5" w:rsidRPr="00184D88">
        <w:rPr>
          <w:sz w:val="22"/>
          <w:szCs w:val="22"/>
          <w:lang w:val="ru-RU"/>
        </w:rPr>
        <w:t>и</w:t>
      </w:r>
      <w:r w:rsidRPr="00184D88">
        <w:rPr>
          <w:sz w:val="22"/>
          <w:szCs w:val="22"/>
          <w:lang w:val="ru-RU"/>
        </w:rPr>
        <w:t>сь. В Дании и Норвегии некогда огромная цифра самоубийств также несколько уменьшилась; в Англии она сделалась стационарной, т.е. количество самоубийств стоит на одном уровне, не увеличивается и не понижается. Из этих цифр можно сделать вывод, что количество самоубийств с прогрессом может ещё понизиться и дойти до нуля. К тому же трудно определённо решить, от чего зависят самоубийства. Может быть они не находятся в необходимой связи с культурой, а зависят от каких-нибудь случайных причин, с культурой несвязанных, например, от алкоголизма: так, в Англии 30% самоубийств приходится на долю алкоголизма; у нас в России - 40%. Но алкоголизм не представляет чего-либо необходимо связанного с культурой. Весьма вероятно, что представляет явление, которое может быть устранено. Интересующихся этим вопросом я отсылаю к маленькой книжечке «Об алкоголизме» базельского профессора Бунге. В ней он приводит данные, указывающие на возможность уменьшения алкоголизма. А если это так, то с устранением алкоголизма и процент самоубийств, например, в России упадёт на 40%. Может причиной самоубийств является уклонение от нормальных условий жизни, утонченная форма наслаждений и чрезмерно истощающая работа, связанная, как многие предполагают, с капитализмом? Все эти явления преходящие и культура вполне мыслима без них; и если все эти условия будут устранены, то, может быть, и цифра самоубийств будет доведена до нуля; - в этом нет ничего невозможного. Следовательно, тот факт, что человечество чувствует себя всё более и более несчастным, прибегает к самоубийству, является совсем недоказанным.</w:t>
      </w:r>
    </w:p>
    <w:p w14:paraId="65B0E657"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Вот те соображения, которые я хотел привести в доказательство того, что пессимистическая теория, на мой взгляд, совсем не может быть научно доказана. Но спрашивается, отчего, если доказательства пессимистов так шатки, их теория тем не менее пользуется сочувствием? Отчего же выдающиеся ученые и писатели не постараются опровергнуть их? Говорят, что пессимизм очень распространён. Прежде всего</w:t>
      </w:r>
      <w:r w:rsidR="00573CD5" w:rsidRPr="00184D88">
        <w:rPr>
          <w:sz w:val="22"/>
          <w:szCs w:val="22"/>
          <w:lang w:val="ru-RU"/>
        </w:rPr>
        <w:t>,</w:t>
      </w:r>
      <w:r w:rsidRPr="00184D88">
        <w:rPr>
          <w:sz w:val="22"/>
          <w:szCs w:val="22"/>
          <w:lang w:val="ru-RU"/>
        </w:rPr>
        <w:t xml:space="preserve"> я остановлюсь на том, в какой мере нужно считать пессимизм распространённым и в чём это выражается. В том, что книги философов пессимистов много читаются и что ими увлекаются. Я не имею намерения доказывать, что пессимизм не распространён, но я хочу только ослабить этот обычный и весьма принятый взгляд и ограничить его. Говорят, их книги читаются. Доказывает ли это всеобщее распространение пессимизма, и значит ли это, что человечество им заражено? По-моему, нет. Книгу читают не только потому, что сочувствуют изложенным в ней взглядам, а также потому, что в ней изложены взгляды, отличные от общепринятых, что в ней много парадоксальностей, остроумно доказанных; что в ней содержится сатира на вс</w:t>
      </w:r>
      <w:r w:rsidR="00573CD5" w:rsidRPr="00184D88">
        <w:rPr>
          <w:sz w:val="22"/>
          <w:szCs w:val="22"/>
          <w:lang w:val="ru-RU"/>
        </w:rPr>
        <w:t>ё современное и вообще на жизнь</w:t>
      </w:r>
      <w:r w:rsidRPr="00184D88">
        <w:rPr>
          <w:sz w:val="22"/>
          <w:szCs w:val="22"/>
          <w:lang w:val="ru-RU"/>
        </w:rPr>
        <w:t xml:space="preserve"> </w:t>
      </w:r>
      <w:r w:rsidR="00573CD5" w:rsidRPr="00184D88">
        <w:rPr>
          <w:sz w:val="22"/>
          <w:szCs w:val="22"/>
          <w:lang w:val="ru-RU"/>
        </w:rPr>
        <w:t>-</w:t>
      </w:r>
      <w:r w:rsidRPr="00184D88">
        <w:rPr>
          <w:sz w:val="22"/>
          <w:szCs w:val="22"/>
          <w:lang w:val="ru-RU"/>
        </w:rPr>
        <w:t xml:space="preserve"> всё это вместе взятое, способно увлекать читателя. И, наконец, ещё потому, что книга исходит из такого авторитетного источника, как философия, которая недоступна большинству читателей; пессимистическая же философия изложена ясно. И эти обстоятельства создают известный круг читателей, число которых в конце концов порождает моду, в свою очередь, увеличивающую число поклонников в геометрической прогрессии. Есть ещё одно обстоятельство, способствующее распространению книг Шопенгауэра, Гар</w:t>
      </w:r>
      <w:r w:rsidR="00573CD5" w:rsidRPr="00184D88">
        <w:rPr>
          <w:sz w:val="22"/>
          <w:szCs w:val="22"/>
          <w:lang w:val="ru-RU"/>
        </w:rPr>
        <w:t>т</w:t>
      </w:r>
      <w:r w:rsidRPr="00184D88">
        <w:rPr>
          <w:sz w:val="22"/>
          <w:szCs w:val="22"/>
          <w:lang w:val="ru-RU"/>
        </w:rPr>
        <w:t>мана и Ницше; все они обладают выдающимися литературными талантами; само собо</w:t>
      </w:r>
      <w:r w:rsidR="00573CD5" w:rsidRPr="00184D88">
        <w:rPr>
          <w:sz w:val="22"/>
          <w:szCs w:val="22"/>
          <w:lang w:val="ru-RU"/>
        </w:rPr>
        <w:t>й</w:t>
      </w:r>
      <w:r w:rsidRPr="00184D88">
        <w:rPr>
          <w:sz w:val="22"/>
          <w:szCs w:val="22"/>
          <w:lang w:val="ru-RU"/>
        </w:rPr>
        <w:t xml:space="preserve"> разумеется, что философская мысль, облечённая в художественную форму, оказывается и более доступной для большинства, и более привлекательной для изучения, а также более убедительной в силу той простой причины, что, где аргумент отсутствует, там его может заменить красивая форма, которая предназначена к тому, чтобы производить чарующее впечатление на воображение читателя. Это обстоятельство является также немаловажной причиной распространённости книг философов-пессимистов. Интересен также вопрос: в каких странах пессимизм нашёл для себя убежище? На этот вопрос обыкновенно отвечают различно. До какой степени на этот счёт различные мнения, видно уже из того, что французские философы будут утверждать, что пессимизм водворился главным образом в Германии после войны 70 года. Брюнетьер, французский критик, говорит, что пессимизм имеется и во Франции. В то время, как большинство писателей считают Германию местоприбыванием пессимизма, сами немецкие писатели склонны видеть его в России. Например, Юрген-Боннемейер ещё в 72 г. высказался в том смысле, что пессимизма в Германии скоро уже не будет, так как она вследствие объединения успеет осуществить свои национально-политические идеалы, но что он ещё некоторое время будет оставаться среди русских нигилистов. Муф в своей книге об идеализме находит, что местопребывание пессимизма есть Россия. «Возьмите, например, </w:t>
      </w:r>
      <w:r w:rsidR="00573CD5" w:rsidRPr="00184D88">
        <w:rPr>
          <w:sz w:val="22"/>
          <w:szCs w:val="22"/>
          <w:lang w:val="ru-RU"/>
        </w:rPr>
        <w:t xml:space="preserve">- </w:t>
      </w:r>
      <w:r w:rsidRPr="00184D88">
        <w:rPr>
          <w:sz w:val="22"/>
          <w:szCs w:val="22"/>
          <w:lang w:val="ru-RU"/>
        </w:rPr>
        <w:t xml:space="preserve">говорит он, </w:t>
      </w:r>
      <w:r w:rsidR="00573CD5" w:rsidRPr="00184D88">
        <w:rPr>
          <w:sz w:val="22"/>
          <w:szCs w:val="22"/>
          <w:lang w:val="ru-RU"/>
        </w:rPr>
        <w:t xml:space="preserve">- </w:t>
      </w:r>
      <w:r w:rsidRPr="00184D88">
        <w:rPr>
          <w:sz w:val="22"/>
          <w:szCs w:val="22"/>
          <w:lang w:val="ru-RU"/>
        </w:rPr>
        <w:t xml:space="preserve">произведения Достоевского, Толстого, картины Верещагина, их образцы заимствованы из выродившейся общественной жизни, их герои – это хрупкие характеры, и </w:t>
      </w:r>
      <w:r w:rsidRPr="00184D88">
        <w:rPr>
          <w:sz w:val="22"/>
          <w:szCs w:val="22"/>
          <w:lang w:val="ru-RU"/>
        </w:rPr>
        <w:lastRenderedPageBreak/>
        <w:t>воздух, которым они дышат, заражен. «Власть тьмы», «Крейцерова соната» Толстого явля</w:t>
      </w:r>
      <w:r w:rsidR="00573CD5" w:rsidRPr="00184D88">
        <w:rPr>
          <w:sz w:val="22"/>
          <w:szCs w:val="22"/>
          <w:lang w:val="ru-RU"/>
        </w:rPr>
        <w:t>ются</w:t>
      </w:r>
      <w:r w:rsidRPr="00184D88">
        <w:rPr>
          <w:sz w:val="22"/>
          <w:szCs w:val="22"/>
          <w:lang w:val="ru-RU"/>
        </w:rPr>
        <w:t xml:space="preserve"> показателями того ужасного вырождения и той безнравственности, в которой находится современная общественная жизнь в России». Очевидно, мы здесь судим не на основании научных данных, а на глазомер. Рассмотрим, каковы причины распространения пессимизма, в особенности в Германии. Французский философ Каро предполагает, что «одна из наиболее действительных причин успеха пессимистической философии» заключается в том, что «она даёт выражение глухому недовольству, злобе и всевозможным требованиям, волнующим немецкое общество. Это реакция некоторых инстинктов расы, подавляемых крайне развитым нигилизмом, который создаёт ей славу и казарменную жизнь, сделавшей эту славу для неё обязательной, Старинный немецкий идеализм, грубо ведомый железной дисциплиной в беспрерывный бой, заменивший прежние идиллии и метафизические эпопеи, нашёл убежище в горестной философии, которая, проклиная жизнь, измеряет суетность славы теми трудами, которыми она покупается, кровью, которая ради неё проливается, ничтожностью результатов, которые всегда нужно или завоёвывать, или поддерживать силой. Пессимизм есть оборотная сторона всякого триумфа народа, который от природы не воинственен, но сделался таким вследствие необходимости и политических расчётов, которого принуждают к роли завоевателей помимо его воли и который после триумфа вспоминает былую мирную жизнь и как бы тоскует по родине, припоминая прежний покой. Если нет иного покоя, он желает Нирваны». Вот, по мнению Каро, война 70-х г. породила именно те условия, которые вызывают пессимистическое настроение германского общества и стремление найти себе утешение в пессимизме. «Бесспорно, что нигде в Европе пессимизм не пустил таких глубоких корней, как, по-видимому,</w:t>
      </w:r>
      <w:r w:rsidR="00573CD5" w:rsidRPr="00184D88">
        <w:rPr>
          <w:sz w:val="22"/>
          <w:szCs w:val="22"/>
          <w:lang w:val="ru-RU"/>
        </w:rPr>
        <w:t xml:space="preserve"> -</w:t>
      </w:r>
      <w:r w:rsidRPr="00184D88">
        <w:rPr>
          <w:sz w:val="22"/>
          <w:szCs w:val="22"/>
          <w:lang w:val="ru-RU"/>
        </w:rPr>
        <w:t xml:space="preserve"> замечает Селли,</w:t>
      </w:r>
      <w:r w:rsidR="00573CD5" w:rsidRPr="00184D88">
        <w:rPr>
          <w:sz w:val="22"/>
          <w:szCs w:val="22"/>
          <w:lang w:val="ru-RU"/>
        </w:rPr>
        <w:t xml:space="preserve"> -</w:t>
      </w:r>
      <w:r w:rsidRPr="00184D88">
        <w:rPr>
          <w:sz w:val="22"/>
          <w:szCs w:val="22"/>
          <w:lang w:val="ru-RU"/>
        </w:rPr>
        <w:t xml:space="preserve"> в Германии, но было бы рискованно говорить, в чём именно заключаются эти особенности. Иностранец, посещающий Германию, вскоре после её национального объединения, и имевший случай познакомиться с народными чувствами и суждениями, невольно поражается той массой недовольства, которая готова вырваться наружу. Буржуазия, изнемогая под тяжестью всё растущих налогов и от требований суровой военной системы, почти забыла, по-видимому</w:t>
      </w:r>
      <w:r w:rsidR="00573CD5" w:rsidRPr="00184D88">
        <w:rPr>
          <w:sz w:val="22"/>
          <w:szCs w:val="22"/>
          <w:lang w:val="ru-RU"/>
        </w:rPr>
        <w:t>,</w:t>
      </w:r>
      <w:r w:rsidRPr="00184D88">
        <w:rPr>
          <w:sz w:val="22"/>
          <w:szCs w:val="22"/>
          <w:lang w:val="ru-RU"/>
        </w:rPr>
        <w:t xml:space="preserve"> о лаврах Седана и Парижа. Рабочие классы сильно проникнуты социализмом. У того, кто наблюдает это социальное брожение, совершенно естественно возникает мысль, что именно эти условия являются причинами, содействующими развитию пессимизма в Германии». Стало быть, и Селли видит причину пессимизма в том же. Брюнетьер находит, что пессимизм распространён не только в Германии, но и во Франции, и думает, что «он родился из контраста мечты и действительности, величия иллюзий и посредственности результатов, из неспособности молодёжи удовлетвориться жизнью и миром после того, как революции не удалось водворить на земле царство справедливости и богатства». Следовательно, вот те причины, которые</w:t>
      </w:r>
      <w:r w:rsidR="00573CD5" w:rsidRPr="00184D88">
        <w:rPr>
          <w:sz w:val="22"/>
          <w:szCs w:val="22"/>
          <w:lang w:val="ru-RU"/>
        </w:rPr>
        <w:t>,</w:t>
      </w:r>
      <w:r w:rsidRPr="00184D88">
        <w:rPr>
          <w:sz w:val="22"/>
          <w:szCs w:val="22"/>
          <w:lang w:val="ru-RU"/>
        </w:rPr>
        <w:t xml:space="preserve"> по мнению некоторых философов, порождают поколение пессимистической философии. Причины эти находятся в связи с экономическими неурядицами, социальными бедствиями, неудовлетворённостью политических идеалов.</w:t>
      </w:r>
    </w:p>
    <w:p w14:paraId="4E818AB2"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Это, так сказать, </w:t>
      </w:r>
      <w:r w:rsidRPr="00184D88">
        <w:rPr>
          <w:i/>
          <w:sz w:val="22"/>
          <w:szCs w:val="22"/>
          <w:lang w:val="ru-RU"/>
        </w:rPr>
        <w:t>социальные причины</w:t>
      </w:r>
      <w:r w:rsidRPr="00184D88">
        <w:rPr>
          <w:sz w:val="22"/>
          <w:szCs w:val="22"/>
          <w:lang w:val="ru-RU"/>
        </w:rPr>
        <w:t xml:space="preserve">, но можно ещё указать и на </w:t>
      </w:r>
      <w:r w:rsidRPr="00184D88">
        <w:rPr>
          <w:i/>
          <w:sz w:val="22"/>
          <w:szCs w:val="22"/>
          <w:lang w:val="ru-RU"/>
        </w:rPr>
        <w:t>индивидуальные</w:t>
      </w:r>
      <w:r w:rsidRPr="00184D88">
        <w:rPr>
          <w:sz w:val="22"/>
          <w:szCs w:val="22"/>
          <w:lang w:val="ru-RU"/>
        </w:rPr>
        <w:t>, которые в характере человека, оценивающего жизнь. Пессимистическое отношение к действительности находится в зависимости от того или иного т</w:t>
      </w:r>
      <w:r w:rsidRPr="00184D88">
        <w:rPr>
          <w:i/>
          <w:sz w:val="22"/>
          <w:szCs w:val="22"/>
          <w:lang w:val="ru-RU"/>
        </w:rPr>
        <w:t>емперамента</w:t>
      </w:r>
      <w:r w:rsidRPr="00184D88">
        <w:rPr>
          <w:sz w:val="22"/>
          <w:szCs w:val="22"/>
          <w:lang w:val="ru-RU"/>
        </w:rPr>
        <w:t xml:space="preserve">, который является выражением физиологических процессов, которые происходят в организме. Если питание, кровообращение, дыхание правильно, то показателем этого является чувство удовольствия, и наоборот, неправильное питание </w:t>
      </w:r>
      <w:r w:rsidR="00573CD5" w:rsidRPr="00184D88">
        <w:rPr>
          <w:sz w:val="22"/>
          <w:szCs w:val="22"/>
          <w:lang w:val="ru-RU"/>
        </w:rPr>
        <w:t>и</w:t>
      </w:r>
      <w:r w:rsidRPr="00184D88">
        <w:rPr>
          <w:sz w:val="22"/>
          <w:szCs w:val="22"/>
          <w:lang w:val="ru-RU"/>
        </w:rPr>
        <w:t xml:space="preserve"> т.д. производит чувство страдания и оба они доходят до нашего сознания. Если в нашем организме количество процессов ненормальных превышает нормальные, то это вызывает неприятное настроение, которое мы постоянно и встречаем у людей больных. В двух словах остановлюсь на причинах меланхолического темперамента. Когда в организме происходит ненормальный обмен веществ, неправильное кровообращение, дурное питание, тогда всякая мысль о приятном не проникает в глубь души, а скользит как бы по поверхности её. Меланхолику всякое удовольствие кажется ничтожным, и вот почему: меланхолики по своему отношению к действительности пессимисты и жизнь кажется им полной страданий. Эти причины приводят к тому, что при одинаковых условиях жизни оценка её у разных людей различная. Это, кажется, подтверждается и на примере Шопенгауэра. Он был по природе меланхолик, вероятно, в силу наследственности. Бабушка его, по определению суда, была признана ду</w:t>
      </w:r>
      <w:r w:rsidR="0027611B" w:rsidRPr="00184D88">
        <w:rPr>
          <w:sz w:val="22"/>
          <w:szCs w:val="22"/>
          <w:lang w:val="ru-RU"/>
        </w:rPr>
        <w:t>ш</w:t>
      </w:r>
      <w:r w:rsidRPr="00184D88">
        <w:rPr>
          <w:sz w:val="22"/>
          <w:szCs w:val="22"/>
          <w:lang w:val="ru-RU"/>
        </w:rPr>
        <w:t xml:space="preserve">евнобольной и отдана под опеку, старший брат отца был слабоумен от рождения; второй брат сделался таковым вследствие </w:t>
      </w:r>
      <w:r w:rsidRPr="00184D88">
        <w:rPr>
          <w:sz w:val="22"/>
          <w:szCs w:val="22"/>
          <w:lang w:val="ru-RU"/>
        </w:rPr>
        <w:lastRenderedPageBreak/>
        <w:t>распутной жизни, а отец его страдал под конец жизни до того тяжёлым расстройством памяти, что его внезапная смерть была, по всей вероятности, делом помутившегося ума.</w:t>
      </w:r>
    </w:p>
    <w:p w14:paraId="5AB2A880"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Быть может, пессимистические утверждения о полной непригодности жизни основываются на личных особенностях философов-пессимистов. Эта особенность сводится к такому утверждению, что «жизнь не дала мне того, чего я от неё ожидал»</w:t>
      </w:r>
      <w:r w:rsidR="0027611B" w:rsidRPr="00184D88">
        <w:rPr>
          <w:sz w:val="22"/>
          <w:szCs w:val="22"/>
          <w:lang w:val="ru-RU"/>
        </w:rPr>
        <w:t>.</w:t>
      </w:r>
      <w:r w:rsidRPr="00184D88">
        <w:rPr>
          <w:sz w:val="22"/>
          <w:szCs w:val="22"/>
          <w:lang w:val="ru-RU"/>
        </w:rPr>
        <w:t xml:space="preserve"> Весьма вероятно, что это имело влияние на пессимизм Шопенгауэра. Первые годы его литературной деятельности прошли в безвестности</w:t>
      </w:r>
      <w:r w:rsidR="0027611B" w:rsidRPr="00184D88">
        <w:rPr>
          <w:sz w:val="22"/>
          <w:szCs w:val="22"/>
          <w:lang w:val="ru-RU"/>
        </w:rPr>
        <w:t>,</w:t>
      </w:r>
      <w:r w:rsidRPr="00184D88">
        <w:rPr>
          <w:sz w:val="22"/>
          <w:szCs w:val="22"/>
          <w:lang w:val="ru-RU"/>
        </w:rPr>
        <w:t xml:space="preserve"> и это заставляло его относиться с полным презрением к жизни. В молодые годы он учил, что «не жить лучше, чем жить», но потом обстоятельства переменились. Он был признан выдающимся философом. Его учение стало приобретать большое число поклонников и вот 70-летний Шопенгауэр, восхищённый овациями, которые ему устроены по случаю 70-летия его рождения писал своему другу</w:t>
      </w:r>
      <w:r w:rsidR="0027611B" w:rsidRPr="00184D88">
        <w:rPr>
          <w:sz w:val="22"/>
          <w:szCs w:val="22"/>
          <w:lang w:val="ru-RU"/>
        </w:rPr>
        <w:t>:</w:t>
      </w:r>
      <w:r w:rsidRPr="00184D88">
        <w:rPr>
          <w:sz w:val="22"/>
          <w:szCs w:val="22"/>
          <w:lang w:val="ru-RU"/>
        </w:rPr>
        <w:t xml:space="preserve"> «В Упанишадах говорится: «100 лет продолжается жизнь человека. Это утешительно». «Если кто надеется на столетнюю жизнь и даже утешается этим, то его пессимизм не должен нас беспокоить», справедливо замечает по этому поводу Куно Фишер.</w:t>
      </w:r>
    </w:p>
    <w:p w14:paraId="12F72E8A"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Вот причины социальные и индивидуальные. Но, конечно, этих причин было бы слишком недостаточно для объяснения широкого распространения пессимистического настроения в различных слоях культурного общества. Причины лежат глубже. Их надо искать в недовольстве современной культурой и её идеалами</w:t>
      </w:r>
      <w:r w:rsidR="0027611B" w:rsidRPr="00184D88">
        <w:rPr>
          <w:sz w:val="22"/>
          <w:szCs w:val="22"/>
          <w:lang w:val="ru-RU"/>
        </w:rPr>
        <w:t>,</w:t>
      </w:r>
      <w:r w:rsidRPr="00184D88">
        <w:rPr>
          <w:sz w:val="22"/>
          <w:szCs w:val="22"/>
          <w:lang w:val="ru-RU"/>
        </w:rPr>
        <w:t xml:space="preserve"> и это недовольство может иметь для себя выражения в пессимистической философии. Это недовольство мы встречаем в самые разнообразные исторические эпохи. За веком Перикла следует Антисфент – этот отрицатель культуры. За эпохой римского цесаризма – Эпиктет с его моралью воздержания. За блестящей эпохой германского гуманизма следует Агриппа Нетесгеймский с его трактатом «О недостойности и тщете всех наук и искусств». За веком просвещения следует Руссо, наконец, Х</w:t>
      </w:r>
      <w:r w:rsidR="0027611B" w:rsidRPr="00184D88">
        <w:rPr>
          <w:sz w:val="22"/>
          <w:szCs w:val="22"/>
          <w:lang w:val="ru-RU"/>
        </w:rPr>
        <w:t>І</w:t>
      </w:r>
      <w:r w:rsidRPr="00184D88">
        <w:rPr>
          <w:sz w:val="22"/>
          <w:szCs w:val="22"/>
          <w:lang w:val="ru-RU"/>
        </w:rPr>
        <w:t xml:space="preserve">Х век выдвигает Ницше и Толстого. Таким образом, почти в каждую историческую эпоху находятся свои отрицатели культуры, писатели, которые дают счастливое выражение инстинкту неудовольствия, происходящему от чрезмерной культуры и не высказано находящемуся в устах тысячи людей. В этом всеобщем недовольстве современной культурой и таится загадка того поколения пессимистической философии, которое замечается от времени до времени. Каждый думает найти объяснение своего неудовольствия в причинах общего характера, в пессимистическом миропонимании. Каждый стремится видеть в бедствиях жизни что-то роковое, необходимое. </w:t>
      </w:r>
      <w:r w:rsidRPr="00184D88">
        <w:rPr>
          <w:i/>
          <w:sz w:val="22"/>
          <w:szCs w:val="22"/>
          <w:lang w:val="ru-RU"/>
        </w:rPr>
        <w:t>Всё необходимое, непреоборимое влияет успокаивающим образом</w:t>
      </w:r>
      <w:r w:rsidRPr="00184D88">
        <w:rPr>
          <w:sz w:val="22"/>
          <w:szCs w:val="22"/>
          <w:lang w:val="ru-RU"/>
        </w:rPr>
        <w:t>.</w:t>
      </w:r>
    </w:p>
    <w:p w14:paraId="2FC11729" w14:textId="77777777" w:rsidR="003C4281" w:rsidRPr="00184D88" w:rsidRDefault="003C4281" w:rsidP="00EB6B90">
      <w:pPr>
        <w:pBdr>
          <w:top w:val="none" w:sz="0" w:space="0" w:color="auto"/>
          <w:left w:val="none" w:sz="0" w:space="0" w:color="auto"/>
          <w:bottom w:val="single" w:sz="12" w:space="1" w:color="auto"/>
          <w:right w:val="none" w:sz="0" w:space="0" w:color="auto"/>
          <w:bar w:val="none" w:sz="0" w:color="auto"/>
        </w:pBdr>
        <w:ind w:firstLine="357"/>
        <w:jc w:val="both"/>
        <w:rPr>
          <w:sz w:val="22"/>
          <w:szCs w:val="22"/>
          <w:lang w:val="ru-RU"/>
        </w:rPr>
      </w:pPr>
      <w:r w:rsidRPr="00184D88">
        <w:rPr>
          <w:sz w:val="22"/>
          <w:szCs w:val="22"/>
          <w:lang w:val="ru-RU"/>
        </w:rPr>
        <w:t xml:space="preserve">После этого мы вправе предложить вопрос: какое отношение к жизни мы считаем более рациональным – пессимистическое или оптимистическое. Казалось-бы несомненным, что оптимистическое, потому что оптимист всегда верит в лучшее будущее, потому что для деятельности он имеет гораздо больше побуждений. Другие находят, что лучше быть пессимистом, потому что «пессимист создаёт идеал, а оптимист довольствуется существующим», но ни то, ни другое, по-нашему, несправедливо. Ни крайний пессимизм, ни крайний оптимизм не может быть желательным настроением человеческой души. Желательное настроение – это есть тот оптимизм, который мы назвали бы </w:t>
      </w:r>
      <w:r w:rsidRPr="00184D88">
        <w:rPr>
          <w:i/>
          <w:sz w:val="22"/>
          <w:szCs w:val="22"/>
          <w:lang w:val="ru-RU"/>
        </w:rPr>
        <w:t>идеализмом</w:t>
      </w:r>
      <w:r w:rsidRPr="00184D88">
        <w:rPr>
          <w:sz w:val="22"/>
          <w:szCs w:val="22"/>
          <w:lang w:val="ru-RU"/>
        </w:rPr>
        <w:t xml:space="preserve"> или </w:t>
      </w:r>
      <w:r w:rsidRPr="00184D88">
        <w:rPr>
          <w:i/>
          <w:sz w:val="22"/>
          <w:szCs w:val="22"/>
          <w:lang w:val="ru-RU"/>
        </w:rPr>
        <w:t>мелиоризмом</w:t>
      </w:r>
      <w:r w:rsidRPr="00184D88">
        <w:rPr>
          <w:sz w:val="22"/>
          <w:szCs w:val="22"/>
          <w:lang w:val="ru-RU"/>
        </w:rPr>
        <w:t>, т.е. вера в лучшее будущее, вера в то, что действительность может быть сделана лучше, что ценность жизни может быть повышена нашими человеческими усилиями. Этот мелиоризм не представляет из себя продукт той неискренности мысли, в которой Шопенгауэр упрекал всякий оптимизм. Если мы рассмотрим беспристрастно действительно историю человеческой жизни и проанализируем человеческую душу, то мы найдём факты, что мир, человеческая душа прогрессируют и улучшаются. Правда, хоть мировая колесница тормозится, она делает зигзаги, движется медленно и всё-таки движется вперёд. И это обстоятельство пробуждает в нас веру в лучшее будущее, веру в торжество нравственного начала. Эта вера и надежда среди невзгод социальной и индивидуальной жизни, является светочем, руководящим нами. И даёт нам бодрость и силу борьбы со злом за благо человечества.</w:t>
      </w:r>
    </w:p>
    <w:p w14:paraId="1DA24E1F"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ЛИТЕРАТУРА ВОПРОСА. Селли Пессимизм (История и Критика).</w:t>
      </w:r>
      <w:r w:rsidR="0027611B" w:rsidRPr="00184D88">
        <w:rPr>
          <w:sz w:val="22"/>
          <w:szCs w:val="22"/>
          <w:lang w:val="ru-RU"/>
        </w:rPr>
        <w:t xml:space="preserve"> -</w:t>
      </w:r>
      <w:r w:rsidRPr="00184D88">
        <w:rPr>
          <w:sz w:val="22"/>
          <w:szCs w:val="22"/>
          <w:lang w:val="ru-RU"/>
        </w:rPr>
        <w:t xml:space="preserve"> Спб., 1893. Каро. Пессимизм ХIХ в. </w:t>
      </w:r>
      <w:r w:rsidR="0027611B" w:rsidRPr="00184D88">
        <w:rPr>
          <w:sz w:val="22"/>
          <w:szCs w:val="22"/>
          <w:lang w:val="ru-RU"/>
        </w:rPr>
        <w:t xml:space="preserve">- </w:t>
      </w:r>
      <w:r w:rsidRPr="00184D88">
        <w:rPr>
          <w:sz w:val="22"/>
          <w:szCs w:val="22"/>
          <w:lang w:val="ru-RU"/>
        </w:rPr>
        <w:t>М. 1883. Паульсен. Система этики. Т.1 (на нем</w:t>
      </w:r>
      <w:r w:rsidR="0027611B" w:rsidRPr="00184D88">
        <w:rPr>
          <w:sz w:val="22"/>
          <w:szCs w:val="22"/>
          <w:lang w:val="ru-RU"/>
        </w:rPr>
        <w:t>.</w:t>
      </w:r>
      <w:r w:rsidRPr="00184D88">
        <w:rPr>
          <w:sz w:val="22"/>
          <w:szCs w:val="22"/>
          <w:lang w:val="ru-RU"/>
        </w:rPr>
        <w:t xml:space="preserve"> языке). Дюринг. О ценности жизни. </w:t>
      </w:r>
      <w:r w:rsidR="0027611B" w:rsidRPr="00184D88">
        <w:rPr>
          <w:sz w:val="22"/>
          <w:szCs w:val="22"/>
          <w:lang w:val="ru-RU"/>
        </w:rPr>
        <w:t xml:space="preserve">- </w:t>
      </w:r>
      <w:r w:rsidRPr="00184D88">
        <w:rPr>
          <w:sz w:val="22"/>
          <w:szCs w:val="22"/>
          <w:lang w:val="ru-RU"/>
        </w:rPr>
        <w:t>Спб.</w:t>
      </w:r>
      <w:r w:rsidR="0027611B" w:rsidRPr="00184D88">
        <w:rPr>
          <w:sz w:val="22"/>
          <w:szCs w:val="22"/>
          <w:lang w:val="ru-RU"/>
        </w:rPr>
        <w:t>,</w:t>
      </w:r>
      <w:r w:rsidRPr="00184D88">
        <w:rPr>
          <w:sz w:val="22"/>
          <w:szCs w:val="22"/>
          <w:lang w:val="ru-RU"/>
        </w:rPr>
        <w:t xml:space="preserve"> 1886. (По второстепенным затронутым в</w:t>
      </w:r>
      <w:r w:rsidR="0027611B" w:rsidRPr="00184D88">
        <w:rPr>
          <w:sz w:val="22"/>
          <w:szCs w:val="22"/>
          <w:lang w:val="ru-RU"/>
        </w:rPr>
        <w:t xml:space="preserve"> этой лекции вопросам см. статью</w:t>
      </w:r>
      <w:r w:rsidRPr="00184D88">
        <w:rPr>
          <w:sz w:val="22"/>
          <w:szCs w:val="22"/>
          <w:lang w:val="ru-RU"/>
        </w:rPr>
        <w:t xml:space="preserve"> «О ценности жизни» </w:t>
      </w:r>
      <w:r w:rsidR="0027611B" w:rsidRPr="00184D88">
        <w:rPr>
          <w:sz w:val="22"/>
          <w:szCs w:val="22"/>
          <w:lang w:val="ru-RU"/>
        </w:rPr>
        <w:t xml:space="preserve">- Журнал «Мир Божий», </w:t>
      </w:r>
      <w:r w:rsidRPr="00184D88">
        <w:rPr>
          <w:sz w:val="22"/>
          <w:szCs w:val="22"/>
          <w:lang w:val="ru-RU"/>
        </w:rPr>
        <w:t xml:space="preserve"> 1896 </w:t>
      </w:r>
      <w:r w:rsidR="0027611B" w:rsidRPr="00184D88">
        <w:rPr>
          <w:sz w:val="22"/>
          <w:szCs w:val="22"/>
          <w:lang w:val="ru-RU"/>
        </w:rPr>
        <w:t xml:space="preserve">- </w:t>
      </w:r>
      <w:r w:rsidRPr="00184D88">
        <w:rPr>
          <w:sz w:val="22"/>
          <w:szCs w:val="22"/>
          <w:lang w:val="ru-RU"/>
        </w:rPr>
        <w:t>№ 11-12)</w:t>
      </w:r>
      <w:r w:rsidR="0027611B" w:rsidRPr="00184D88">
        <w:rPr>
          <w:sz w:val="22"/>
          <w:szCs w:val="22"/>
          <w:lang w:val="ru-RU"/>
        </w:rPr>
        <w:t>.</w:t>
      </w:r>
    </w:p>
    <w:p w14:paraId="769BC703"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512EB06E"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07334CFF"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561D8EBA"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r w:rsidRPr="00184D88">
        <w:rPr>
          <w:b/>
          <w:sz w:val="22"/>
          <w:szCs w:val="22"/>
          <w:lang w:val="ru-RU"/>
        </w:rPr>
        <w:t>ЛЕКЦИЯ ДЕВЯТАЯ</w:t>
      </w:r>
    </w:p>
    <w:p w14:paraId="46F96956"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694AD411"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О СВОБОДЕ ВОЛИ. История вопроса. Свобода безразличия. Беспричинность воли. Этическое понимание свободы воли. Учение детерминистов. Моральная статистика.</w:t>
      </w:r>
    </w:p>
    <w:p w14:paraId="76B6897B" w14:textId="77777777" w:rsidR="003C4281" w:rsidRPr="00184D88" w:rsidRDefault="003C4281" w:rsidP="00EB6B90">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p>
    <w:p w14:paraId="53C536CF"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Свободна ли человеческая воля или нет – вот вопрос, над разрешением которого уже много лет трудятся философы. До какой степени этот вопрос запутан, показывает то обстоятельство, что многие из современных философов утверждают, что мораль, юриспруденция, воспитание были бы невозможны, если бы мы стали отрицать </w:t>
      </w:r>
      <w:r w:rsidRPr="00184D88">
        <w:rPr>
          <w:i/>
          <w:sz w:val="22"/>
          <w:szCs w:val="22"/>
          <w:lang w:val="ru-RU"/>
        </w:rPr>
        <w:t>свободу воли</w:t>
      </w:r>
      <w:r w:rsidRPr="00184D88">
        <w:rPr>
          <w:sz w:val="22"/>
          <w:szCs w:val="22"/>
          <w:lang w:val="ru-RU"/>
        </w:rPr>
        <w:t xml:space="preserve">, между тем, как другие также решительно заявляют, что мораль, юриспруденция, воспитание были бы невозможны, если бы мы стали </w:t>
      </w:r>
      <w:r w:rsidRPr="00184D88">
        <w:rPr>
          <w:i/>
          <w:sz w:val="22"/>
          <w:szCs w:val="22"/>
          <w:lang w:val="ru-RU"/>
        </w:rPr>
        <w:t>признавать свободу воли</w:t>
      </w:r>
      <w:r w:rsidRPr="00184D88">
        <w:rPr>
          <w:sz w:val="22"/>
          <w:szCs w:val="22"/>
          <w:lang w:val="ru-RU"/>
        </w:rPr>
        <w:t>. Многие выдающиеся философы держатся в этом вопросе самых противополо</w:t>
      </w:r>
      <w:r w:rsidR="00A42D1D" w:rsidRPr="00184D88">
        <w:rPr>
          <w:sz w:val="22"/>
          <w:szCs w:val="22"/>
          <w:lang w:val="ru-RU"/>
        </w:rPr>
        <w:t>жных мнений. Так, Спенсер, Гобб</w:t>
      </w:r>
      <w:r w:rsidRPr="00184D88">
        <w:rPr>
          <w:sz w:val="22"/>
          <w:szCs w:val="22"/>
          <w:lang w:val="ru-RU"/>
        </w:rPr>
        <w:t>с, Локк, Юм отрицают свободу воли, а Кант, Шопенгауэр, Гегель и мн. другие признают её в известном смысле. У нас в России существует мнение, что просто нелепо говорить о свободе воли тому, кто желает оставаться на строго научной почве.</w:t>
      </w:r>
    </w:p>
    <w:p w14:paraId="4FD4783E"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Говорить о свободе воли – всё равно, что говорить о не протяжённости материи. Наш известный физиолог Сеченов разделяет такое мнение и ему принадлежит статья «</w:t>
      </w:r>
      <w:r w:rsidRPr="00184D88">
        <w:rPr>
          <w:i/>
          <w:sz w:val="22"/>
          <w:szCs w:val="22"/>
          <w:lang w:val="ru-RU"/>
        </w:rPr>
        <w:t>О несвободе</w:t>
      </w:r>
      <w:r w:rsidRPr="00184D88">
        <w:rPr>
          <w:sz w:val="22"/>
          <w:szCs w:val="22"/>
          <w:lang w:val="ru-RU"/>
        </w:rPr>
        <w:t xml:space="preserve"> воли».</w:t>
      </w:r>
    </w:p>
    <w:p w14:paraId="2515C295"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Запутанность этого вопроса происходит вследствие того, что многие совершенно неправильно ставят вопрос. Многие спрашивают – свободна ли воля, думая получить такой же определенный ответ, как если бы дело шло о том, голубого ли цвета небо и прозрачна ли вода или нет.</w:t>
      </w:r>
    </w:p>
    <w:p w14:paraId="4ED6A2B9"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Между тем, правильная постановка вопроса была бы такова: что такое свобода воли? И после того, как мы узнали это, поставить вопрос: свободна ли воля? Неправильная постановка вопроса приводит к тому, что мы не можем его решить удовлетворительно. </w:t>
      </w:r>
    </w:p>
    <w:p w14:paraId="1B2D6FD2"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Многие пытаются узнать смысл свободы из его обиходного употребления. Но такой путь самый ненадёжный. Разумеется, при таком условии философские вопросы не могут быть удовлетворительно решены. Из обиходного словоупотребления понять, что такое свобода, нельзя. Положим, я говорю – вот наклонная плоскость, по ней катится шар свободно. Что значит здесь свободно? Что на своём пути не встречает препятствий. Вот птичка в клетке – она не свободна. Восточный деспот свободно может делать всё, что ему угодно: его действия не встречают никаких препятствий; культурный человек несвободен, потому что его действия ограничиваются законом и соблюдением прав других. Очевидно, слово «свобода» в обиходном употреблении означает присутствие или отсутствие </w:t>
      </w:r>
      <w:r w:rsidRPr="00184D88">
        <w:rPr>
          <w:i/>
          <w:sz w:val="22"/>
          <w:szCs w:val="22"/>
          <w:lang w:val="ru-RU"/>
        </w:rPr>
        <w:t>препятствий</w:t>
      </w:r>
      <w:r w:rsidRPr="00184D88">
        <w:rPr>
          <w:sz w:val="22"/>
          <w:szCs w:val="22"/>
          <w:lang w:val="ru-RU"/>
        </w:rPr>
        <w:t xml:space="preserve">, и если вы распространите это понимание на вопрос о свободе воли, то едва ли поймёте, о чём идёт речь. Чтобы понять вопрос о свободе воли, необходимо рассмотреть историю его, уловить все оттенки теории о свободе воли, необходимо понять, для чего философы предлагали такой вопрос, и тогда только более или менее приблизимся к удовлетворительному решению его. В противном случае мы будем совершать логическую ошибку </w:t>
      </w:r>
      <w:r w:rsidRPr="00184D88">
        <w:rPr>
          <w:sz w:val="22"/>
          <w:szCs w:val="22"/>
        </w:rPr>
        <w:t>ignorutio</w:t>
      </w:r>
      <w:r w:rsidRPr="00184D88">
        <w:rPr>
          <w:sz w:val="22"/>
          <w:szCs w:val="22"/>
          <w:lang w:val="ru-RU"/>
        </w:rPr>
        <w:t xml:space="preserve"> </w:t>
      </w:r>
      <w:r w:rsidRPr="00184D88">
        <w:rPr>
          <w:sz w:val="22"/>
          <w:szCs w:val="22"/>
        </w:rPr>
        <w:t>elenchi</w:t>
      </w:r>
      <w:r w:rsidRPr="00184D88">
        <w:rPr>
          <w:sz w:val="22"/>
          <w:szCs w:val="22"/>
          <w:lang w:val="ru-RU"/>
        </w:rPr>
        <w:t xml:space="preserve">, т.е. будем отрицать то, что никто не думал отрицать. </w:t>
      </w:r>
    </w:p>
    <w:p w14:paraId="3927923F"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Начнём с греческих философов, или вернее, с греческой религии. Древние </w:t>
      </w:r>
      <w:r w:rsidR="00A42D1D" w:rsidRPr="00184D88">
        <w:rPr>
          <w:sz w:val="22"/>
          <w:szCs w:val="22"/>
          <w:lang w:val="ru-RU"/>
        </w:rPr>
        <w:t>греки, как и магометане, думали, чт</w:t>
      </w:r>
      <w:r w:rsidRPr="00184D88">
        <w:rPr>
          <w:sz w:val="22"/>
          <w:szCs w:val="22"/>
          <w:lang w:val="ru-RU"/>
        </w:rPr>
        <w:t xml:space="preserve">о над всей мировой жизнью есть могущественная сила, заправляющая всем, что ей подчинено. Греки называли её «мойра»; римляне «фатумом», а магометане – «кисмет». Это могущество, или иначе судьба, распоряжается всей мировой жизнью и в том числе человеческими действиями. И если бы человек пожелал воспротивиться влиянию рока, он встретил бы непреодолимое препятствие; по их верованию, судьба всё заранее предопределяет. По верованиям магометан, человеку всё на роду написано и сопротивляться тому, что написано в книге судеб, было бы бесполезно. Такой же взгляд признавали и первые греческие философы. Проблемы свободы воли в собственном смысле мы не находим ни у Сократа, ни у Платона, ни у Аристотеля. У стоиков же фатум, судьба, рок тяготеют над человеческими действиями, и они признавали, что человек составляет одно из звеньев природы или мировой жизни и подчиняется необходимому ходу; стоики утверждали, что человек несвободен; от них перешло выражение: </w:t>
      </w:r>
      <w:r w:rsidRPr="00184D88">
        <w:rPr>
          <w:sz w:val="22"/>
          <w:szCs w:val="22"/>
        </w:rPr>
        <w:t>volentem</w:t>
      </w:r>
      <w:r w:rsidRPr="00184D88">
        <w:rPr>
          <w:sz w:val="22"/>
          <w:szCs w:val="22"/>
          <w:lang w:val="ru-RU"/>
        </w:rPr>
        <w:t xml:space="preserve"> </w:t>
      </w:r>
      <w:r w:rsidRPr="00184D88">
        <w:rPr>
          <w:sz w:val="22"/>
          <w:szCs w:val="22"/>
        </w:rPr>
        <w:t>fata</w:t>
      </w:r>
      <w:r w:rsidRPr="00184D88">
        <w:rPr>
          <w:sz w:val="22"/>
          <w:szCs w:val="22"/>
          <w:lang w:val="ru-RU"/>
        </w:rPr>
        <w:t xml:space="preserve"> </w:t>
      </w:r>
      <w:r w:rsidRPr="00184D88">
        <w:rPr>
          <w:sz w:val="22"/>
          <w:szCs w:val="22"/>
        </w:rPr>
        <w:t>ducunt</w:t>
      </w:r>
      <w:r w:rsidRPr="00184D88">
        <w:rPr>
          <w:sz w:val="22"/>
          <w:szCs w:val="22"/>
          <w:lang w:val="ru-RU"/>
        </w:rPr>
        <w:t xml:space="preserve">, </w:t>
      </w:r>
      <w:r w:rsidRPr="00184D88">
        <w:rPr>
          <w:sz w:val="22"/>
          <w:szCs w:val="22"/>
        </w:rPr>
        <w:t>nolentem</w:t>
      </w:r>
      <w:r w:rsidRPr="00184D88">
        <w:rPr>
          <w:sz w:val="22"/>
          <w:szCs w:val="22"/>
          <w:lang w:val="ru-RU"/>
        </w:rPr>
        <w:t xml:space="preserve"> </w:t>
      </w:r>
      <w:r w:rsidRPr="00184D88">
        <w:rPr>
          <w:sz w:val="22"/>
          <w:szCs w:val="22"/>
        </w:rPr>
        <w:t>trahunt</w:t>
      </w:r>
      <w:r w:rsidRPr="00184D88">
        <w:rPr>
          <w:sz w:val="22"/>
          <w:szCs w:val="22"/>
          <w:lang w:val="ru-RU"/>
        </w:rPr>
        <w:t xml:space="preserve">, т. е. если, человек желает действовать так, как об этом было написано в книге судеб, то судьба насильно поставит его. Следовательно, по воззрениям греческой философии, действия человека несвободны и необходимо подчиняться судьбе. И греки проблему </w:t>
      </w:r>
      <w:r w:rsidRPr="00184D88">
        <w:rPr>
          <w:sz w:val="22"/>
          <w:szCs w:val="22"/>
          <w:lang w:val="ru-RU"/>
        </w:rPr>
        <w:lastRenderedPageBreak/>
        <w:t>свободы воли, как она нам представляется, совершенно не знали. Вопрос о свободе воли в собственном смысле является впервые в период теологической философии и вот в связи с каким вопросом.</w:t>
      </w:r>
    </w:p>
    <w:p w14:paraId="3E225540"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Первый, кто, на мой взгляд, поставил эту проблему, был </w:t>
      </w:r>
      <w:r w:rsidRPr="00184D88">
        <w:rPr>
          <w:i/>
          <w:sz w:val="22"/>
          <w:szCs w:val="22"/>
          <w:lang w:val="ru-RU"/>
        </w:rPr>
        <w:t>Блаженный Августин</w:t>
      </w:r>
      <w:r w:rsidRPr="00184D88">
        <w:rPr>
          <w:sz w:val="22"/>
          <w:szCs w:val="22"/>
          <w:lang w:val="ru-RU"/>
        </w:rPr>
        <w:t xml:space="preserve">, хотя раньше об этом говорил и </w:t>
      </w:r>
      <w:r w:rsidRPr="00184D88">
        <w:rPr>
          <w:i/>
          <w:sz w:val="22"/>
          <w:szCs w:val="22"/>
          <w:lang w:val="ru-RU"/>
        </w:rPr>
        <w:t>Тертуллиан</w:t>
      </w:r>
      <w:r w:rsidRPr="00184D88">
        <w:rPr>
          <w:sz w:val="22"/>
          <w:szCs w:val="22"/>
          <w:lang w:val="ru-RU"/>
        </w:rPr>
        <w:t>. Августин, подобно современным ему философам, занят был вопросом о происхождении греха. Если мир создан Богом, откуда берётся грех? Как это может быть, чтобы Бог, Существо совершенное, мог создать грех; это было бы совсем несогласимо с его совершенством. Проблему с происхождением греха Блаженный Августин решает следующим образом. Бог создал человека совершенным и к совершенству его принадлежит и свобода воли. Т.е. Бог дал человеку такую волю, при помощи которой он совершал благодеяния; человек свою волю употребил во зло, совершил грех (грехопадение Адама) и с этого момента грех вошел на Землю, стало быть, человек, употребив зло данную ему Богом свободу воли, породил грех и таким образом грех является не божественным творением, а делом рук человеческих. И этим объясняется существование греха в мире. Если бы грех происходил не от человека, а от Бога, то человек не был бы ответственен за свои грехи; но ответственен, потому что он создал этот грех. Если бы грех проистекал необходимо из человеческой природы, то человек не был бы наказуем за него, на самом же деле он наказуем, потому что грех есть продукт его свободной воли. Так рассуждал на первых порах его литературной деятельности Блаженный Августин и в это время он защищал свободу воли. Правда, впоследствии, когда он полемизировал с Пелагием, то к вопросу о свободе воли примешались и другие вопросы: о благодати, предопределении и пр.</w:t>
      </w:r>
      <w:r w:rsidR="00A42D1D" w:rsidRPr="00184D88">
        <w:rPr>
          <w:sz w:val="22"/>
          <w:szCs w:val="22"/>
          <w:lang w:val="ru-RU"/>
        </w:rPr>
        <w:t>,</w:t>
      </w:r>
      <w:r w:rsidRPr="00184D88">
        <w:rPr>
          <w:sz w:val="22"/>
          <w:szCs w:val="22"/>
          <w:lang w:val="ru-RU"/>
        </w:rPr>
        <w:t xml:space="preserve"> и тогда о свободе воли он же высказывался несколько иначе; но мы на этом останавливаться не будем, так как для нас эта стадия развития вопроса о свободе воли интереса не представляет.</w:t>
      </w:r>
    </w:p>
    <w:p w14:paraId="462D5456"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Для нас важен тот момент, когда впервые зарождается проблема свободы воли. Почему этим вопросом интересовались философы-теологи? Потому что им надо было знать, </w:t>
      </w:r>
      <w:r w:rsidRPr="00184D88">
        <w:rPr>
          <w:i/>
          <w:sz w:val="22"/>
          <w:szCs w:val="22"/>
          <w:lang w:val="ru-RU"/>
        </w:rPr>
        <w:t>ответственен ли человек за свои грехи или нет</w:t>
      </w:r>
      <w:r w:rsidRPr="00184D88">
        <w:rPr>
          <w:sz w:val="22"/>
          <w:szCs w:val="22"/>
          <w:lang w:val="ru-RU"/>
        </w:rPr>
        <w:t xml:space="preserve">. Если грех вошел на Землю от первопричины мира, то человек не ответственен за свои грехи; если же грех от человека, то он за него ответственен. Вот какой вопрос предстояло решить философам-теологам: им важно было доказать, что </w:t>
      </w:r>
      <w:r w:rsidRPr="00184D88">
        <w:rPr>
          <w:i/>
          <w:sz w:val="22"/>
          <w:szCs w:val="22"/>
          <w:lang w:val="ru-RU"/>
        </w:rPr>
        <w:t>человек обладает свободой воли</w:t>
      </w:r>
      <w:r w:rsidRPr="00184D88">
        <w:rPr>
          <w:sz w:val="22"/>
          <w:szCs w:val="22"/>
          <w:lang w:val="ru-RU"/>
        </w:rPr>
        <w:t xml:space="preserve"> и, следовательно, он ответственен за свои грехи. И философия всячески изощрялась, чтобы доказать, что человеческая воля свободна, т.е. что она не зависит от общей мировой причинности. Теперь посмотрим, как они это доказывали. </w:t>
      </w:r>
    </w:p>
    <w:p w14:paraId="54094A26"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В средние века философы знали так же хорошо, как и мы, что в мире существует всеобщая причинность, что мир представляет один общий механизм: что всякая причина имеет свою причину и т.д. Мы тогда не скажем, что есть какое-то действие без причины. Есть один пример. Вот движется паровоз. Мы спрашиваем – отчего, какая причина?  Оттого, что колёса движутся. Отчего колёса движутся – оттого, что их приводит в движение внутренняя сила пара. Отчего получается внутренняя сила пара? Оттого, что нагревается известное количество воды. Отчего получается тепло? Оттого что сгорает известное количество угля. И так далее, и т.д. можно рассуждать до бесконечности. Мир представляет нам как бы одну причинную цепь, в которой каждое звено связано друг с другом, и мы не можем себе представить, чтобы одно из этих звеньев прервалось и нарушило закон причинности. Нет таких действий, которые не были бы связаны законом причинности. Если так, то и человек, и человеческие действия входят в общий механизм вселенной. И вот философии нужно доказать, что воля представляет исключение, что она не подчиняется всеобщему закону причинности и, что она начинает ряд сама собой. </w:t>
      </w:r>
    </w:p>
    <w:p w14:paraId="036E64A8"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Философы поставили себе цель доказать, что наши действия могут не иметь никакой причины, что они могут начинать ряд сами собой и в общий механизм не входят. И вот каким образом они это доказывали. Возьмём причинность, как она царит в мире физическом, и мы заметим следующее. Вот дуло пушки, где находится ядро, если бы я наклонил пушку, ядро упало бы на землю, и мы сказали бы, что это произошло в силу земного притяжения. Положим, что ядро не упадёт, а находится в дуле; мы всыпем туда пороху и зажжём его; тогда разовьются газы, которые упругостью своею выбросят ядро на большое расстояние. Выходит так, что первая причина – притяжение Земли хоть и не переставала действовать, но вторая причина – газы действует так,</w:t>
      </w:r>
      <w:r w:rsidR="00A42D1D" w:rsidRPr="00184D88">
        <w:rPr>
          <w:sz w:val="22"/>
          <w:szCs w:val="22"/>
          <w:lang w:val="ru-RU"/>
        </w:rPr>
        <w:t xml:space="preserve"> что уничтожает действие первой.</w:t>
      </w:r>
      <w:r w:rsidRPr="00184D88">
        <w:rPr>
          <w:sz w:val="22"/>
          <w:szCs w:val="22"/>
          <w:lang w:val="ru-RU"/>
        </w:rPr>
        <w:t xml:space="preserve"> Так всегда происходит в мире физическом. Если действуют две причины, из которых одна сильнее другой, то она и будет устранять действие более слабой причины. Посмотрим, как происходит в человеческой жизни? Положим</w:t>
      </w:r>
      <w:r w:rsidR="00A42D1D" w:rsidRPr="00184D88">
        <w:rPr>
          <w:sz w:val="22"/>
          <w:szCs w:val="22"/>
          <w:lang w:val="ru-RU"/>
        </w:rPr>
        <w:t>,</w:t>
      </w:r>
      <w:r w:rsidRPr="00184D88">
        <w:rPr>
          <w:sz w:val="22"/>
          <w:szCs w:val="22"/>
          <w:lang w:val="ru-RU"/>
        </w:rPr>
        <w:t xml:space="preserve"> мне сегодня вечером предстоит пойти или к знакомым, или в театр. И я рассуждаю так: к </w:t>
      </w:r>
      <w:r w:rsidRPr="00184D88">
        <w:rPr>
          <w:sz w:val="22"/>
          <w:szCs w:val="22"/>
          <w:lang w:val="ru-RU"/>
        </w:rPr>
        <w:lastRenderedPageBreak/>
        <w:t xml:space="preserve">знакомым я успею сходить в другой раз, ну а театр, в котором гастролирует какой-нибудь знаменитый артист, мне не следовало бы пропустить. Здесь имеются два действия: одно – посещение знакомых, другое – посещение театра, и две причины (пойти к знакомым, пойти в театр). Но одна из причин оказывает на меня более сильное действие. На языке психологов, эти причины будут называться </w:t>
      </w:r>
      <w:r w:rsidRPr="00184D88">
        <w:rPr>
          <w:i/>
          <w:sz w:val="22"/>
          <w:szCs w:val="22"/>
          <w:lang w:val="ru-RU"/>
        </w:rPr>
        <w:t xml:space="preserve">мотивом, </w:t>
      </w:r>
      <w:r w:rsidRPr="00184D88">
        <w:rPr>
          <w:sz w:val="22"/>
          <w:szCs w:val="22"/>
          <w:lang w:val="ru-RU"/>
        </w:rPr>
        <w:t xml:space="preserve">и след., один мотив будет более сильный, чем другой, и я иду в театр. Я хочу сказать, что мои волевые действия находятся под действием мотивов. Но, положим, у меня сидит приятель, с которым я только что спорил о свободе воли, и я в доказательство моей свободы воли говорю, что, хотя второй мотив пойти в театр у меня и сильнее, но я все-таки пойду к знакомым. Вот какая разница между действиями человека и ядра. Пускай так рассуждает ядро и вместо того, чтобы лететь вдаль, упадет на землю. Оно так поступить не сможет, а человек может выбирать и подчиняться более слабым мотивам, и раз я могу действовать по каким угодно мотивам, значит моя </w:t>
      </w:r>
      <w:r w:rsidRPr="00184D88">
        <w:rPr>
          <w:i/>
          <w:sz w:val="22"/>
          <w:szCs w:val="22"/>
          <w:lang w:val="ru-RU"/>
        </w:rPr>
        <w:t>воля совершенно свободна</w:t>
      </w:r>
      <w:r w:rsidRPr="00184D88">
        <w:rPr>
          <w:sz w:val="22"/>
          <w:szCs w:val="22"/>
          <w:lang w:val="ru-RU"/>
        </w:rPr>
        <w:t>, не зависит не от каких мотивов и причин. Существует пример, идущий к нам из средних веков и очень хорошо поясняющий то, о чём идёт речь в данном случае, это именно так называемый пример Буриданова осла. Представим себе, что между двумя стогами одинаковой величины и одинаково привлекательных как раз по середине стоит осёл. Если бы действия осла находились под влиянием одинаково сильных мотивов, то осёл, находясь под влиянием двух одинаково сильных мотивов, действующих в противоположном направлении, должен был бы околеть, но так как животное обладает свободой выбора, то оно действует, как бы рассуждая следующим образом: «</w:t>
      </w:r>
      <w:r w:rsidR="00A42D1D" w:rsidRPr="00184D88">
        <w:rPr>
          <w:sz w:val="22"/>
          <w:szCs w:val="22"/>
          <w:lang w:val="ru-RU"/>
        </w:rPr>
        <w:t>В</w:t>
      </w:r>
      <w:r w:rsidRPr="00184D88">
        <w:rPr>
          <w:sz w:val="22"/>
          <w:szCs w:val="22"/>
          <w:lang w:val="ru-RU"/>
        </w:rPr>
        <w:t>от два одинаково привлекательных действия, которые влекут меня в противоположные стороны, но я, не взирая на эти мотивы, пренебрегу ими и решу направиться в одну сторону</w:t>
      </w:r>
      <w:r w:rsidR="00A42D1D" w:rsidRPr="00184D88">
        <w:rPr>
          <w:sz w:val="22"/>
          <w:szCs w:val="22"/>
          <w:lang w:val="ru-RU"/>
        </w:rPr>
        <w:t>»</w:t>
      </w:r>
      <w:r w:rsidRPr="00184D88">
        <w:rPr>
          <w:sz w:val="22"/>
          <w:szCs w:val="22"/>
          <w:lang w:val="ru-RU"/>
        </w:rPr>
        <w:t xml:space="preserve">. Такая свобода называется </w:t>
      </w:r>
      <w:r w:rsidRPr="00184D88">
        <w:rPr>
          <w:i/>
          <w:sz w:val="22"/>
          <w:szCs w:val="22"/>
          <w:lang w:val="ru-RU"/>
        </w:rPr>
        <w:t>свободой безразличия</w:t>
      </w:r>
      <w:r w:rsidRPr="00184D88">
        <w:rPr>
          <w:sz w:val="22"/>
          <w:szCs w:val="22"/>
          <w:lang w:val="ru-RU"/>
        </w:rPr>
        <w:t>.</w:t>
      </w:r>
    </w:p>
    <w:p w14:paraId="3D183422"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Это рассуждение не осталось без последователей и до последних дней имеются защитники его. Шотландский философ Рид рассуждал таким образом: если хотите знать, свободна ли человеческая воля, то обратите внимание на ваше самосознание, вы увидите, что воля свободна, что вы можете действовать в каком угодно направлении. Рид</w:t>
      </w:r>
      <w:r w:rsidR="00A42D1D" w:rsidRPr="00184D88">
        <w:rPr>
          <w:sz w:val="22"/>
          <w:szCs w:val="22"/>
          <w:lang w:val="ru-RU"/>
        </w:rPr>
        <w:t>,</w:t>
      </w:r>
      <w:r w:rsidRPr="00184D88">
        <w:rPr>
          <w:sz w:val="22"/>
          <w:szCs w:val="22"/>
          <w:lang w:val="ru-RU"/>
        </w:rPr>
        <w:t xml:space="preserve"> между прочим</w:t>
      </w:r>
      <w:r w:rsidR="00A42D1D" w:rsidRPr="00184D88">
        <w:rPr>
          <w:sz w:val="22"/>
          <w:szCs w:val="22"/>
          <w:lang w:val="ru-RU"/>
        </w:rPr>
        <w:t>, приводит такой пример:</w:t>
      </w:r>
      <w:r w:rsidRPr="00184D88">
        <w:rPr>
          <w:sz w:val="22"/>
          <w:szCs w:val="22"/>
          <w:lang w:val="ru-RU"/>
        </w:rPr>
        <w:t xml:space="preserve"> положим, я должен дать вам монету, я подаю вам две совершенн</w:t>
      </w:r>
      <w:r w:rsidR="00D179E7" w:rsidRPr="00184D88">
        <w:rPr>
          <w:sz w:val="22"/>
          <w:szCs w:val="22"/>
          <w:lang w:val="ru-RU"/>
        </w:rPr>
        <w:t>о одинаковые монеты и говорю: «Б</w:t>
      </w:r>
      <w:r w:rsidRPr="00184D88">
        <w:rPr>
          <w:sz w:val="22"/>
          <w:szCs w:val="22"/>
          <w:lang w:val="ru-RU"/>
        </w:rPr>
        <w:t>ерите какую угодно и вы, не рассуждая</w:t>
      </w:r>
      <w:r w:rsidR="00D179E7" w:rsidRPr="00184D88">
        <w:rPr>
          <w:sz w:val="22"/>
          <w:szCs w:val="22"/>
          <w:lang w:val="ru-RU"/>
        </w:rPr>
        <w:t>,</w:t>
      </w:r>
      <w:r w:rsidRPr="00184D88">
        <w:rPr>
          <w:sz w:val="22"/>
          <w:szCs w:val="22"/>
          <w:lang w:val="ru-RU"/>
        </w:rPr>
        <w:t xml:space="preserve"> берёте </w:t>
      </w:r>
      <w:r w:rsidRPr="00184D88">
        <w:rPr>
          <w:i/>
          <w:sz w:val="22"/>
          <w:szCs w:val="22"/>
          <w:lang w:val="ru-RU"/>
        </w:rPr>
        <w:t>безразлично</w:t>
      </w:r>
      <w:r w:rsidRPr="00184D88">
        <w:rPr>
          <w:sz w:val="22"/>
          <w:szCs w:val="22"/>
          <w:lang w:val="ru-RU"/>
        </w:rPr>
        <w:t xml:space="preserve"> какую-нибудь из них. Следовательно, никаких причин, определяющих ваше действие, не было, значит</w:t>
      </w:r>
      <w:r w:rsidR="00D179E7" w:rsidRPr="00184D88">
        <w:rPr>
          <w:sz w:val="22"/>
          <w:szCs w:val="22"/>
          <w:lang w:val="ru-RU"/>
        </w:rPr>
        <w:t>,</w:t>
      </w:r>
      <w:r w:rsidRPr="00184D88">
        <w:rPr>
          <w:sz w:val="22"/>
          <w:szCs w:val="22"/>
          <w:lang w:val="ru-RU"/>
        </w:rPr>
        <w:t xml:space="preserve"> воля ваша действовала без мотивов, без причин, следовательно, она свободна. И в этом вы в любую минуту можете убедиться, обратившись к вашему самосознанию. Я мог бы действовать и иначе, противоположно тому, как поступил. Следовательно, оказывается, что при одинаковых условиях мы можем действовать в двух различных направлениях, н повинуясь никаким мотивам, никаким причинам</w:t>
      </w:r>
      <w:r w:rsidR="00D179E7" w:rsidRPr="00184D88">
        <w:rPr>
          <w:sz w:val="22"/>
          <w:szCs w:val="22"/>
          <w:lang w:val="ru-RU"/>
        </w:rPr>
        <w:t>»</w:t>
      </w:r>
      <w:r w:rsidRPr="00184D88">
        <w:rPr>
          <w:sz w:val="22"/>
          <w:szCs w:val="22"/>
          <w:lang w:val="ru-RU"/>
        </w:rPr>
        <w:t>.</w:t>
      </w:r>
    </w:p>
    <w:p w14:paraId="6494D18B"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Итак, если наша воля действия не подчиняется причинам, то и наша воля свободна, и, следовательно, можно сказать, что человек сам от себя начинает целый ряд причин и не подчиняется мировой причинности. Есть первое доказательство свободы воли, я бы его назвал </w:t>
      </w:r>
      <w:r w:rsidRPr="00184D88">
        <w:rPr>
          <w:i/>
          <w:sz w:val="22"/>
          <w:szCs w:val="22"/>
          <w:lang w:val="ru-RU"/>
        </w:rPr>
        <w:t>психологическим</w:t>
      </w:r>
      <w:r w:rsidRPr="00184D88">
        <w:rPr>
          <w:sz w:val="22"/>
          <w:szCs w:val="22"/>
          <w:lang w:val="ru-RU"/>
        </w:rPr>
        <w:t>.</w:t>
      </w:r>
    </w:p>
    <w:p w14:paraId="3C37AF7E"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Но есть еще другое доказательство, которое можно назвать </w:t>
      </w:r>
      <w:r w:rsidRPr="00184D88">
        <w:rPr>
          <w:i/>
          <w:sz w:val="22"/>
          <w:szCs w:val="22"/>
          <w:lang w:val="ru-RU"/>
        </w:rPr>
        <w:t>метафизическим</w:t>
      </w:r>
      <w:r w:rsidRPr="00184D88">
        <w:rPr>
          <w:sz w:val="22"/>
          <w:szCs w:val="22"/>
          <w:lang w:val="ru-RU"/>
        </w:rPr>
        <w:t xml:space="preserve">, в науке так его не называют, но я его называю так для отличия от других. Мы можем предположить, что воля сама от себя начинает известные действия, т.е. она является первой причиной, она творит известное действие из ничего, что воля обладает </w:t>
      </w:r>
      <w:r w:rsidRPr="00184D88">
        <w:rPr>
          <w:i/>
          <w:sz w:val="22"/>
          <w:szCs w:val="22"/>
          <w:lang w:val="ru-RU"/>
        </w:rPr>
        <w:t>теоретической</w:t>
      </w:r>
      <w:r w:rsidRPr="00184D88">
        <w:rPr>
          <w:sz w:val="22"/>
          <w:szCs w:val="22"/>
          <w:lang w:val="ru-RU"/>
        </w:rPr>
        <w:t xml:space="preserve"> способностью. Раз воля творит из ничего, она не подчиняется всеобщему закону. Но как это может быть? Вот что отвечают защитники. Возьмём наше сознание, наш дух: он может оказывать влияние на наше тело, и будет про</w:t>
      </w:r>
      <w:r w:rsidR="00D179E7" w:rsidRPr="00184D88">
        <w:rPr>
          <w:sz w:val="22"/>
          <w:szCs w:val="22"/>
          <w:lang w:val="ru-RU"/>
        </w:rPr>
        <w:t>изводить такое действие, но сам</w:t>
      </w:r>
      <w:r w:rsidRPr="00184D88">
        <w:rPr>
          <w:sz w:val="22"/>
          <w:szCs w:val="22"/>
          <w:lang w:val="ru-RU"/>
        </w:rPr>
        <w:t xml:space="preserve"> не будет ни от чего зависеть. Если допустить такое воздействие нашего духа на тело, то мы этим докажем, что воля начинает ряд сама собой и н</w:t>
      </w:r>
      <w:r w:rsidR="00D179E7" w:rsidRPr="00184D88">
        <w:rPr>
          <w:sz w:val="22"/>
          <w:szCs w:val="22"/>
          <w:lang w:val="ru-RU"/>
        </w:rPr>
        <w:t>и</w:t>
      </w:r>
      <w:r w:rsidRPr="00184D88">
        <w:rPr>
          <w:sz w:val="22"/>
          <w:szCs w:val="22"/>
          <w:lang w:val="ru-RU"/>
        </w:rPr>
        <w:t xml:space="preserve"> от чего не зависит и она свободна. Влияние духа на наше тело понять очень трудно. Мы можем легко пр</w:t>
      </w:r>
      <w:r w:rsidR="00D179E7" w:rsidRPr="00184D88">
        <w:rPr>
          <w:sz w:val="22"/>
          <w:szCs w:val="22"/>
          <w:lang w:val="ru-RU"/>
        </w:rPr>
        <w:t>и</w:t>
      </w:r>
      <w:r w:rsidRPr="00184D88">
        <w:rPr>
          <w:sz w:val="22"/>
          <w:szCs w:val="22"/>
          <w:lang w:val="ru-RU"/>
        </w:rPr>
        <w:t xml:space="preserve">нять, что материальное тело приводится в движение другим материальным телом и их взаимодействие понятно, а если взять дух нематериальный, в пространстве не находящийся, не протяженный, то понять, как он может оказывать влияние на материю, будет очень трудно. Да и доказать такое воздействие едва ли возможно. Но философы, защищавшие свободу воли в этом смысле, опирались на рассуждение некоторых математиков, утверждавших, что вполне мыслимо, что наше сознание может оказывать влияние на наше тело. Не тратя при этом никакой энергии. Позвольте иллюстрировать это положение примером. Вот конус, на вершине его находится шар в состоянии полного покоя. Если шар выйдет из состояния равновесия, то он совершит только </w:t>
      </w:r>
      <w:r w:rsidRPr="00184D88">
        <w:rPr>
          <w:i/>
          <w:sz w:val="22"/>
          <w:szCs w:val="22"/>
          <w:lang w:val="ru-RU"/>
        </w:rPr>
        <w:t>одно</w:t>
      </w:r>
      <w:r w:rsidRPr="00184D88">
        <w:rPr>
          <w:sz w:val="22"/>
          <w:szCs w:val="22"/>
          <w:lang w:val="ru-RU"/>
        </w:rPr>
        <w:t xml:space="preserve"> движение, но </w:t>
      </w:r>
      <w:r w:rsidRPr="00184D88">
        <w:rPr>
          <w:i/>
          <w:sz w:val="22"/>
          <w:szCs w:val="22"/>
          <w:lang w:val="ru-RU"/>
        </w:rPr>
        <w:t>может</w:t>
      </w:r>
      <w:r w:rsidRPr="00184D88">
        <w:rPr>
          <w:sz w:val="22"/>
          <w:szCs w:val="22"/>
          <w:lang w:val="ru-RU"/>
        </w:rPr>
        <w:t xml:space="preserve"> совершить бесконечное множество таких движений: он может скатиться направо, налево, вперед, </w:t>
      </w:r>
      <w:r w:rsidRPr="00184D88">
        <w:rPr>
          <w:sz w:val="22"/>
          <w:szCs w:val="22"/>
          <w:lang w:val="ru-RU"/>
        </w:rPr>
        <w:lastRenderedPageBreak/>
        <w:t xml:space="preserve">взад, и т.д., т.е. он может совершить миллион самых разнообразных движений. Если мы предположим, что необходимо затратить известное количество энергии для того, чтобы шар вышел из состояния равновесия, то легко понять, что </w:t>
      </w:r>
      <w:r w:rsidRPr="00184D88">
        <w:rPr>
          <w:i/>
          <w:sz w:val="22"/>
          <w:szCs w:val="22"/>
          <w:lang w:val="ru-RU"/>
        </w:rPr>
        <w:t>выбор</w:t>
      </w:r>
      <w:r w:rsidRPr="00184D88">
        <w:rPr>
          <w:sz w:val="22"/>
          <w:szCs w:val="22"/>
          <w:lang w:val="ru-RU"/>
        </w:rPr>
        <w:t xml:space="preserve"> одного из многочисленных движений, которое может совершить шар, можно сделать без всякой траты энергии. Можно предположить, что в нашем организме бывают такие состояния механической неопределённости, т.е. когда оказывается возможным произвести множество различных движений. Тогда вмешивается душа, которой принадлежит </w:t>
      </w:r>
      <w:r w:rsidRPr="00184D88">
        <w:rPr>
          <w:i/>
          <w:sz w:val="22"/>
          <w:szCs w:val="22"/>
          <w:lang w:val="ru-RU"/>
        </w:rPr>
        <w:t>направляющая</w:t>
      </w:r>
      <w:r w:rsidRPr="00184D88">
        <w:rPr>
          <w:sz w:val="22"/>
          <w:szCs w:val="22"/>
          <w:lang w:val="ru-RU"/>
        </w:rPr>
        <w:t xml:space="preserve"> способность, и не тратя энергии, она выбирает то или другое действие. Итак, отсюда легко понять, что когда известные движения нашего организма находятся в состоянии полной неопределенности, то воля, не затрачивая никакой энергии, может вызвать то или другое движение и</w:t>
      </w:r>
      <w:r w:rsidR="00D179E7" w:rsidRPr="00184D88">
        <w:rPr>
          <w:sz w:val="22"/>
          <w:szCs w:val="22"/>
          <w:lang w:val="ru-RU"/>
        </w:rPr>
        <w:t>,</w:t>
      </w:r>
      <w:r w:rsidRPr="00184D88">
        <w:rPr>
          <w:sz w:val="22"/>
          <w:szCs w:val="22"/>
          <w:lang w:val="ru-RU"/>
        </w:rPr>
        <w:t xml:space="preserve"> стало быть</w:t>
      </w:r>
      <w:r w:rsidR="00D179E7" w:rsidRPr="00184D88">
        <w:rPr>
          <w:sz w:val="22"/>
          <w:szCs w:val="22"/>
          <w:lang w:val="ru-RU"/>
        </w:rPr>
        <w:t>,</w:t>
      </w:r>
      <w:r w:rsidRPr="00184D88">
        <w:rPr>
          <w:sz w:val="22"/>
          <w:szCs w:val="22"/>
          <w:lang w:val="ru-RU"/>
        </w:rPr>
        <w:t xml:space="preserve"> она свободна и не входит в общий механизм вселенной. Итак, это – второе доказательство – метафизическое, предполагает вмешательство души в тело.</w:t>
      </w:r>
    </w:p>
    <w:p w14:paraId="3F544120"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Есть еще третье доказательство, именно </w:t>
      </w:r>
      <w:r w:rsidRPr="00184D88">
        <w:rPr>
          <w:i/>
          <w:sz w:val="22"/>
          <w:szCs w:val="22"/>
          <w:lang w:val="ru-RU"/>
        </w:rPr>
        <w:t>моральное доказательство</w:t>
      </w:r>
      <w:r w:rsidRPr="00184D88">
        <w:rPr>
          <w:sz w:val="22"/>
          <w:szCs w:val="22"/>
          <w:lang w:val="ru-RU"/>
        </w:rPr>
        <w:t xml:space="preserve">. Оно состоит вот в чём. Защитники свободы воли говорят, мы знаем из нашего самосознания, что есть в вас </w:t>
      </w:r>
      <w:r w:rsidRPr="00184D88">
        <w:rPr>
          <w:i/>
          <w:sz w:val="22"/>
          <w:szCs w:val="22"/>
          <w:lang w:val="ru-RU"/>
        </w:rPr>
        <w:t>чувство ответственности</w:t>
      </w:r>
      <w:r w:rsidRPr="00184D88">
        <w:rPr>
          <w:sz w:val="22"/>
          <w:szCs w:val="22"/>
          <w:lang w:val="ru-RU"/>
        </w:rPr>
        <w:t>. Никто, конечно, отрицать не станет, что если я совершаю что-нибудь дурное, то меня порицают</w:t>
      </w:r>
      <w:r w:rsidR="00D179E7" w:rsidRPr="00184D88">
        <w:rPr>
          <w:sz w:val="22"/>
          <w:szCs w:val="22"/>
          <w:lang w:val="ru-RU"/>
        </w:rPr>
        <w:t>,</w:t>
      </w:r>
      <w:r w:rsidRPr="00184D88">
        <w:rPr>
          <w:sz w:val="22"/>
          <w:szCs w:val="22"/>
          <w:lang w:val="ru-RU"/>
        </w:rPr>
        <w:t xml:space="preserve"> и я сам чувствую раскаяние при совершении подобного действия; когда же поступаю хорошо, то моё действие одобряют. Во мне есть то, что называют чувством ответственности. Защитники свободы воли говорят: представим, что воля наша несвободна, что мы являемся лишь простым колесом в механизме вселенной, тогда мы играли бы роль автоматов, подчиняющихся фатальному ходу природы, тогда нас за наши действия не стали бы ни порицать, ни одобрять. А раз у нас есть чувство ответственности за дурное и за хорошее, значит мы свободны. Моральным доказательством свободы воли пользовался, как известно, и Кант. Он говорит, что в нас есть нравственный закон, имеющий формальн</w:t>
      </w:r>
      <w:r w:rsidR="00D179E7" w:rsidRPr="00184D88">
        <w:rPr>
          <w:sz w:val="22"/>
          <w:szCs w:val="22"/>
          <w:lang w:val="ru-RU"/>
        </w:rPr>
        <w:t>ый характер. Практический разум</w:t>
      </w:r>
      <w:r w:rsidRPr="00184D88">
        <w:rPr>
          <w:sz w:val="22"/>
          <w:szCs w:val="22"/>
          <w:lang w:val="ru-RU"/>
        </w:rPr>
        <w:t xml:space="preserve"> (т.е. воля) сам себе даёт этот закон, сам себя обязует, значит</w:t>
      </w:r>
      <w:r w:rsidR="00D179E7" w:rsidRPr="00184D88">
        <w:rPr>
          <w:sz w:val="22"/>
          <w:szCs w:val="22"/>
          <w:lang w:val="ru-RU"/>
        </w:rPr>
        <w:t>,</w:t>
      </w:r>
      <w:r w:rsidRPr="00184D88">
        <w:rPr>
          <w:sz w:val="22"/>
          <w:szCs w:val="22"/>
          <w:lang w:val="ru-RU"/>
        </w:rPr>
        <w:t xml:space="preserve"> сам является первопричиной и, следовательно, воля свободна. А так как Кант сам признавал, что всё в мире эмпирическом подчиняется закону причинности, разумная же воля этой причинности не подчиняется, он должен был прийти к признанию мира </w:t>
      </w:r>
      <w:r w:rsidRPr="00184D88">
        <w:rPr>
          <w:i/>
          <w:sz w:val="22"/>
          <w:szCs w:val="22"/>
          <w:lang w:val="ru-RU"/>
        </w:rPr>
        <w:t>сверхчувственного</w:t>
      </w:r>
      <w:r w:rsidRPr="00184D88">
        <w:rPr>
          <w:sz w:val="22"/>
          <w:szCs w:val="22"/>
          <w:lang w:val="ru-RU"/>
        </w:rPr>
        <w:t xml:space="preserve"> и к тому, что во всех своих действиях, относящихся к миру сверхчувственному, человек свободен, во всём остальном он не свободен. Эта теория кажется для многих удивительно нелепой, - с одной стороны, человек свободен, с другой – не свободен. Эта теория Канта является иллюстрацией того платоновского мифа, по которому до появления нашего в мир эмпирический, нам в сверхчувственном мире как будто предлагают избрать известную судьбу, известный </w:t>
      </w:r>
      <w:r w:rsidRPr="00184D88">
        <w:rPr>
          <w:i/>
          <w:sz w:val="22"/>
          <w:szCs w:val="22"/>
          <w:lang w:val="ru-RU"/>
        </w:rPr>
        <w:t>характер</w:t>
      </w:r>
      <w:r w:rsidRPr="00184D88">
        <w:rPr>
          <w:sz w:val="22"/>
          <w:szCs w:val="22"/>
          <w:lang w:val="ru-RU"/>
        </w:rPr>
        <w:t>, с которым мы и являемся в мир земной. Этот характер определяет все наши действия; всё то, что мы делаем, мы делаем благодаря нашему характеру, и потому мы и порицаем, и одобряем себя за наш характер. Обыкновенно мы говорим: я совершил дурное или хорошее, во всём виноват мой характер, следовательно, мы считаем свой характер ответственным за наши действия. Вот та мифологическая картина, которой иллюстрируется то положение, что мы считаем ответственным за известные действия свой характер, который мы избрали в мире сверхчувственном. Тогда наша воля была свободна; в действиях же мира эмпирического она подчинена необходимости.</w:t>
      </w:r>
    </w:p>
    <w:p w14:paraId="1E5345FD"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Итак, если каждому индивидууму присущ свой особенный характер, и в нём есть чувство ответственности за свой характер, то</w:t>
      </w:r>
      <w:r w:rsidR="00D179E7" w:rsidRPr="00184D88">
        <w:rPr>
          <w:sz w:val="22"/>
          <w:szCs w:val="22"/>
          <w:lang w:val="ru-RU"/>
        </w:rPr>
        <w:t>,</w:t>
      </w:r>
      <w:r w:rsidRPr="00184D88">
        <w:rPr>
          <w:sz w:val="22"/>
          <w:szCs w:val="22"/>
          <w:lang w:val="ru-RU"/>
        </w:rPr>
        <w:t xml:space="preserve"> значит</w:t>
      </w:r>
      <w:r w:rsidR="00D179E7" w:rsidRPr="00184D88">
        <w:rPr>
          <w:sz w:val="22"/>
          <w:szCs w:val="22"/>
          <w:lang w:val="ru-RU"/>
        </w:rPr>
        <w:t>,</w:t>
      </w:r>
      <w:r w:rsidRPr="00184D88">
        <w:rPr>
          <w:sz w:val="22"/>
          <w:szCs w:val="22"/>
          <w:lang w:val="ru-RU"/>
        </w:rPr>
        <w:t xml:space="preserve"> мы свободны. Вот это доказательство, так называемое, </w:t>
      </w:r>
      <w:r w:rsidRPr="00184D88">
        <w:rPr>
          <w:i/>
          <w:sz w:val="22"/>
          <w:szCs w:val="22"/>
          <w:lang w:val="ru-RU"/>
        </w:rPr>
        <w:t>моральное</w:t>
      </w:r>
      <w:r w:rsidRPr="00184D88">
        <w:rPr>
          <w:sz w:val="22"/>
          <w:szCs w:val="22"/>
          <w:lang w:val="ru-RU"/>
        </w:rPr>
        <w:t>. Мы рассмотрели</w:t>
      </w:r>
      <w:r w:rsidR="00D179E7" w:rsidRPr="00184D88">
        <w:rPr>
          <w:sz w:val="22"/>
          <w:szCs w:val="22"/>
          <w:lang w:val="ru-RU"/>
        </w:rPr>
        <w:t>,</w:t>
      </w:r>
      <w:r w:rsidRPr="00184D88">
        <w:rPr>
          <w:sz w:val="22"/>
          <w:szCs w:val="22"/>
          <w:lang w:val="ru-RU"/>
        </w:rPr>
        <w:t xml:space="preserve"> таким образом</w:t>
      </w:r>
      <w:r w:rsidR="00D179E7" w:rsidRPr="00184D88">
        <w:rPr>
          <w:sz w:val="22"/>
          <w:szCs w:val="22"/>
          <w:lang w:val="ru-RU"/>
        </w:rPr>
        <w:t>,</w:t>
      </w:r>
      <w:r w:rsidRPr="00184D88">
        <w:rPr>
          <w:sz w:val="22"/>
          <w:szCs w:val="22"/>
          <w:lang w:val="ru-RU"/>
        </w:rPr>
        <w:t xml:space="preserve"> три доказательства, - доказательство первое психическое, что воля действует без причины. Второе доказательство метафизическое, что сознание, воля может действовать на наше тело и таким образом нарушать общую причинность. Всякий, конечно, легко может усмотреть связь между этими двумя доказательствами. Третье доказательство моральное, основанное на существовании у нас чувства ответственности; если бы не было свободы воли, то и чувства ответственности мы не имели бы. Всегда нужно знать, когда говоришь о свободе воли, о каком из трёх доказательств идёт речь. Можно первое признавать, второе и третье отрицать и наоборот, последние два можно рассматривать, а первое отрицать и т.д. и всё-таки оставаться защитником свободы воли. Вследствие того, что смешивают три различных понимания вопроса</w:t>
      </w:r>
      <w:r w:rsidR="00D179E7" w:rsidRPr="00184D88">
        <w:rPr>
          <w:sz w:val="22"/>
          <w:szCs w:val="22"/>
          <w:lang w:val="ru-RU"/>
        </w:rPr>
        <w:t>,</w:t>
      </w:r>
      <w:r w:rsidRPr="00184D88">
        <w:rPr>
          <w:sz w:val="22"/>
          <w:szCs w:val="22"/>
          <w:lang w:val="ru-RU"/>
        </w:rPr>
        <w:t xml:space="preserve"> происходят бесконечные споры.</w:t>
      </w:r>
    </w:p>
    <w:p w14:paraId="7BB0BAD2"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Теперь я должен рассмотреть и мнения тех, которые отрицают свободу воли: нам нужно рассмотреть, как против приведённых взглядов возражают противники свободы воли. Прежде всего остановлюсь на первом психологическом доказательстве. Будто воля действует без мотивов. Этого не может быть. Каждое волевое действие должно иметь определённый мотив. Один защитник свободы воли в </w:t>
      </w:r>
      <w:r w:rsidRPr="00184D88">
        <w:rPr>
          <w:sz w:val="22"/>
          <w:szCs w:val="22"/>
          <w:lang w:val="ru-RU"/>
        </w:rPr>
        <w:lastRenderedPageBreak/>
        <w:t xml:space="preserve">доказательство этого заявил, что может по произволу поднять одну из своих рук и поднял левую (он был левша) и этим самым доказал несвободу воли, желая доказать свободу воли. Разберём пример Рида. - Вот две монеты; мы берём одну из них, по-видимому, совершенно безразлично, без всякой причины, но если бы стали разбирать это действие психологически, то мы увидели бы, что непременно была какая-нибудь причина, почему мы взяли ту монету, а не другую (близость или большее удобство схватить и пр.). Пример Буриданова осла также неправилен; потому что Буридан предполагает, что осёл непременно станет на </w:t>
      </w:r>
      <w:r w:rsidRPr="00184D88">
        <w:rPr>
          <w:i/>
          <w:sz w:val="22"/>
          <w:szCs w:val="22"/>
          <w:lang w:val="ru-RU"/>
        </w:rPr>
        <w:t>математическую</w:t>
      </w:r>
      <w:r w:rsidRPr="00184D88">
        <w:rPr>
          <w:sz w:val="22"/>
          <w:szCs w:val="22"/>
          <w:lang w:val="ru-RU"/>
        </w:rPr>
        <w:t xml:space="preserve"> середину между двумя </w:t>
      </w:r>
      <w:r w:rsidRPr="00184D88">
        <w:rPr>
          <w:i/>
          <w:sz w:val="22"/>
          <w:szCs w:val="22"/>
          <w:lang w:val="ru-RU"/>
        </w:rPr>
        <w:t>абсолютно</w:t>
      </w:r>
      <w:r w:rsidRPr="00184D88">
        <w:rPr>
          <w:sz w:val="22"/>
          <w:szCs w:val="22"/>
          <w:lang w:val="ru-RU"/>
        </w:rPr>
        <w:t xml:space="preserve"> одинаковыми стогами сена. На это можно сказать, что в жизни подобные случаи невозможны. Трудно допустить существование двух абсолютно равных одинаковых привлекательных условий. Это не отвечает реальной действительности; но если бы это было возможно, то нет никакого сомнения в том, что осёл не знал бы что ему делать и, наверное, околел бы с голоду. Пойдём дальше. Рассуждение, что я могу действовать по какому угодно мотиву или без мотива также неправильно. Разберём пример: я могу пойти к знакомым, но могу пойти и в театр. Если я желаю доказать свободу воли, то я могу пренебречь более сильным мотивом (идти в театр) и подчиниться более слабому мотиву (идти к знакомым), могу пойти к знакомым. Но я этим не только не докажу своей свободы воли, а докажу свою несвободу; так как я теперь действую под влиянием нового мотива – желания </w:t>
      </w:r>
      <w:r w:rsidRPr="00184D88">
        <w:rPr>
          <w:i/>
          <w:sz w:val="22"/>
          <w:szCs w:val="22"/>
          <w:lang w:val="ru-RU"/>
        </w:rPr>
        <w:t>доказать</w:t>
      </w:r>
      <w:r w:rsidRPr="00184D88">
        <w:rPr>
          <w:sz w:val="22"/>
          <w:szCs w:val="22"/>
          <w:lang w:val="ru-RU"/>
        </w:rPr>
        <w:t xml:space="preserve"> приятелю, что моя воля свободна. Словом сказать, «поступать я могу как мне вздумается, а вот хотеть, как вздумается мы не можем». И если мы утверждаем, что из двух действий мы можем выбрать по произволу какое-либо одно из них, не руководствуясь никакими мотивами, то это происходит оттого, что раз мы мотивов уловить не можем, мы их вовсе отвергаем.</w:t>
      </w:r>
    </w:p>
    <w:p w14:paraId="45FC082B"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Если мы обратимся к нашему </w:t>
      </w:r>
      <w:r w:rsidRPr="00184D88">
        <w:rPr>
          <w:i/>
          <w:sz w:val="22"/>
          <w:szCs w:val="22"/>
          <w:lang w:val="ru-RU"/>
        </w:rPr>
        <w:t>самосознанию</w:t>
      </w:r>
      <w:r w:rsidRPr="00184D88">
        <w:rPr>
          <w:sz w:val="22"/>
          <w:szCs w:val="22"/>
          <w:lang w:val="ru-RU"/>
        </w:rPr>
        <w:t>, то этот источник может оказаться самым неверным. Чаще всего мы ошибаемся потому, что не можем найти причину действий, мы не осознаём мотивов наших действий, но из</w:t>
      </w:r>
      <w:r w:rsidR="00B91EC1" w:rsidRPr="00184D88">
        <w:rPr>
          <w:sz w:val="22"/>
          <w:szCs w:val="22"/>
          <w:lang w:val="ru-RU"/>
        </w:rPr>
        <w:t xml:space="preserve"> </w:t>
      </w:r>
      <w:r w:rsidRPr="00184D88">
        <w:rPr>
          <w:sz w:val="22"/>
          <w:szCs w:val="22"/>
          <w:lang w:val="ru-RU"/>
        </w:rPr>
        <w:t xml:space="preserve">того конечно же не следует, что таких </w:t>
      </w:r>
      <w:r w:rsidRPr="00184D88">
        <w:rPr>
          <w:i/>
          <w:sz w:val="22"/>
          <w:szCs w:val="22"/>
          <w:lang w:val="ru-RU"/>
        </w:rPr>
        <w:t>мотивов</w:t>
      </w:r>
      <w:r w:rsidRPr="00184D88">
        <w:rPr>
          <w:sz w:val="22"/>
          <w:szCs w:val="22"/>
          <w:lang w:val="ru-RU"/>
        </w:rPr>
        <w:t xml:space="preserve"> или </w:t>
      </w:r>
      <w:r w:rsidRPr="00184D88">
        <w:rPr>
          <w:i/>
          <w:sz w:val="22"/>
          <w:szCs w:val="22"/>
          <w:lang w:val="ru-RU"/>
        </w:rPr>
        <w:t>причин</w:t>
      </w:r>
      <w:r w:rsidRPr="00184D88">
        <w:rPr>
          <w:sz w:val="22"/>
          <w:szCs w:val="22"/>
          <w:lang w:val="ru-RU"/>
        </w:rPr>
        <w:t xml:space="preserve"> вовсе не существует. Справедливо кажется следующее замечание </w:t>
      </w:r>
      <w:r w:rsidRPr="00184D88">
        <w:rPr>
          <w:i/>
          <w:sz w:val="22"/>
          <w:szCs w:val="22"/>
          <w:lang w:val="ru-RU"/>
        </w:rPr>
        <w:t>Вейля</w:t>
      </w:r>
      <w:r w:rsidRPr="00184D88">
        <w:rPr>
          <w:sz w:val="22"/>
          <w:szCs w:val="22"/>
          <w:lang w:val="ru-RU"/>
        </w:rPr>
        <w:t>. Магнитная стрелка в силу магнитного притяжения направляется постоянно к северу. Если бы она осознавало свои движения, не зная их причин, то она бы, наверно сказала, что обращается к се</w:t>
      </w:r>
      <w:r w:rsidR="00B91EC1" w:rsidRPr="00184D88">
        <w:rPr>
          <w:sz w:val="22"/>
          <w:szCs w:val="22"/>
          <w:lang w:val="ru-RU"/>
        </w:rPr>
        <w:t xml:space="preserve">веру потому, что она свободна. </w:t>
      </w:r>
      <w:r w:rsidRPr="00184D88">
        <w:rPr>
          <w:sz w:val="22"/>
          <w:szCs w:val="22"/>
          <w:lang w:val="ru-RU"/>
        </w:rPr>
        <w:t xml:space="preserve">Вот волчок, погоняемый детьми, говорит Гоббс, если бы он обладал сознанием своего движения, то полагал бы, что он движется согласно своей свободной воле. Точно так же и человек говорит, что он свободен потому, что он не знает о тех кнутах, которые его подгоняют. Если бы камень, падающий на землю, обладал сознанием, говорит Спенсер, он бы думал, что падает на землю свободно, потому что он не знал бы истинной причины своего падения. Нам кажется, что в таком положении находимся и мы. Если мы захотим, то действуем так, захотим, действуем иначе и нам кажется, что наши действия никакими причинами не определяются. И обращаться к своему самосознанию мы не должны, оно может нас обмануть. Итак, тот аргумент, что наша воля действует без мотивов, без причин, основан на весьма шатком доказательстве – нашем самосознании. Нам нужны, стало быть, другие доказательства. Остановимся на </w:t>
      </w:r>
      <w:r w:rsidRPr="00184D88">
        <w:rPr>
          <w:i/>
          <w:sz w:val="22"/>
          <w:szCs w:val="22"/>
          <w:lang w:val="ru-RU"/>
        </w:rPr>
        <w:t>метафизическом</w:t>
      </w:r>
      <w:r w:rsidRPr="00184D88">
        <w:rPr>
          <w:sz w:val="22"/>
          <w:szCs w:val="22"/>
          <w:lang w:val="ru-RU"/>
        </w:rPr>
        <w:t>, утверждающем, что наше сознание действует на наше тело. Противники свободы воли говорят, что это немыслимо и что на самом простом примере можно это доказать. Что такое сознание? Возьмём наши желания, мысли, чувства; всё это нечто нематериальное, в пространстве не находящееся и в пространстве не совершающееся. И каким образом нечто, в пространстве не находящееся, может действовать на то, что в пространстве находится. Сказать, что какая-то психическая энергия может превратиться в энергию физическую нельзя. Между явлениями психическими и физическими существует непроходимое различие и их нельзя сравнивать друг с другом. Если бы мы стали утверждать, что энергия психическая может переходить в энергию физическую, то мы потеряли бы наше главное оружие против материалиста, который стал бы утверждать, что материальное движение атомов, совершавшееся в пространстве, может создать психические явления; так как это последнее очевидно нелепо, то мы должны отвергнуть метафизическое доказательство.</w:t>
      </w:r>
    </w:p>
    <w:p w14:paraId="70D23974"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Толковать о том, что могут быть беспричинные явления, противоречит современной науке. Все явления: и физические, и психические, одинаково подчиняются закону причинности, и в мире психическом есть своя причинность, именно </w:t>
      </w:r>
      <w:r w:rsidRPr="00184D88">
        <w:rPr>
          <w:i/>
          <w:sz w:val="22"/>
          <w:szCs w:val="22"/>
          <w:lang w:val="ru-RU"/>
        </w:rPr>
        <w:t>психическая</w:t>
      </w:r>
      <w:r w:rsidRPr="00184D88">
        <w:rPr>
          <w:sz w:val="22"/>
          <w:szCs w:val="22"/>
          <w:lang w:val="ru-RU"/>
        </w:rPr>
        <w:t xml:space="preserve">: известные чувства вызывают другие чувства; мысли вызывают известные волевые движения; между ним существует необходимо известная закономерная связь, отрицать которую мы могли бы только у душевнобольного. Этой закономерности подчиняется как наши внутренние, так и наши внешние действия. Есть целый ряд фактов, </w:t>
      </w:r>
      <w:r w:rsidRPr="00184D88">
        <w:rPr>
          <w:sz w:val="22"/>
          <w:szCs w:val="22"/>
          <w:lang w:val="ru-RU"/>
        </w:rPr>
        <w:lastRenderedPageBreak/>
        <w:t xml:space="preserve">доказывающих, что человеческие действия, его поступки, волевые действия подчиняются </w:t>
      </w:r>
      <w:r w:rsidRPr="00184D88">
        <w:rPr>
          <w:i/>
          <w:sz w:val="22"/>
          <w:szCs w:val="22"/>
          <w:lang w:val="ru-RU"/>
        </w:rPr>
        <w:t>закону</w:t>
      </w:r>
      <w:r w:rsidRPr="00184D88">
        <w:rPr>
          <w:sz w:val="22"/>
          <w:szCs w:val="22"/>
          <w:lang w:val="ru-RU"/>
        </w:rPr>
        <w:t xml:space="preserve">, что они необходимо </w:t>
      </w:r>
      <w:r w:rsidRPr="00184D88">
        <w:rPr>
          <w:i/>
          <w:sz w:val="22"/>
          <w:szCs w:val="22"/>
          <w:lang w:val="ru-RU"/>
        </w:rPr>
        <w:t>закономерны</w:t>
      </w:r>
      <w:r w:rsidRPr="00184D88">
        <w:rPr>
          <w:sz w:val="22"/>
          <w:szCs w:val="22"/>
          <w:lang w:val="ru-RU"/>
        </w:rPr>
        <w:t>, законообразны, совершенно так</w:t>
      </w:r>
      <w:r w:rsidR="00B91EC1" w:rsidRPr="00184D88">
        <w:rPr>
          <w:sz w:val="22"/>
          <w:szCs w:val="22"/>
          <w:lang w:val="ru-RU"/>
        </w:rPr>
        <w:t xml:space="preserve"> </w:t>
      </w:r>
      <w:r w:rsidRPr="00184D88">
        <w:rPr>
          <w:sz w:val="22"/>
          <w:szCs w:val="22"/>
          <w:lang w:val="ru-RU"/>
        </w:rPr>
        <w:t>же, как явления в мире физическом. Например, мы находим, что при известных условиях газы сжимаются, вода замерзает, и раз эти условия наступают, тотчас же произойдёт и сжимание, и замерзание, и пр. Волевые действия подчиняются совершенно тому же закону, и известная причина непременно вызывает известное явление. Это положение доказывается так называемой моральной статистикой. Есть наука, которая определяет количество браков, рождений, преступлений, самоубийств, и этими цифрами пользуются для того, чтобы определить, как происходят такие явления в человеческой жизни. Возьмём эти цифры, и мы увидим в ни</w:t>
      </w:r>
      <w:r w:rsidR="00B91EC1" w:rsidRPr="00184D88">
        <w:rPr>
          <w:sz w:val="22"/>
          <w:szCs w:val="22"/>
          <w:lang w:val="ru-RU"/>
        </w:rPr>
        <w:t>х закономерность, т.е. на</w:t>
      </w:r>
      <w:r w:rsidRPr="00184D88">
        <w:rPr>
          <w:sz w:val="22"/>
          <w:szCs w:val="22"/>
          <w:lang w:val="ru-RU"/>
        </w:rPr>
        <w:t xml:space="preserve"> известное количество жителей приходится известное число действий, и они находятся под влиянием каких-то причин и возникают </w:t>
      </w:r>
      <w:r w:rsidR="00B91EC1" w:rsidRPr="00184D88">
        <w:rPr>
          <w:sz w:val="22"/>
          <w:szCs w:val="22"/>
          <w:lang w:val="ru-RU"/>
        </w:rPr>
        <w:t>с</w:t>
      </w:r>
      <w:r w:rsidRPr="00184D88">
        <w:rPr>
          <w:sz w:val="22"/>
          <w:szCs w:val="22"/>
          <w:lang w:val="ru-RU"/>
        </w:rPr>
        <w:t xml:space="preserve"> такой же необходимостью, с какой ядро вылетает из пушки, когда в нём развиваются газы. Факты эти впервые были указаны бельгийским учёным </w:t>
      </w:r>
      <w:r w:rsidRPr="00184D88">
        <w:rPr>
          <w:i/>
          <w:sz w:val="22"/>
          <w:szCs w:val="22"/>
          <w:lang w:val="ru-RU"/>
        </w:rPr>
        <w:t>Кетле</w:t>
      </w:r>
      <w:r w:rsidRPr="00184D88">
        <w:rPr>
          <w:sz w:val="22"/>
          <w:szCs w:val="22"/>
          <w:lang w:val="ru-RU"/>
        </w:rPr>
        <w:t xml:space="preserve">. Он указывает, что волевые действия подчиняются известному закону. Оказывается, из его исследований и (позднейших), что при данном состоянии известного общества ежегодно число браков, законных и незаконных рождений, самоубийств, преступлений остаётся постоянным по отношению к общему населению. Даже такое психическое явление как рассеянность или забывчивость при написании адреса на письмах совершается однообразно, как бы по закону природы. Доказано, что голод увеличивает число преступлений, уменьшает число браков; сильная эпидемия, вроде холеры, также их уменьшают; по окончанию эпидемии они увеличиваются в той же пропорции, в какой уменьшались. Существует ближайшая связь между движением преступлений и проступков против собственности и падением или возрастанием цен на рожь. Можно даже предсказать, что если в известный момент цена на хлеб поднимется на несколько копеек, то и количество преступлений увеличится на известную цифру. Это показывает, с какой необходимостью происходят известные действия. Нам кажется, что эти действия – продукт нашей собственной воли, - могу красть, могу не красть, </w:t>
      </w:r>
      <w:r w:rsidR="00B91EC1" w:rsidRPr="00184D88">
        <w:rPr>
          <w:sz w:val="22"/>
          <w:szCs w:val="22"/>
          <w:lang w:val="ru-RU"/>
        </w:rPr>
        <w:t>м</w:t>
      </w:r>
      <w:r w:rsidRPr="00184D88">
        <w:rPr>
          <w:sz w:val="22"/>
          <w:szCs w:val="22"/>
          <w:lang w:val="ru-RU"/>
        </w:rPr>
        <w:t xml:space="preserve">не кажется, что это продукт моей собственной воли. Оказывается, нет. Есть силы, которые меня толкают на преступления, есть определённые причины, направляющие моё волевое действие. Особенно интересны цифры самоубийств. Нам кажется, что этот акт также произвольный, продукт моей свободной воли, таким произвольным нам кажется и выбор средств, которым можно лишить себя жизни – хочу брошусь в воду; хочу приму яд, хочу повешусь, употреблю огнестрельное оружие, или холодное. Но посмотрим, что показывают нам цифры. У Морселли собраны цифры за период от 1858-1878 гг. В Англии на 1 млн. жителей каждый год приходится следующее количество самоубийств: 66, 64, 70, 68, 64, 67, 64, 67, 64 и т.д. Цифры эти до такой степени однообразны, что мы можем, например, на основании цифр 1874 г. предсказать цифру самоубийств в 1875 г. Даже по отношению к числу средств самоубийств, как вода, веревка, огнестрельное оружие и проч. </w:t>
      </w:r>
      <w:r w:rsidR="00B91EC1" w:rsidRPr="00184D88">
        <w:rPr>
          <w:sz w:val="22"/>
          <w:szCs w:val="22"/>
          <w:lang w:val="ru-RU"/>
        </w:rPr>
        <w:t>ц</w:t>
      </w:r>
      <w:r w:rsidRPr="00184D88">
        <w:rPr>
          <w:sz w:val="22"/>
          <w:szCs w:val="22"/>
          <w:lang w:val="ru-RU"/>
        </w:rPr>
        <w:t>арит удивительная правильность и однообразие. Например, при помощи огнестрельного оружия лишило себя жизни в тот же период на тоже количество жителей – следующее число лиц: 3, 3, 3, 3, 3, 3, 3, 3, 3, 3, 5, 3, 3, 3, 2, 3, 4, 3, 3; при помощи яда: 6, 6, 6, 6, 8, 8, 8, 6, 6, 6, 7, 7, 6, 6, 6, 6, 6, 7, 7. Однообразие здесь поразительное. Обратим далее внимание на такое явление как развод. Разумеется, всякий скажет, что развод есть продукт нашей воли, нашего выбора. Но оказывается, что здесь царит удивительное однообразие по годам и по странам. Цифры колеблются совсем незначительно. Если мы возьмём страны, где брачное законодательство долгое время остаётся неизменным, там и число незаконнорожденных очень однообразно; во Франции за 9 пятилетий в период от 1831-1879 г. на 100 рождений приходится незаконнорожденных</w:t>
      </w:r>
      <w:r w:rsidR="00B91EC1" w:rsidRPr="00184D88">
        <w:rPr>
          <w:sz w:val="22"/>
          <w:szCs w:val="22"/>
          <w:lang w:val="ru-RU"/>
        </w:rPr>
        <w:t xml:space="preserve"> </w:t>
      </w:r>
      <w:r w:rsidRPr="00184D88">
        <w:rPr>
          <w:sz w:val="22"/>
          <w:szCs w:val="22"/>
          <w:lang w:val="ru-RU"/>
        </w:rPr>
        <w:t>2,36; 7,42; 7,15; 7,16 и т.д. Однообразие, которое всякому беспристрастному исследователю должно казаться изумительным. Выходит, что действие,</w:t>
      </w:r>
      <w:r w:rsidR="00B91EC1" w:rsidRPr="00184D88">
        <w:rPr>
          <w:sz w:val="22"/>
          <w:szCs w:val="22"/>
          <w:lang w:val="ru-RU"/>
        </w:rPr>
        <w:t xml:space="preserve"> которое мы считали произвольным,</w:t>
      </w:r>
      <w:r w:rsidRPr="00184D88">
        <w:rPr>
          <w:sz w:val="22"/>
          <w:szCs w:val="22"/>
          <w:lang w:val="ru-RU"/>
        </w:rPr>
        <w:t xml:space="preserve"> подчиняется такому же закону, как и все в мире физическом. Кетле с полным правом мог сказать: существует бюджет, пополняемый с ужасной правильностью, это бюджет тюрем, острогов, эшафотов. И всякий год, говорит Кетле, цифры подтверждали мои предсказания с такой правильностью, что я мог бы выразиться несколько точнее: существует налог, который уплачивается человеком аккуратнее, чем налог, уплачиваемый государственному казначейству. Это налог, уплачиваемый им преступлению. Мы можем заранее вычислить, сколько лиц обагрят свои руки в крови ближнего, сколько лиц совершат подлоги, сколько лиц прибегнут к отраве, точно также, как можем заранее вычислить чис</w:t>
      </w:r>
      <w:r w:rsidR="00B91EC1" w:rsidRPr="00184D88">
        <w:rPr>
          <w:sz w:val="22"/>
          <w:szCs w:val="22"/>
          <w:lang w:val="ru-RU"/>
        </w:rPr>
        <w:t>ло рождений и смертных случаев.</w:t>
      </w:r>
    </w:p>
    <w:p w14:paraId="4BF2FD31"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lastRenderedPageBreak/>
        <w:t>Нет сомнений, следовательно, что действия наши не суть продукты свободной воли, а они необходимы так же, как в мире физическом: и если я думаю, что мы совершаем действия произвольно, то мы ошибаемся, на самом деле нами что-то повелевает; сказать, что мы повелеваем своими действиями, это всё равно, что сказать, что мы свободно носимся в небесном пространстве, в то время, как в действительности же мы не носимся, а наша планета, и вместе с ней и мы. Мы воображаем, что мы свободно совершаем наши действия, на самом деле волны мировых событий увлекают нас, в этой жизни мы являемся лишь жалкими автоматами. Мы мечтаем о том, чтобы двигать исто</w:t>
      </w:r>
      <w:r w:rsidR="00AA145D" w:rsidRPr="00184D88">
        <w:rPr>
          <w:sz w:val="22"/>
          <w:szCs w:val="22"/>
          <w:lang w:val="ru-RU"/>
        </w:rPr>
        <w:t>рию, а на самом деле нас приводя</w:t>
      </w:r>
      <w:r w:rsidRPr="00184D88">
        <w:rPr>
          <w:sz w:val="22"/>
          <w:szCs w:val="22"/>
          <w:lang w:val="ru-RU"/>
        </w:rPr>
        <w:t>т в движение стихийные силы. И трагизм нашего положения увеличивается еще оттого, что мы чувствуем свободу, мы даже гордимся мнимой свободой, между тем как в действительности мы являемся лишь игрушкой в руках стихий</w:t>
      </w:r>
    </w:p>
    <w:p w14:paraId="43E829ED"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Вот грустные размышления, к которым приводят только что рассмотренные факты. В следующей лекции мы рассмотрим, справедливо ли это.</w:t>
      </w:r>
    </w:p>
    <w:p w14:paraId="3C9D3CDE" w14:textId="77777777" w:rsidR="003C4281" w:rsidRPr="00184D88" w:rsidRDefault="003C4281" w:rsidP="00EB6B90">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p>
    <w:p w14:paraId="7734ED55"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ЛИТЕРАТУРА ВОПРОСА. Милль. Исследование философии Гамильтона. </w:t>
      </w:r>
      <w:r w:rsidR="00AA145D" w:rsidRPr="00184D88">
        <w:rPr>
          <w:sz w:val="22"/>
          <w:szCs w:val="22"/>
          <w:lang w:val="ru-RU"/>
        </w:rPr>
        <w:t xml:space="preserve">- </w:t>
      </w:r>
      <w:r w:rsidRPr="00184D88">
        <w:rPr>
          <w:sz w:val="22"/>
          <w:szCs w:val="22"/>
          <w:lang w:val="ru-RU"/>
        </w:rPr>
        <w:t>гл. ХХУІ. Милль. Сиситема логики. Кн. УІ-ая, гл.2-я. Вундт. Лекции о душе человека и животных.</w:t>
      </w:r>
      <w:r w:rsidR="00AA145D" w:rsidRPr="00184D88">
        <w:rPr>
          <w:sz w:val="22"/>
          <w:szCs w:val="22"/>
          <w:lang w:val="ru-RU"/>
        </w:rPr>
        <w:t xml:space="preserve"> -</w:t>
      </w:r>
      <w:r w:rsidRPr="00184D88">
        <w:rPr>
          <w:sz w:val="22"/>
          <w:szCs w:val="22"/>
          <w:lang w:val="ru-RU"/>
        </w:rPr>
        <w:t xml:space="preserve"> Спб.</w:t>
      </w:r>
      <w:r w:rsidR="00AA145D" w:rsidRPr="00184D88">
        <w:rPr>
          <w:sz w:val="22"/>
          <w:szCs w:val="22"/>
          <w:lang w:val="ru-RU"/>
        </w:rPr>
        <w:t>,</w:t>
      </w:r>
      <w:r w:rsidRPr="00184D88">
        <w:rPr>
          <w:sz w:val="22"/>
          <w:szCs w:val="22"/>
          <w:lang w:val="ru-RU"/>
        </w:rPr>
        <w:t xml:space="preserve"> 1894, лекция ХХІХ. Элементарное изложение в книге Компейро. Основания элементарной Психологии. </w:t>
      </w:r>
      <w:r w:rsidR="00AA145D" w:rsidRPr="00184D88">
        <w:rPr>
          <w:sz w:val="22"/>
          <w:szCs w:val="22"/>
          <w:lang w:val="ru-RU"/>
        </w:rPr>
        <w:t xml:space="preserve">- </w:t>
      </w:r>
      <w:r w:rsidRPr="00184D88">
        <w:rPr>
          <w:sz w:val="22"/>
          <w:szCs w:val="22"/>
          <w:lang w:val="ru-RU"/>
        </w:rPr>
        <w:t>Спб.</w:t>
      </w:r>
      <w:r w:rsidR="00AA145D" w:rsidRPr="00184D88">
        <w:rPr>
          <w:sz w:val="22"/>
          <w:szCs w:val="22"/>
          <w:lang w:val="ru-RU"/>
        </w:rPr>
        <w:t>,</w:t>
      </w:r>
      <w:r w:rsidRPr="00184D88">
        <w:rPr>
          <w:sz w:val="22"/>
          <w:szCs w:val="22"/>
          <w:lang w:val="ru-RU"/>
        </w:rPr>
        <w:t xml:space="preserve"> 1896.</w:t>
      </w:r>
      <w:r w:rsidR="00AA145D" w:rsidRPr="00184D88">
        <w:rPr>
          <w:sz w:val="22"/>
          <w:szCs w:val="22"/>
          <w:lang w:val="ru-RU"/>
        </w:rPr>
        <w:t>-</w:t>
      </w:r>
      <w:r w:rsidRPr="00184D88">
        <w:rPr>
          <w:sz w:val="22"/>
          <w:szCs w:val="22"/>
          <w:lang w:val="ru-RU"/>
        </w:rPr>
        <w:t xml:space="preserve"> Гл. ХУІІ.</w:t>
      </w:r>
    </w:p>
    <w:p w14:paraId="4481CA2B"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4235A9DD"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1FC25FC0"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7EE001C4"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r w:rsidRPr="00184D88">
        <w:rPr>
          <w:b/>
          <w:sz w:val="22"/>
          <w:szCs w:val="22"/>
          <w:lang w:val="ru-RU"/>
        </w:rPr>
        <w:t>ЛЕКЦИЯ ДЕСЯТАЯ</w:t>
      </w:r>
    </w:p>
    <w:p w14:paraId="72B0C52B"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02890453"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О СВОБОДЕ ВОЛИ (продолжение). Факты моральной статистики и их толкование. Этическое доказательство свободы воли и ответственность. Свобода воли и вменяемость. Признаки свободы воли.</w:t>
      </w:r>
    </w:p>
    <w:p w14:paraId="5D77A7D0" w14:textId="77777777" w:rsidR="003C4281" w:rsidRPr="00184D88" w:rsidRDefault="003C4281" w:rsidP="00EB6B90">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p>
    <w:p w14:paraId="526DB13A"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5534E6AB"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Мы рассмотрели в прошлой лекции взгляды защитников свободы воли и равным образом взгляды противников свободы воли. В сегодняшней лекции мы должны ответить на вопрос, кто же из них прав: те, которые признают свободу воли или те, которые её отвергают? Я на стороне тех, которые её признают, хотя пользуюсь совсем другими аргументами для доказательства. Каждый раз, когда мне приходится говорить об этом вопросе, я встречаюсь с</w:t>
      </w:r>
      <w:r w:rsidR="00AA145D" w:rsidRPr="00184D88">
        <w:rPr>
          <w:sz w:val="22"/>
          <w:szCs w:val="22"/>
          <w:lang w:val="ru-RU"/>
        </w:rPr>
        <w:t>о</w:t>
      </w:r>
      <w:r w:rsidRPr="00184D88">
        <w:rPr>
          <w:sz w:val="22"/>
          <w:szCs w:val="22"/>
          <w:lang w:val="ru-RU"/>
        </w:rPr>
        <w:t xml:space="preserve"> следующим возражением: «</w:t>
      </w:r>
      <w:r w:rsidR="00AA145D" w:rsidRPr="00184D88">
        <w:rPr>
          <w:sz w:val="22"/>
          <w:szCs w:val="22"/>
          <w:lang w:val="ru-RU"/>
        </w:rPr>
        <w:t>В</w:t>
      </w:r>
      <w:r w:rsidRPr="00184D88">
        <w:rPr>
          <w:sz w:val="22"/>
          <w:szCs w:val="22"/>
          <w:lang w:val="ru-RU"/>
        </w:rPr>
        <w:t xml:space="preserve">ы хотите доказать, что воля свободна, т.е. что она </w:t>
      </w:r>
      <w:r w:rsidRPr="00184D88">
        <w:rPr>
          <w:i/>
          <w:sz w:val="22"/>
          <w:szCs w:val="22"/>
          <w:lang w:val="ru-RU"/>
        </w:rPr>
        <w:t>беспричинна</w:t>
      </w:r>
      <w:r w:rsidRPr="00184D88">
        <w:rPr>
          <w:sz w:val="22"/>
          <w:szCs w:val="22"/>
          <w:lang w:val="ru-RU"/>
        </w:rPr>
        <w:t xml:space="preserve">, что она не входит в механизм вселенной; любопытно послушать, как нам это удастся сделать, ввиду закона всеобщей причинности». </w:t>
      </w:r>
      <w:r w:rsidR="00AA145D" w:rsidRPr="00184D88">
        <w:rPr>
          <w:sz w:val="22"/>
          <w:szCs w:val="22"/>
          <w:lang w:val="ru-RU"/>
        </w:rPr>
        <w:t>«</w:t>
      </w:r>
      <w:r w:rsidRPr="00184D88">
        <w:rPr>
          <w:sz w:val="22"/>
          <w:szCs w:val="22"/>
          <w:lang w:val="ru-RU"/>
        </w:rPr>
        <w:t>Нет</w:t>
      </w:r>
      <w:r w:rsidR="00AA145D" w:rsidRPr="00184D88">
        <w:rPr>
          <w:sz w:val="22"/>
          <w:szCs w:val="22"/>
          <w:lang w:val="ru-RU"/>
        </w:rPr>
        <w:t>,</w:t>
      </w:r>
      <w:r w:rsidRPr="00184D88">
        <w:rPr>
          <w:sz w:val="22"/>
          <w:szCs w:val="22"/>
          <w:lang w:val="ru-RU"/>
        </w:rPr>
        <w:t xml:space="preserve"> отвечаю я обыкновенно на это, причинности воли отрицать я не предполагаю, тем не менее свободу воли думаю защищать». «В таком случае ваше доказательство утрачивает для меня интерес: другое бы дело, если бы вы взялись доказать, что воля беспричинна». Но на это мне остаётся заметить, что проблема свободы воли поставлялась в виду совершенно особенных специальных целей, главным образом </w:t>
      </w:r>
      <w:r w:rsidRPr="00184D88">
        <w:rPr>
          <w:i/>
          <w:sz w:val="22"/>
          <w:szCs w:val="22"/>
          <w:lang w:val="ru-RU"/>
        </w:rPr>
        <w:t>этических</w:t>
      </w:r>
      <w:r w:rsidRPr="00184D88">
        <w:rPr>
          <w:sz w:val="22"/>
          <w:szCs w:val="22"/>
          <w:lang w:val="ru-RU"/>
        </w:rPr>
        <w:t xml:space="preserve">, и, по-моему, может быть решена независимо от того, как мы будем решать вопрос о </w:t>
      </w:r>
      <w:r w:rsidRPr="00184D88">
        <w:rPr>
          <w:i/>
          <w:sz w:val="22"/>
          <w:szCs w:val="22"/>
          <w:lang w:val="ru-RU"/>
        </w:rPr>
        <w:t>причинности воли</w:t>
      </w:r>
      <w:r w:rsidRPr="00184D88">
        <w:rPr>
          <w:sz w:val="22"/>
          <w:szCs w:val="22"/>
          <w:lang w:val="ru-RU"/>
        </w:rPr>
        <w:t>.</w:t>
      </w:r>
    </w:p>
    <w:p w14:paraId="69821DD6"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Прежде чем перейти к изложению вопроса, я хочу указать на то обстоятельство, что факты моральной статистики, о которых я говорил в прошлой лекции, вовсе не приводят к </w:t>
      </w:r>
      <w:r w:rsidRPr="00184D88">
        <w:rPr>
          <w:i/>
          <w:sz w:val="22"/>
          <w:szCs w:val="22"/>
          <w:lang w:val="ru-RU"/>
        </w:rPr>
        <w:t>фатализму</w:t>
      </w:r>
      <w:r w:rsidRPr="00184D88">
        <w:rPr>
          <w:sz w:val="22"/>
          <w:szCs w:val="22"/>
          <w:lang w:val="ru-RU"/>
        </w:rPr>
        <w:t xml:space="preserve">, как это может казаться на первый взгляд. По моему мнению, факты моральной статистики допускают толкование, делающее совершенно невозможным какой бы то, ни было фатализм. «Оперируя над большими массами, статистик отбрасывает причины, касающиеся </w:t>
      </w:r>
      <w:r w:rsidRPr="00184D88">
        <w:rPr>
          <w:i/>
          <w:sz w:val="22"/>
          <w:szCs w:val="22"/>
          <w:lang w:val="ru-RU"/>
        </w:rPr>
        <w:t>только индивида</w:t>
      </w:r>
      <w:r w:rsidRPr="00184D88">
        <w:rPr>
          <w:sz w:val="22"/>
          <w:szCs w:val="22"/>
          <w:lang w:val="ru-RU"/>
        </w:rPr>
        <w:t xml:space="preserve">. Он поступает как физик, который, чтобы выделить случайные явления, соединяет большое число опытов. Эти случайные явления физик оставляет в стороне, так как они не важны для него. Статистик тоже может, строго говоря, забыть о них. Психолог же этого не может. Когда он исследует, нет ли кроме </w:t>
      </w:r>
      <w:r w:rsidRPr="00184D88">
        <w:rPr>
          <w:i/>
          <w:sz w:val="22"/>
          <w:szCs w:val="22"/>
          <w:lang w:val="ru-RU"/>
        </w:rPr>
        <w:t>естественных</w:t>
      </w:r>
      <w:r w:rsidRPr="00184D88">
        <w:rPr>
          <w:sz w:val="22"/>
          <w:szCs w:val="22"/>
          <w:lang w:val="ru-RU"/>
        </w:rPr>
        <w:t xml:space="preserve"> и </w:t>
      </w:r>
      <w:r w:rsidRPr="00184D88">
        <w:rPr>
          <w:i/>
          <w:sz w:val="22"/>
          <w:szCs w:val="22"/>
          <w:lang w:val="ru-RU"/>
        </w:rPr>
        <w:t>социальных</w:t>
      </w:r>
      <w:r w:rsidRPr="00184D88">
        <w:rPr>
          <w:sz w:val="22"/>
          <w:szCs w:val="22"/>
          <w:lang w:val="ru-RU"/>
        </w:rPr>
        <w:t xml:space="preserve"> причин, еще какой-нибудь </w:t>
      </w:r>
      <w:r w:rsidRPr="00184D88">
        <w:rPr>
          <w:i/>
          <w:sz w:val="22"/>
          <w:szCs w:val="22"/>
          <w:lang w:val="ru-RU"/>
        </w:rPr>
        <w:t>индивидуальной</w:t>
      </w:r>
      <w:r w:rsidRPr="00184D88">
        <w:rPr>
          <w:sz w:val="22"/>
          <w:szCs w:val="22"/>
          <w:lang w:val="ru-RU"/>
        </w:rPr>
        <w:t xml:space="preserve"> причины, то как он может пренебрегать теми малыми отклонениями, свойственными индивиду, которые именно и составляют объект его исследования.</w:t>
      </w:r>
    </w:p>
    <w:p w14:paraId="3FBF9447"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Каждый данный факт во всей его полноте может быть объяснен существованием </w:t>
      </w:r>
      <w:r w:rsidRPr="00184D88">
        <w:rPr>
          <w:i/>
          <w:sz w:val="22"/>
          <w:szCs w:val="22"/>
          <w:lang w:val="ru-RU"/>
        </w:rPr>
        <w:t>личного фактора</w:t>
      </w:r>
      <w:r w:rsidRPr="00184D88">
        <w:rPr>
          <w:sz w:val="22"/>
          <w:szCs w:val="22"/>
          <w:lang w:val="ru-RU"/>
        </w:rPr>
        <w:t xml:space="preserve">. Но что такое этот личный фактор? Поясним на примере. Положим, мы имеем случай самоубийства двух лиц, обладающих двумя совершенно разними </w:t>
      </w:r>
      <w:r w:rsidRPr="00184D88">
        <w:rPr>
          <w:i/>
          <w:sz w:val="22"/>
          <w:szCs w:val="22"/>
          <w:lang w:val="ru-RU"/>
        </w:rPr>
        <w:t>характерами</w:t>
      </w:r>
      <w:r w:rsidRPr="00184D88">
        <w:rPr>
          <w:sz w:val="22"/>
          <w:szCs w:val="22"/>
          <w:lang w:val="ru-RU"/>
        </w:rPr>
        <w:t xml:space="preserve">. Один под влиянием обстоятельств, без </w:t>
      </w:r>
      <w:r w:rsidRPr="00184D88">
        <w:rPr>
          <w:sz w:val="22"/>
          <w:szCs w:val="22"/>
          <w:lang w:val="ru-RU"/>
        </w:rPr>
        <w:lastRenderedPageBreak/>
        <w:t>всякой борьбы наложил на себя руки. Другой пережил мучительные состояния борьбы, колебания; он пережил много чувств, он много передумал, пока решился на такой поступок. А посмотрите на статистические таблицы, говорят ли они что-нибудь об этом? Решительно ничего. Эти различные индивидуальные мотивы, действовавшие на индивидуума в момент его решения, в статистику войти не могут, но</w:t>
      </w:r>
      <w:r w:rsidR="00AA145D" w:rsidRPr="00184D88">
        <w:rPr>
          <w:sz w:val="22"/>
          <w:szCs w:val="22"/>
          <w:lang w:val="ru-RU"/>
        </w:rPr>
        <w:t>,</w:t>
      </w:r>
      <w:r w:rsidRPr="00184D88">
        <w:rPr>
          <w:sz w:val="22"/>
          <w:szCs w:val="22"/>
          <w:lang w:val="ru-RU"/>
        </w:rPr>
        <w:t xml:space="preserve"> тем не менее</w:t>
      </w:r>
      <w:r w:rsidR="00AA145D" w:rsidRPr="00184D88">
        <w:rPr>
          <w:sz w:val="22"/>
          <w:szCs w:val="22"/>
          <w:lang w:val="ru-RU"/>
        </w:rPr>
        <w:t>,</w:t>
      </w:r>
      <w:r w:rsidRPr="00184D88">
        <w:rPr>
          <w:sz w:val="22"/>
          <w:szCs w:val="22"/>
          <w:lang w:val="ru-RU"/>
        </w:rPr>
        <w:t xml:space="preserve"> они ведь тоже должны быть признаны </w:t>
      </w:r>
      <w:r w:rsidRPr="00184D88">
        <w:rPr>
          <w:i/>
          <w:sz w:val="22"/>
          <w:szCs w:val="22"/>
          <w:lang w:val="ru-RU"/>
        </w:rPr>
        <w:t>причинами</w:t>
      </w:r>
      <w:r w:rsidRPr="00184D88">
        <w:rPr>
          <w:sz w:val="22"/>
          <w:szCs w:val="22"/>
          <w:lang w:val="ru-RU"/>
        </w:rPr>
        <w:t xml:space="preserve">, определявшими его к действию. Следовательно, эти причины, являющиеся выражением характера данного индивидуума и влияющие на решение, отсутствуют. Поэтому, если мы пожелаем должным образом оценить статистические факты, то мы должны будем сказать, что в них имеется указание на </w:t>
      </w:r>
      <w:r w:rsidRPr="00184D88">
        <w:rPr>
          <w:i/>
          <w:sz w:val="22"/>
          <w:szCs w:val="22"/>
          <w:lang w:val="ru-RU"/>
        </w:rPr>
        <w:t>социальные</w:t>
      </w:r>
      <w:r w:rsidRPr="00184D88">
        <w:rPr>
          <w:sz w:val="22"/>
          <w:szCs w:val="22"/>
          <w:lang w:val="ru-RU"/>
        </w:rPr>
        <w:t xml:space="preserve"> причины известного действия, что же индивидуальных причин воздействия того, что мы называем, личного фактора, то он в статистических фактах отсутствует.</w:t>
      </w:r>
    </w:p>
    <w:p w14:paraId="33A83319"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Или вот еще пример для иллюстрации того, что мы называем </w:t>
      </w:r>
      <w:r w:rsidRPr="00184D88">
        <w:rPr>
          <w:i/>
          <w:sz w:val="22"/>
          <w:szCs w:val="22"/>
          <w:lang w:val="ru-RU"/>
        </w:rPr>
        <w:t>личным фактором</w:t>
      </w:r>
      <w:r w:rsidRPr="00184D88">
        <w:rPr>
          <w:sz w:val="22"/>
          <w:szCs w:val="22"/>
          <w:lang w:val="ru-RU"/>
        </w:rPr>
        <w:t>. Положим, идут два человека прохожих; встречается нищий. Статистик, который незаметно для них ста</w:t>
      </w:r>
      <w:r w:rsidR="00AA145D" w:rsidRPr="00184D88">
        <w:rPr>
          <w:sz w:val="22"/>
          <w:szCs w:val="22"/>
          <w:lang w:val="ru-RU"/>
        </w:rPr>
        <w:t>л</w:t>
      </w:r>
      <w:r w:rsidRPr="00184D88">
        <w:rPr>
          <w:sz w:val="22"/>
          <w:szCs w:val="22"/>
          <w:lang w:val="ru-RU"/>
        </w:rPr>
        <w:t xml:space="preserve"> бы отмечать э</w:t>
      </w:r>
      <w:r w:rsidR="00AA145D" w:rsidRPr="00184D88">
        <w:rPr>
          <w:sz w:val="22"/>
          <w:szCs w:val="22"/>
          <w:lang w:val="ru-RU"/>
        </w:rPr>
        <w:t xml:space="preserve">то явление, пожалуй, сказал бы: </w:t>
      </w:r>
      <w:r w:rsidRPr="00184D88">
        <w:rPr>
          <w:sz w:val="22"/>
          <w:szCs w:val="22"/>
          <w:lang w:val="ru-RU"/>
        </w:rPr>
        <w:t>«</w:t>
      </w:r>
      <w:r w:rsidR="00AA145D" w:rsidRPr="00184D88">
        <w:rPr>
          <w:sz w:val="22"/>
          <w:szCs w:val="22"/>
          <w:lang w:val="ru-RU"/>
        </w:rPr>
        <w:t>В</w:t>
      </w:r>
      <w:r w:rsidRPr="00184D88">
        <w:rPr>
          <w:sz w:val="22"/>
          <w:szCs w:val="22"/>
          <w:lang w:val="ru-RU"/>
        </w:rPr>
        <w:t xml:space="preserve">от два прохожих, которые не подали нищему»; но о внутренних причинах этого явления он решительно ничего не мог бы сказать. Один не подал нищему потому, что по природе своей безжалостный человек. А другой прохожий, по природе своей очень жалостливый человек, не подал потому, что по принципу он против уличной благотворительности. Вот два одинаковых действия, вызванных </w:t>
      </w:r>
      <w:r w:rsidRPr="00184D88">
        <w:rPr>
          <w:i/>
          <w:sz w:val="22"/>
          <w:szCs w:val="22"/>
          <w:lang w:val="ru-RU"/>
        </w:rPr>
        <w:t>двумя</w:t>
      </w:r>
      <w:r w:rsidRPr="00184D88">
        <w:rPr>
          <w:sz w:val="22"/>
          <w:szCs w:val="22"/>
          <w:lang w:val="ru-RU"/>
        </w:rPr>
        <w:t xml:space="preserve"> совершенно различными </w:t>
      </w:r>
      <w:r w:rsidRPr="00184D88">
        <w:rPr>
          <w:i/>
          <w:sz w:val="22"/>
          <w:szCs w:val="22"/>
          <w:lang w:val="ru-RU"/>
        </w:rPr>
        <w:t>мотивами</w:t>
      </w:r>
      <w:r w:rsidRPr="00184D88">
        <w:rPr>
          <w:sz w:val="22"/>
          <w:szCs w:val="22"/>
          <w:lang w:val="ru-RU"/>
        </w:rPr>
        <w:t xml:space="preserve">, происходящими от того, что личный фактор наших действий различен, в зависимости от различных </w:t>
      </w:r>
      <w:r w:rsidRPr="00184D88">
        <w:rPr>
          <w:i/>
          <w:sz w:val="22"/>
          <w:szCs w:val="22"/>
          <w:lang w:val="ru-RU"/>
        </w:rPr>
        <w:t>характеров</w:t>
      </w:r>
      <w:r w:rsidRPr="00184D88">
        <w:rPr>
          <w:sz w:val="22"/>
          <w:szCs w:val="22"/>
          <w:lang w:val="ru-RU"/>
        </w:rPr>
        <w:t>. Собственно, это так и должно быт</w:t>
      </w:r>
      <w:r w:rsidR="00AA145D" w:rsidRPr="00184D88">
        <w:rPr>
          <w:sz w:val="22"/>
          <w:szCs w:val="22"/>
          <w:lang w:val="ru-RU"/>
        </w:rPr>
        <w:t>ь, если мы примем в соображение</w:t>
      </w:r>
      <w:r w:rsidRPr="00184D88">
        <w:rPr>
          <w:sz w:val="22"/>
          <w:szCs w:val="22"/>
          <w:lang w:val="ru-RU"/>
        </w:rPr>
        <w:t xml:space="preserve"> то различие, которое существует между физической и психической или </w:t>
      </w:r>
      <w:r w:rsidRPr="00184D88">
        <w:rPr>
          <w:i/>
          <w:sz w:val="22"/>
          <w:szCs w:val="22"/>
          <w:lang w:val="ru-RU"/>
        </w:rPr>
        <w:t>мотивом</w:t>
      </w:r>
      <w:r w:rsidRPr="00184D88">
        <w:rPr>
          <w:sz w:val="22"/>
          <w:szCs w:val="22"/>
          <w:lang w:val="ru-RU"/>
        </w:rPr>
        <w:t xml:space="preserve">. Причина вызывает следствие </w:t>
      </w:r>
      <w:r w:rsidRPr="00184D88">
        <w:rPr>
          <w:i/>
          <w:sz w:val="22"/>
          <w:szCs w:val="22"/>
          <w:lang w:val="ru-RU"/>
        </w:rPr>
        <w:t>необходимо</w:t>
      </w:r>
      <w:r w:rsidRPr="00184D88">
        <w:rPr>
          <w:sz w:val="22"/>
          <w:szCs w:val="22"/>
          <w:lang w:val="ru-RU"/>
        </w:rPr>
        <w:t>, мотив суть причина может быть уничтожена другой причиной или действие её может быть изменено, но и в этом изменении всегда может быть найдено действие первой причины и даже величина её может быть измерена.  Мотив же может волю определять и не определять, в последнем случае нельзя открыть никакого следа её воздействия.</w:t>
      </w:r>
    </w:p>
    <w:p w14:paraId="56BD0E9D"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Таким образом, факты моральной статистики не позволяют делать того вывода, о котором я говорил в прошлой лекции. Они доказывают только, что влияние социального состояния принадлежит к причинам, которые определяют волю, но суть ли они единственные или наряду с ними существу</w:t>
      </w:r>
      <w:r w:rsidR="00AA145D" w:rsidRPr="00184D88">
        <w:rPr>
          <w:sz w:val="22"/>
          <w:szCs w:val="22"/>
          <w:lang w:val="ru-RU"/>
        </w:rPr>
        <w:t>е</w:t>
      </w:r>
      <w:r w:rsidRPr="00184D88">
        <w:rPr>
          <w:sz w:val="22"/>
          <w:szCs w:val="22"/>
          <w:lang w:val="ru-RU"/>
        </w:rPr>
        <w:t>т еще неопределенное число причин, об этом эти факты нас не поучают.</w:t>
      </w:r>
    </w:p>
    <w:p w14:paraId="2DE67048"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Следовательно, при оценке фактов моральной статистики мы должны принять в соображение и то, что мы называем личным фактором; он играет очень существенную роль в созидании того или другого действия и находится в зависимости от нашего </w:t>
      </w:r>
      <w:r w:rsidRPr="00184D88">
        <w:rPr>
          <w:i/>
          <w:sz w:val="22"/>
          <w:szCs w:val="22"/>
          <w:lang w:val="ru-RU"/>
        </w:rPr>
        <w:t>характера</w:t>
      </w:r>
      <w:r w:rsidRPr="00184D88">
        <w:rPr>
          <w:sz w:val="22"/>
          <w:szCs w:val="22"/>
          <w:lang w:val="ru-RU"/>
        </w:rPr>
        <w:t>.</w:t>
      </w:r>
    </w:p>
    <w:p w14:paraId="7C6E4C6D"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Мы рассмотрели</w:t>
      </w:r>
      <w:r w:rsidR="00AA145D" w:rsidRPr="00184D88">
        <w:rPr>
          <w:sz w:val="22"/>
          <w:szCs w:val="22"/>
          <w:lang w:val="ru-RU"/>
        </w:rPr>
        <w:t>,</w:t>
      </w:r>
      <w:r w:rsidRPr="00184D88">
        <w:rPr>
          <w:sz w:val="22"/>
          <w:szCs w:val="22"/>
          <w:lang w:val="ru-RU"/>
        </w:rPr>
        <w:t xml:space="preserve"> таким образом</w:t>
      </w:r>
      <w:r w:rsidR="00AA145D" w:rsidRPr="00184D88">
        <w:rPr>
          <w:sz w:val="22"/>
          <w:szCs w:val="22"/>
          <w:lang w:val="ru-RU"/>
        </w:rPr>
        <w:t>,</w:t>
      </w:r>
      <w:r w:rsidRPr="00184D88">
        <w:rPr>
          <w:sz w:val="22"/>
          <w:szCs w:val="22"/>
          <w:lang w:val="ru-RU"/>
        </w:rPr>
        <w:t xml:space="preserve"> три возможных понимания учения о свободе воли; мы видели, что психически никак нельзя доказать, что воля может действовать без мотива, что она всегда следует какому-либо мотиву. Мы видели далее, что и метафизическое толкование свободы воли, т.е. беспричинное возникновение волевых действий</w:t>
      </w:r>
      <w:r w:rsidR="00AA145D" w:rsidRPr="00184D88">
        <w:rPr>
          <w:sz w:val="22"/>
          <w:szCs w:val="22"/>
          <w:lang w:val="ru-RU"/>
        </w:rPr>
        <w:t>,</w:t>
      </w:r>
      <w:r w:rsidRPr="00184D88">
        <w:rPr>
          <w:sz w:val="22"/>
          <w:szCs w:val="22"/>
          <w:lang w:val="ru-RU"/>
        </w:rPr>
        <w:t xml:space="preserve"> нельзя отнюдь признать, потому что признать, что волевые действия могут нарушать общую причинность мирового механизма, значит отказаться от основного положения современной науки, именно закона сохранения энергии; признать волю беспричинной мы не можем еще и потому, что существует в психической области особая причинность, которую мы называли </w:t>
      </w:r>
      <w:r w:rsidRPr="00184D88">
        <w:rPr>
          <w:i/>
          <w:sz w:val="22"/>
          <w:szCs w:val="22"/>
          <w:lang w:val="ru-RU"/>
        </w:rPr>
        <w:t>психической</w:t>
      </w:r>
      <w:r w:rsidRPr="00184D88">
        <w:rPr>
          <w:sz w:val="22"/>
          <w:szCs w:val="22"/>
          <w:lang w:val="ru-RU"/>
        </w:rPr>
        <w:t xml:space="preserve"> причинностью. Что такая причинность н</w:t>
      </w:r>
      <w:r w:rsidR="00AA145D" w:rsidRPr="00184D88">
        <w:rPr>
          <w:sz w:val="22"/>
          <w:szCs w:val="22"/>
          <w:lang w:val="ru-RU"/>
        </w:rPr>
        <w:t>а</w:t>
      </w:r>
      <w:r w:rsidRPr="00184D88">
        <w:rPr>
          <w:sz w:val="22"/>
          <w:szCs w:val="22"/>
          <w:lang w:val="ru-RU"/>
        </w:rPr>
        <w:t xml:space="preserve"> самом деле существует, показывает закономерность в психической жизни действующего индивидуума, благодаря которой мы можем более или менее предугадывать человеческие действия, а это было бы невозможно, если бы в психической сфере не действовала бы причинность, т.е. если бы известные причины не вызывали более или менее постоянно одни и те же действия. Словом, свобода воли с этих двух точек зрения оказывается невозможной, но следует ли отсюда, что она вообще невозможна? Мне кажется, что нет. Вспомним</w:t>
      </w:r>
      <w:r w:rsidR="00AA145D" w:rsidRPr="00184D88">
        <w:rPr>
          <w:sz w:val="22"/>
          <w:szCs w:val="22"/>
          <w:lang w:val="ru-RU"/>
        </w:rPr>
        <w:t>,</w:t>
      </w:r>
      <w:r w:rsidRPr="00184D88">
        <w:rPr>
          <w:sz w:val="22"/>
          <w:szCs w:val="22"/>
          <w:lang w:val="ru-RU"/>
        </w:rPr>
        <w:t xml:space="preserve"> откуда она возникла, каков был первоначальный смысл этой проблемы; оставим все позднейшие метафизические и психологические надстройки, специально созданные для доказательства этой теории, и мы увидим, что за этой проблемой остаётся еще </w:t>
      </w:r>
      <w:r w:rsidRPr="00184D88">
        <w:rPr>
          <w:i/>
          <w:sz w:val="22"/>
          <w:szCs w:val="22"/>
          <w:lang w:val="ru-RU"/>
        </w:rPr>
        <w:t>этический</w:t>
      </w:r>
      <w:r w:rsidRPr="00184D88">
        <w:rPr>
          <w:sz w:val="22"/>
          <w:szCs w:val="22"/>
          <w:lang w:val="ru-RU"/>
        </w:rPr>
        <w:t xml:space="preserve"> смысл: вменяется ли человеку его грех, ответственен ли он за свои поступки? Мне кажется, что с этой точки зрения свобода воли может быть защищаема с сохранением первоначального смысла.</w:t>
      </w:r>
    </w:p>
    <w:p w14:paraId="2E76DC5F"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Чтобы устранить возможные недоразумения, я считаю нужным напомнить об ошибке, в которую обыкновенно впадают как противники, так и защитники свободы воли. Некоторые отождествляли </w:t>
      </w:r>
      <w:r w:rsidRPr="00184D88">
        <w:rPr>
          <w:i/>
          <w:sz w:val="22"/>
          <w:szCs w:val="22"/>
          <w:lang w:val="ru-RU"/>
        </w:rPr>
        <w:t>свободу</w:t>
      </w:r>
      <w:r w:rsidRPr="00184D88">
        <w:rPr>
          <w:sz w:val="22"/>
          <w:szCs w:val="22"/>
          <w:lang w:val="ru-RU"/>
        </w:rPr>
        <w:t xml:space="preserve"> с </w:t>
      </w:r>
      <w:r w:rsidRPr="00184D88">
        <w:rPr>
          <w:i/>
          <w:sz w:val="22"/>
          <w:szCs w:val="22"/>
          <w:lang w:val="ru-RU"/>
        </w:rPr>
        <w:t>беспричинностью</w:t>
      </w:r>
      <w:r w:rsidRPr="00184D88">
        <w:rPr>
          <w:sz w:val="22"/>
          <w:szCs w:val="22"/>
          <w:lang w:val="ru-RU"/>
        </w:rPr>
        <w:t xml:space="preserve"> или </w:t>
      </w:r>
      <w:r w:rsidRPr="00184D88">
        <w:rPr>
          <w:i/>
          <w:sz w:val="22"/>
          <w:szCs w:val="22"/>
          <w:lang w:val="ru-RU"/>
        </w:rPr>
        <w:t>случайностью</w:t>
      </w:r>
      <w:r w:rsidRPr="00184D88">
        <w:rPr>
          <w:sz w:val="22"/>
          <w:szCs w:val="22"/>
          <w:lang w:val="ru-RU"/>
        </w:rPr>
        <w:t xml:space="preserve"> и ей противополагали понятие причинности, которую </w:t>
      </w:r>
      <w:r w:rsidRPr="00184D88">
        <w:rPr>
          <w:sz w:val="22"/>
          <w:szCs w:val="22"/>
          <w:lang w:val="ru-RU"/>
        </w:rPr>
        <w:lastRenderedPageBreak/>
        <w:t>отождествляли с необходимостью. Между тем как на самом деле понятие свободы и необходимости не противоположны, а вполне друг с другом совместимы.</w:t>
      </w:r>
    </w:p>
    <w:p w14:paraId="20F0FC35"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 </w:t>
      </w:r>
    </w:p>
    <w:p w14:paraId="580852F9"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Так понимали соотношение свободы и необходимости такие выдающиеся философы как Кант, Шопенгауэр, Милль, Паульсен и Вундт. Для того, кто не поймёт, что свобода и необходимость суть соединяемые понятия, для того и […] смысл этического понимания свободы воли будет недоступен.</w:t>
      </w:r>
    </w:p>
    <w:p w14:paraId="5263EC81"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Сущность той теории, которую я предполагаю защищать, заключается в доказательстве свободы из существования в нас </w:t>
      </w:r>
      <w:r w:rsidRPr="00184D88">
        <w:rPr>
          <w:i/>
          <w:sz w:val="22"/>
          <w:szCs w:val="22"/>
          <w:lang w:val="ru-RU"/>
        </w:rPr>
        <w:t>чувства ответственности</w:t>
      </w:r>
      <w:r w:rsidRPr="00184D88">
        <w:rPr>
          <w:sz w:val="22"/>
          <w:szCs w:val="22"/>
          <w:lang w:val="ru-RU"/>
        </w:rPr>
        <w:t xml:space="preserve">. </w:t>
      </w:r>
    </w:p>
    <w:p w14:paraId="5E74E6BB"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Я знаю, что причина данного акта есть моё «я», определяющееся известной совокупностью признаков; я считаю, что «я» с</w:t>
      </w:r>
      <w:r w:rsidR="00AA145D" w:rsidRPr="00184D88">
        <w:rPr>
          <w:sz w:val="22"/>
          <w:szCs w:val="22"/>
          <w:lang w:val="ru-RU"/>
        </w:rPr>
        <w:t xml:space="preserve">овершил то или другое действие </w:t>
      </w:r>
      <w:r w:rsidRPr="00184D88">
        <w:rPr>
          <w:sz w:val="22"/>
          <w:szCs w:val="22"/>
          <w:lang w:val="ru-RU"/>
        </w:rPr>
        <w:t>благодаря тому, что обладаю тем или иным характером: обладай я другим характером, я поступил бы совсем иначе. Я считаю причиной действий мой характер. Характер или то, что мы выше назвали личный фактор, есть последняя причина воли. Вследствие этого легко понять, как мы должны отвечать на вопрос, могут ли единичной личности вменяться её действия</w:t>
      </w:r>
      <w:r w:rsidRPr="00184D88">
        <w:rPr>
          <w:color w:val="FF0000"/>
          <w:sz w:val="22"/>
          <w:szCs w:val="22"/>
          <w:lang w:val="ru-RU"/>
        </w:rPr>
        <w:t xml:space="preserve">. </w:t>
      </w:r>
      <w:r w:rsidRPr="00184D88">
        <w:rPr>
          <w:sz w:val="22"/>
          <w:szCs w:val="22"/>
          <w:lang w:val="ru-RU"/>
        </w:rPr>
        <w:t>Казалось бы, что если действия личности определяются различными социальными и вообще высшими причинами, то действия данному индивидууму вменяться не могут. На самом же деле, чувство ответственности вполне соединяемо с учением о причинности воли. По статистике выходит, что даже поступки, по-видимому</w:t>
      </w:r>
      <w:r w:rsidR="00862833" w:rsidRPr="00184D88">
        <w:rPr>
          <w:sz w:val="22"/>
          <w:szCs w:val="22"/>
          <w:lang w:val="ru-RU"/>
        </w:rPr>
        <w:t>,</w:t>
      </w:r>
      <w:r w:rsidRPr="00184D88">
        <w:rPr>
          <w:sz w:val="22"/>
          <w:szCs w:val="22"/>
          <w:lang w:val="ru-RU"/>
        </w:rPr>
        <w:t xml:space="preserve"> кажущиеся совершенно произвольными, в действительности как бы заран</w:t>
      </w:r>
      <w:r w:rsidR="00862833" w:rsidRPr="00184D88">
        <w:rPr>
          <w:sz w:val="22"/>
          <w:szCs w:val="22"/>
          <w:lang w:val="ru-RU"/>
        </w:rPr>
        <w:t xml:space="preserve">ее предопределены. Тем не менее, </w:t>
      </w:r>
      <w:r w:rsidRPr="00184D88">
        <w:rPr>
          <w:sz w:val="22"/>
          <w:szCs w:val="22"/>
          <w:lang w:val="ru-RU"/>
        </w:rPr>
        <w:t xml:space="preserve">этот факт предопределённости не может привести к фатализму и уничтожить те моральные последствия, которые вытекают из допущения свободной воли, потому, что ведь внутренние, определяющие в каждом отдельном случае, не могут быть ясны для самого действующего лица; оно не может думать, что над ним тяготеет рок, потому что в </w:t>
      </w:r>
      <w:r w:rsidRPr="00184D88">
        <w:rPr>
          <w:i/>
          <w:sz w:val="22"/>
          <w:szCs w:val="22"/>
          <w:lang w:val="ru-RU"/>
        </w:rPr>
        <w:t>моральном смысле человек остаётся свободным</w:t>
      </w:r>
      <w:r w:rsidRPr="00184D88">
        <w:rPr>
          <w:sz w:val="22"/>
          <w:szCs w:val="22"/>
          <w:lang w:val="ru-RU"/>
        </w:rPr>
        <w:t xml:space="preserve"> и все практические следствия из принципа свободы воли сохраняют свою силу. Каждая личность ответственна за свои поступки. Как бы мы не были убеждены в необходимости, с которой наступают наши действия, никому и никогда не придёт в голову оправдывать свой поступок этой необходимостью. Если бы он это попытался сделать, то, наверное, показался бы очень смешным в наших глазах. Сохранился из греческой жизни времён стоиков следующий рассказ. Какой-то слуга совершил кражу и был в этом уличён. Хозяин собирается его наказать, тогда слуга обращается к нему с речью, в которой доказывает, что он невиновен, потому что судьба предназначила, чтобы он совершил кражу; т.е., другими словами, он считал, что его вина ему невменяема, так как конечной причиной его действия была судьба. Это рассуждение справедливо по отношению ко всем отрицателям вменяемости. Хозяин, впрочем, нашел очень остроумный выход из этого положения. «В таком случае, </w:t>
      </w:r>
      <w:r w:rsidR="00862833" w:rsidRPr="00184D88">
        <w:rPr>
          <w:sz w:val="22"/>
          <w:szCs w:val="22"/>
          <w:lang w:val="ru-RU"/>
        </w:rPr>
        <w:t xml:space="preserve">- </w:t>
      </w:r>
      <w:r w:rsidRPr="00184D88">
        <w:rPr>
          <w:sz w:val="22"/>
          <w:szCs w:val="22"/>
          <w:lang w:val="ru-RU"/>
        </w:rPr>
        <w:t xml:space="preserve">сказал он слуге, </w:t>
      </w:r>
      <w:r w:rsidR="00862833" w:rsidRPr="00184D88">
        <w:rPr>
          <w:sz w:val="22"/>
          <w:szCs w:val="22"/>
          <w:lang w:val="ru-RU"/>
        </w:rPr>
        <w:t xml:space="preserve">- </w:t>
      </w:r>
      <w:r w:rsidRPr="00184D88">
        <w:rPr>
          <w:sz w:val="22"/>
          <w:szCs w:val="22"/>
          <w:lang w:val="ru-RU"/>
        </w:rPr>
        <w:t>судьба предназначила, чтобы я наказал тебя за совершенную тобою кражу». Всякий согласится с тем, что необходимость наших действий сопровождается известными субъективными условиями и что при данных обстоятельствах, следовательно, под действием определяющих его мотивов вполне был возможен совершенно иной, даже вполне противоположный поступок, который и мог бы осуществиться, если бы только он был другим человеком. Ответственность, которую он сознаёт</w:t>
      </w:r>
      <w:r w:rsidR="00862833" w:rsidRPr="00184D88">
        <w:rPr>
          <w:sz w:val="22"/>
          <w:szCs w:val="22"/>
          <w:lang w:val="ru-RU"/>
        </w:rPr>
        <w:t xml:space="preserve">, </w:t>
      </w:r>
      <w:r w:rsidRPr="00184D88">
        <w:rPr>
          <w:sz w:val="22"/>
          <w:szCs w:val="22"/>
          <w:lang w:val="ru-RU"/>
        </w:rPr>
        <w:t xml:space="preserve"> падает на его характер; за него человек чувствует себя ответственным, за него его делают ответственными и другие.</w:t>
      </w:r>
    </w:p>
    <w:p w14:paraId="45C473EB"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Вообще, надо заметить, что те, которые придерживаются теории необходимости, склонны приходить к фатализму, но это совершенно не справедливо. На самом деле признание причинности к фатализму не приводит, как это мы можем видеть в признании Дж. Ст. Милля. </w:t>
      </w:r>
      <w:r w:rsidR="00862833" w:rsidRPr="00184D88">
        <w:rPr>
          <w:sz w:val="22"/>
          <w:szCs w:val="22"/>
          <w:lang w:val="ru-RU"/>
        </w:rPr>
        <w:t>«</w:t>
      </w:r>
      <w:r w:rsidRPr="00184D88">
        <w:rPr>
          <w:sz w:val="22"/>
          <w:szCs w:val="22"/>
          <w:lang w:val="ru-RU"/>
        </w:rPr>
        <w:t xml:space="preserve">Вероятно, что те, которые придерживаются теории необходимости, в своих чувствах более или менее фаталисты, </w:t>
      </w:r>
      <w:r w:rsidR="00862833" w:rsidRPr="00184D88">
        <w:rPr>
          <w:sz w:val="22"/>
          <w:szCs w:val="22"/>
          <w:lang w:val="ru-RU"/>
        </w:rPr>
        <w:t xml:space="preserve">- </w:t>
      </w:r>
      <w:r w:rsidRPr="00184D88">
        <w:rPr>
          <w:sz w:val="22"/>
          <w:szCs w:val="22"/>
          <w:lang w:val="ru-RU"/>
        </w:rPr>
        <w:t>говорит Д.С. Милль. Фаталист верит не только, что все, что случится, будет неизбежным результатом своих производящих причин, но что</w:t>
      </w:r>
      <w:r w:rsidR="00862833" w:rsidRPr="00184D88">
        <w:rPr>
          <w:sz w:val="22"/>
          <w:szCs w:val="22"/>
          <w:lang w:val="ru-RU"/>
        </w:rPr>
        <w:t>,</w:t>
      </w:r>
      <w:r w:rsidRPr="00184D88">
        <w:rPr>
          <w:sz w:val="22"/>
          <w:szCs w:val="22"/>
          <w:lang w:val="ru-RU"/>
        </w:rPr>
        <w:t xml:space="preserve"> кроме того, бесполезно противиться тому, что будет: оно случится. Как бы мы не старались ему воспрепятствовать»</w:t>
      </w:r>
      <w:r w:rsidR="00862833" w:rsidRPr="00184D88">
        <w:rPr>
          <w:sz w:val="22"/>
          <w:szCs w:val="22"/>
          <w:lang w:val="ru-RU"/>
        </w:rPr>
        <w:t>.</w:t>
      </w:r>
      <w:r w:rsidRPr="00184D88">
        <w:rPr>
          <w:sz w:val="22"/>
          <w:szCs w:val="22"/>
          <w:lang w:val="ru-RU"/>
        </w:rPr>
        <w:t xml:space="preserve"> Сам Дж. Ст. Милль испытал на себе подавляющее влияние фатализма, происходящего от теории необходимости. «В течени</w:t>
      </w:r>
      <w:r w:rsidR="00862833" w:rsidRPr="00184D88">
        <w:rPr>
          <w:sz w:val="22"/>
          <w:szCs w:val="22"/>
          <w:lang w:val="ru-RU"/>
        </w:rPr>
        <w:t>е</w:t>
      </w:r>
      <w:r w:rsidRPr="00184D88">
        <w:rPr>
          <w:sz w:val="22"/>
          <w:szCs w:val="22"/>
          <w:lang w:val="ru-RU"/>
        </w:rPr>
        <w:t xml:space="preserve"> моего последнего припадка уныния, </w:t>
      </w:r>
      <w:r w:rsidR="00862833" w:rsidRPr="00184D88">
        <w:rPr>
          <w:sz w:val="22"/>
          <w:szCs w:val="22"/>
          <w:lang w:val="ru-RU"/>
        </w:rPr>
        <w:t xml:space="preserve">- </w:t>
      </w:r>
      <w:r w:rsidRPr="00184D88">
        <w:rPr>
          <w:sz w:val="22"/>
          <w:szCs w:val="22"/>
          <w:lang w:val="ru-RU"/>
        </w:rPr>
        <w:t xml:space="preserve">говорит Дж. Ст. Милль, </w:t>
      </w:r>
      <w:r w:rsidR="00862833" w:rsidRPr="00184D88">
        <w:rPr>
          <w:sz w:val="22"/>
          <w:szCs w:val="22"/>
          <w:lang w:val="ru-RU"/>
        </w:rPr>
        <w:t xml:space="preserve">- </w:t>
      </w:r>
      <w:r w:rsidRPr="00184D88">
        <w:rPr>
          <w:sz w:val="22"/>
          <w:szCs w:val="22"/>
          <w:lang w:val="ru-RU"/>
        </w:rPr>
        <w:t xml:space="preserve">доктрина, носящая в философии название необходимость, давила меня, подобно кошмару. Я чувствовал, что я только раб предыдущих обстоятельств, что мой характер и характер других людей образованы факторами, вполне независимыми от нашей воли и власти. Я часто говорил себе, как был бы я счастлив, если бы мог доказать ложность теории, по которой характер образуется с помощью обстоятельств, находящихся вне нашей власти. Я часто говаривал, как бы хорошо </w:t>
      </w:r>
      <w:r w:rsidRPr="00184D88">
        <w:rPr>
          <w:sz w:val="22"/>
          <w:szCs w:val="22"/>
          <w:lang w:val="ru-RU"/>
        </w:rPr>
        <w:lastRenderedPageBreak/>
        <w:t xml:space="preserve">я почувствовал себя, если бы перестал верить в учение об образовании характера посредством внешних обстоятельств. Припоминая желание Фокса (известного парламентского деятеля) касательно учения о восстании против правительства, который хотел, чтобы это учение короли никогда не забывали и подданные никогда не помнили, я сказал: счастливы были бы люди, если бы в учение о необходимости верили лишь настолько, насколько оно касается характера других и отвергали бы это учение относительно образования своего личного характера. Я печально размышлял об этом вопросе, пока свет понемногу не озарил меня; я понял, что слово </w:t>
      </w:r>
      <w:r w:rsidRPr="00184D88">
        <w:rPr>
          <w:i/>
          <w:sz w:val="22"/>
          <w:szCs w:val="22"/>
          <w:lang w:val="ru-RU"/>
        </w:rPr>
        <w:t>необходимость</w:t>
      </w:r>
      <w:r w:rsidRPr="00184D88">
        <w:rPr>
          <w:sz w:val="22"/>
          <w:szCs w:val="22"/>
          <w:lang w:val="ru-RU"/>
        </w:rPr>
        <w:t xml:space="preserve"> как название теории причин, примененное к человеческой деятельности, влечет за собой ассоциацию идей, приводящих нас в заблуждение»</w:t>
      </w:r>
      <w:r w:rsidR="00862833" w:rsidRPr="00184D88">
        <w:rPr>
          <w:sz w:val="22"/>
          <w:szCs w:val="22"/>
          <w:lang w:val="ru-RU"/>
        </w:rPr>
        <w:t>.</w:t>
      </w:r>
      <w:r w:rsidRPr="00184D88">
        <w:rPr>
          <w:sz w:val="22"/>
          <w:szCs w:val="22"/>
          <w:lang w:val="ru-RU"/>
        </w:rPr>
        <w:t xml:space="preserve"> Именно ему казалось, что действия человеческие </w:t>
      </w:r>
      <w:r w:rsidRPr="00184D88">
        <w:rPr>
          <w:i/>
          <w:sz w:val="22"/>
          <w:szCs w:val="22"/>
          <w:lang w:val="ru-RU"/>
        </w:rPr>
        <w:t>необходимы</w:t>
      </w:r>
      <w:r w:rsidRPr="00184D88">
        <w:rPr>
          <w:sz w:val="22"/>
          <w:szCs w:val="22"/>
          <w:lang w:val="ru-RU"/>
        </w:rPr>
        <w:t xml:space="preserve"> в том самом смысле, в каком необходимы явления внешней природы, т.е. что они следуют неизменно, что при данных условиях они наступают неизбежно. Но потом Милль уразумел смысл слова «необходимость». Оказалось, что даже по внешней природе одни действия не следуют за другими с тою необходимостью, как это нам кажется на первый взгляд. Часто совместно действует несколько причин, из которых одна уничтожает действие другой. Точно таким же образом в человеческой жизни одни побуждения никогда не действуют исключительно, а всегда действуют совместно с другими, которые их могут подавить. На этом основании [возникает]</w:t>
      </w:r>
      <w:r w:rsidR="00862833" w:rsidRPr="00184D88">
        <w:rPr>
          <w:sz w:val="22"/>
          <w:szCs w:val="22"/>
          <w:lang w:val="ru-RU"/>
        </w:rPr>
        <w:t xml:space="preserve"> </w:t>
      </w:r>
      <w:r w:rsidRPr="00184D88">
        <w:rPr>
          <w:i/>
          <w:sz w:val="22"/>
          <w:szCs w:val="22"/>
          <w:lang w:val="ru-RU"/>
        </w:rPr>
        <w:t>способность человека изменять свой характер</w:t>
      </w:r>
      <w:r w:rsidRPr="00184D88">
        <w:rPr>
          <w:sz w:val="22"/>
          <w:szCs w:val="22"/>
          <w:lang w:val="ru-RU"/>
        </w:rPr>
        <w:t>.</w:t>
      </w:r>
    </w:p>
    <w:p w14:paraId="1C9FCC00"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Вот почему Милль, который признавал причинность воли, тем не менее</w:t>
      </w:r>
      <w:r w:rsidR="00862833" w:rsidRPr="00184D88">
        <w:rPr>
          <w:sz w:val="22"/>
          <w:szCs w:val="22"/>
          <w:lang w:val="ru-RU"/>
        </w:rPr>
        <w:t>,</w:t>
      </w:r>
      <w:r w:rsidRPr="00184D88">
        <w:rPr>
          <w:sz w:val="22"/>
          <w:szCs w:val="22"/>
          <w:lang w:val="ru-RU"/>
        </w:rPr>
        <w:t xml:space="preserve"> находил возможным признавать свободу воли в </w:t>
      </w:r>
      <w:r w:rsidRPr="00184D88">
        <w:rPr>
          <w:i/>
          <w:sz w:val="22"/>
          <w:szCs w:val="22"/>
          <w:lang w:val="ru-RU"/>
        </w:rPr>
        <w:t>смысле возможности влияния на свой характер</w:t>
      </w:r>
      <w:r w:rsidRPr="00184D88">
        <w:rPr>
          <w:sz w:val="22"/>
          <w:szCs w:val="22"/>
          <w:lang w:val="ru-RU"/>
        </w:rPr>
        <w:t xml:space="preserve"> или изменения его. Так как человек обладает способностью, то в этом смысле и воля его должна быть </w:t>
      </w:r>
      <w:r w:rsidR="00862833" w:rsidRPr="00184D88">
        <w:rPr>
          <w:sz w:val="22"/>
          <w:szCs w:val="22"/>
          <w:lang w:val="ru-RU"/>
        </w:rPr>
        <w:t>признана свободной. «Только тот</w:t>
      </w:r>
      <w:r w:rsidRPr="00184D88">
        <w:rPr>
          <w:sz w:val="22"/>
          <w:szCs w:val="22"/>
          <w:lang w:val="ru-RU"/>
        </w:rPr>
        <w:t xml:space="preserve"> чувствует себя нравственно свободным, который сознаёт, что его привычки не властвуют над ним, что он сам господин над ними, что если он и подчиняется им, то все-таки с сознанием возможности воздействия».</w:t>
      </w:r>
    </w:p>
    <w:p w14:paraId="3961D65F"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В этом понятии о нравственной свободе заключается и понятие об ответственности за свои поступки и за свой характер. Этим объясняется также справедливость </w:t>
      </w:r>
      <w:r w:rsidRPr="00184D88">
        <w:rPr>
          <w:i/>
          <w:sz w:val="22"/>
          <w:szCs w:val="22"/>
          <w:lang w:val="ru-RU"/>
        </w:rPr>
        <w:t>наказаний</w:t>
      </w:r>
      <w:r w:rsidRPr="00184D88">
        <w:rPr>
          <w:sz w:val="22"/>
          <w:szCs w:val="22"/>
          <w:lang w:val="ru-RU"/>
        </w:rPr>
        <w:t>, т.к. сознание ответственности, присущее всякому лицу, приводит к воздержанию от известных действий и к совершению других, а это</w:t>
      </w:r>
      <w:r w:rsidR="00862833" w:rsidRPr="00184D88">
        <w:rPr>
          <w:sz w:val="22"/>
          <w:szCs w:val="22"/>
          <w:lang w:val="ru-RU"/>
        </w:rPr>
        <w:t>,</w:t>
      </w:r>
      <w:r w:rsidRPr="00184D88">
        <w:rPr>
          <w:sz w:val="22"/>
          <w:szCs w:val="22"/>
          <w:lang w:val="ru-RU"/>
        </w:rPr>
        <w:t xml:space="preserve"> в свою очередь</w:t>
      </w:r>
      <w:r w:rsidR="00862833" w:rsidRPr="00184D88">
        <w:rPr>
          <w:sz w:val="22"/>
          <w:szCs w:val="22"/>
          <w:lang w:val="ru-RU"/>
        </w:rPr>
        <w:t>,</w:t>
      </w:r>
      <w:r w:rsidRPr="00184D88">
        <w:rPr>
          <w:sz w:val="22"/>
          <w:szCs w:val="22"/>
          <w:lang w:val="ru-RU"/>
        </w:rPr>
        <w:t xml:space="preserve"> приводит к изменению характера. Между тем многие относительно справедливости наказаний склонны утверждать, как раз обратное. Признавая, что наши посту</w:t>
      </w:r>
      <w:r w:rsidR="00862833" w:rsidRPr="00184D88">
        <w:rPr>
          <w:sz w:val="22"/>
          <w:szCs w:val="22"/>
          <w:lang w:val="ru-RU"/>
        </w:rPr>
        <w:t>пки исходят из нашего характера</w:t>
      </w:r>
      <w:r w:rsidRPr="00184D88">
        <w:rPr>
          <w:sz w:val="22"/>
          <w:szCs w:val="22"/>
          <w:lang w:val="ru-RU"/>
        </w:rPr>
        <w:t xml:space="preserve"> и что наш характер есть следствие нашей организации, нашего воспитания, приверженец теории необходимости легко приходит к убеждению, что его собственный организм или его воспитание и положение в обществе создали </w:t>
      </w:r>
      <w:r w:rsidRPr="00184D88">
        <w:rPr>
          <w:i/>
          <w:sz w:val="22"/>
          <w:szCs w:val="22"/>
          <w:lang w:val="ru-RU"/>
        </w:rPr>
        <w:t>для него</w:t>
      </w:r>
      <w:r w:rsidRPr="00184D88">
        <w:rPr>
          <w:sz w:val="22"/>
          <w:szCs w:val="22"/>
          <w:lang w:val="ru-RU"/>
        </w:rPr>
        <w:t xml:space="preserve"> такой характер, изменить который он не в силах. Отсюда легко прийти к отрицанию нравственной ответственности за поступки и к невменяемости всякого рода. В самом деле, если наши поступки обусловливаются нашим характером, а наш характер делается не нами, а для нас общественными обстоятельствами и физической организацией, то вся ответственность за наши поступки должна лечь на тех, кто создавал наш характер, т.е. на </w:t>
      </w:r>
      <w:r w:rsidRPr="00184D88">
        <w:rPr>
          <w:i/>
          <w:sz w:val="22"/>
          <w:szCs w:val="22"/>
          <w:lang w:val="ru-RU"/>
        </w:rPr>
        <w:t>общественные обстоятельства</w:t>
      </w:r>
      <w:r w:rsidRPr="00184D88">
        <w:rPr>
          <w:sz w:val="22"/>
          <w:szCs w:val="22"/>
          <w:lang w:val="ru-RU"/>
        </w:rPr>
        <w:t xml:space="preserve"> или на само общество.</w:t>
      </w:r>
    </w:p>
    <w:p w14:paraId="7969C117"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Т.е. по этой теории выходит, что человек не наказуем, так как всё то, что он совершает и может совершить, является продуктом различных посторонних условий; не человек должен быть наказываем, а </w:t>
      </w:r>
      <w:r w:rsidRPr="00184D88">
        <w:rPr>
          <w:i/>
          <w:sz w:val="22"/>
          <w:szCs w:val="22"/>
          <w:lang w:val="ru-RU"/>
        </w:rPr>
        <w:t>общество</w:t>
      </w:r>
      <w:r w:rsidRPr="00184D88">
        <w:rPr>
          <w:sz w:val="22"/>
          <w:szCs w:val="22"/>
          <w:lang w:val="ru-RU"/>
        </w:rPr>
        <w:t xml:space="preserve">. Если вообще следует говорить о наказании, то только лишь о наказании причины, т.е. в данном случае общества и т.п. Но мне кажется, что каждое действие должно определяться теми целями, которым оно удовлетворяет. Наказывать, делать ответственным имеет смысл только лишь </w:t>
      </w:r>
      <w:r w:rsidRPr="00184D88">
        <w:rPr>
          <w:i/>
          <w:sz w:val="22"/>
          <w:szCs w:val="22"/>
          <w:lang w:val="ru-RU"/>
        </w:rPr>
        <w:t>человека</w:t>
      </w:r>
      <w:r w:rsidRPr="00184D88">
        <w:rPr>
          <w:sz w:val="22"/>
          <w:szCs w:val="22"/>
          <w:lang w:val="ru-RU"/>
        </w:rPr>
        <w:t xml:space="preserve"> как члена социальной среды, для достижения целей общественного блага. Нужно думать, что действие Ксеркса, который велел наказать море за погибель своих кораблей, было совершенно бессильным, так же бессильным, как наказывать, на</w:t>
      </w:r>
      <w:r w:rsidR="00862833" w:rsidRPr="00184D88">
        <w:rPr>
          <w:sz w:val="22"/>
          <w:szCs w:val="22"/>
          <w:lang w:val="ru-RU"/>
        </w:rPr>
        <w:t>пример, неодушевлённые предметы</w:t>
      </w:r>
      <w:r w:rsidRPr="00184D88">
        <w:rPr>
          <w:sz w:val="22"/>
          <w:szCs w:val="22"/>
          <w:lang w:val="ru-RU"/>
        </w:rPr>
        <w:t xml:space="preserve"> и т.п., потому что наказанием этих предметов решительно ничего не достигается. Целесообразность наказания именно тем и доказывается, что мы при помощи его достигаем известных общественных целей.</w:t>
      </w:r>
    </w:p>
    <w:p w14:paraId="6921939A"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Что наказание справедливо, можно показать из его происхождения и цели. Мы знаем, что как на первоначальной, так и на высшей стадии развития общественной жизни необходимо должны существовать известные </w:t>
      </w:r>
      <w:r w:rsidRPr="00184D88">
        <w:rPr>
          <w:i/>
          <w:sz w:val="22"/>
          <w:szCs w:val="22"/>
          <w:lang w:val="ru-RU"/>
        </w:rPr>
        <w:t>нормы</w:t>
      </w:r>
      <w:r w:rsidRPr="00184D88">
        <w:rPr>
          <w:sz w:val="22"/>
          <w:szCs w:val="22"/>
          <w:lang w:val="ru-RU"/>
        </w:rPr>
        <w:t xml:space="preserve"> или </w:t>
      </w:r>
      <w:r w:rsidRPr="00184D88">
        <w:rPr>
          <w:i/>
          <w:sz w:val="22"/>
          <w:szCs w:val="22"/>
          <w:lang w:val="ru-RU"/>
        </w:rPr>
        <w:t>законы</w:t>
      </w:r>
      <w:r w:rsidRPr="00184D88">
        <w:rPr>
          <w:sz w:val="22"/>
          <w:szCs w:val="22"/>
          <w:lang w:val="ru-RU"/>
        </w:rPr>
        <w:t xml:space="preserve">, которым должны подчиняться отдельные индивидуумы. Неповиновение этим законам должно приводить за собой наказание: наказание или угроза наказания должны удерживать того или другого члена общества от совершения преступления. Каждый индивидуум, имеющий более или менее ясное сознание существующих норм, и знающий, что влечет за </w:t>
      </w:r>
      <w:r w:rsidRPr="00184D88">
        <w:rPr>
          <w:sz w:val="22"/>
          <w:szCs w:val="22"/>
          <w:lang w:val="ru-RU"/>
        </w:rPr>
        <w:lastRenderedPageBreak/>
        <w:t xml:space="preserve">собой неповиновение этим нормам, должен считаться </w:t>
      </w:r>
      <w:r w:rsidRPr="00184D88">
        <w:rPr>
          <w:i/>
          <w:sz w:val="22"/>
          <w:szCs w:val="22"/>
          <w:lang w:val="ru-RU"/>
        </w:rPr>
        <w:t>ответственным</w:t>
      </w:r>
      <w:r w:rsidRPr="00184D88">
        <w:rPr>
          <w:sz w:val="22"/>
          <w:szCs w:val="22"/>
          <w:lang w:val="ru-RU"/>
        </w:rPr>
        <w:t xml:space="preserve"> за неповиновение им и в этом смысле наказание вызывается общественной необходимостью. Тот или другой индивидуум может страдать недостатком способности </w:t>
      </w:r>
      <w:r w:rsidRPr="00184D88">
        <w:rPr>
          <w:i/>
          <w:sz w:val="22"/>
          <w:szCs w:val="22"/>
          <w:lang w:val="ru-RU"/>
        </w:rPr>
        <w:t>сдерживать</w:t>
      </w:r>
      <w:r w:rsidRPr="00184D88">
        <w:rPr>
          <w:sz w:val="22"/>
          <w:szCs w:val="22"/>
          <w:lang w:val="ru-RU"/>
        </w:rPr>
        <w:t xml:space="preserve"> свои влечения и порывы</w:t>
      </w:r>
      <w:r w:rsidR="00862833" w:rsidRPr="00184D88">
        <w:rPr>
          <w:sz w:val="22"/>
          <w:szCs w:val="22"/>
          <w:lang w:val="ru-RU"/>
        </w:rPr>
        <w:t>,</w:t>
      </w:r>
      <w:r w:rsidRPr="00184D88">
        <w:rPr>
          <w:sz w:val="22"/>
          <w:szCs w:val="22"/>
          <w:lang w:val="ru-RU"/>
        </w:rPr>
        <w:t xml:space="preserve"> и поэтому мысль о наказании может приводить его к обузданию страстей и порывов, к развитию привычки к труду и т.п., словом сказать, цель наказания есть нравственная, оно имеет целью </w:t>
      </w:r>
      <w:r w:rsidRPr="00184D88">
        <w:rPr>
          <w:i/>
          <w:sz w:val="22"/>
          <w:szCs w:val="22"/>
          <w:lang w:val="ru-RU"/>
        </w:rPr>
        <w:t>удерживать</w:t>
      </w:r>
      <w:r w:rsidRPr="00184D88">
        <w:rPr>
          <w:sz w:val="22"/>
          <w:szCs w:val="22"/>
          <w:lang w:val="ru-RU"/>
        </w:rPr>
        <w:t xml:space="preserve"> </w:t>
      </w:r>
      <w:r w:rsidRPr="00184D88">
        <w:rPr>
          <w:i/>
          <w:sz w:val="22"/>
          <w:szCs w:val="22"/>
          <w:lang w:val="ru-RU"/>
        </w:rPr>
        <w:t>противообщественные порывы</w:t>
      </w:r>
      <w:r w:rsidRPr="00184D88">
        <w:rPr>
          <w:sz w:val="22"/>
          <w:szCs w:val="22"/>
          <w:lang w:val="ru-RU"/>
        </w:rPr>
        <w:t xml:space="preserve"> и таким образом способствовать поднятию нравственного уровня. «Верим ли мы в свободу воли или не верим</w:t>
      </w:r>
      <w:r w:rsidR="00880A86" w:rsidRPr="00184D88">
        <w:rPr>
          <w:sz w:val="22"/>
          <w:szCs w:val="22"/>
          <w:lang w:val="ru-RU"/>
        </w:rPr>
        <w:t xml:space="preserve"> -</w:t>
      </w:r>
      <w:r w:rsidRPr="00184D88">
        <w:rPr>
          <w:sz w:val="22"/>
          <w:szCs w:val="22"/>
          <w:lang w:val="ru-RU"/>
        </w:rPr>
        <w:t xml:space="preserve"> наказание справедливо, насколько соответствует достижению справедливой цели». Таким образом</w:t>
      </w:r>
      <w:r w:rsidR="00880A86" w:rsidRPr="00184D88">
        <w:rPr>
          <w:sz w:val="22"/>
          <w:szCs w:val="22"/>
          <w:lang w:val="ru-RU"/>
        </w:rPr>
        <w:t>,</w:t>
      </w:r>
      <w:r w:rsidRPr="00184D88">
        <w:rPr>
          <w:sz w:val="22"/>
          <w:szCs w:val="22"/>
          <w:lang w:val="ru-RU"/>
        </w:rPr>
        <w:t xml:space="preserve"> наказание может считаться оправданным, а если кто-нибудь станет всё-таки утверждать, что раз общество виновато, т</w:t>
      </w:r>
      <w:r w:rsidR="00880A86" w:rsidRPr="00184D88">
        <w:rPr>
          <w:sz w:val="22"/>
          <w:szCs w:val="22"/>
          <w:lang w:val="ru-RU"/>
        </w:rPr>
        <w:t>о</w:t>
      </w:r>
      <w:r w:rsidRPr="00184D88">
        <w:rPr>
          <w:sz w:val="22"/>
          <w:szCs w:val="22"/>
          <w:lang w:val="ru-RU"/>
        </w:rPr>
        <w:t xml:space="preserve"> оно должно быть наказуемо, то на это можно ответить следующими словами одного юриста: «Насколько преступление является продуктом условий, лежащих в самом социальном организме, общество может бороться с ним, изменяя самые условия своего быта; насколько оно является проявлением индивидуальной воли, оно может про</w:t>
      </w:r>
      <w:r w:rsidR="00880A86" w:rsidRPr="00184D88">
        <w:rPr>
          <w:sz w:val="22"/>
          <w:szCs w:val="22"/>
          <w:lang w:val="ru-RU"/>
        </w:rPr>
        <w:t>тиводействовать ему наказанием»</w:t>
      </w:r>
      <w:r w:rsidRPr="00184D88">
        <w:rPr>
          <w:sz w:val="22"/>
          <w:szCs w:val="22"/>
          <w:lang w:val="ru-RU"/>
        </w:rPr>
        <w:t xml:space="preserve"> (Таганцев)</w:t>
      </w:r>
      <w:r w:rsidR="00880A86" w:rsidRPr="00184D88">
        <w:rPr>
          <w:sz w:val="22"/>
          <w:szCs w:val="22"/>
          <w:lang w:val="ru-RU"/>
        </w:rPr>
        <w:t>.</w:t>
      </w:r>
      <w:r w:rsidRPr="00184D88">
        <w:rPr>
          <w:sz w:val="22"/>
          <w:szCs w:val="22"/>
          <w:lang w:val="ru-RU"/>
        </w:rPr>
        <w:t xml:space="preserve"> Теперь мы достаточно подготовлены к тому, чтобы перейти к определению свободы воли в этическом смысле. Считаем нужным повторить, что </w:t>
      </w:r>
      <w:r w:rsidRPr="00184D88">
        <w:rPr>
          <w:i/>
          <w:sz w:val="22"/>
          <w:szCs w:val="22"/>
          <w:lang w:val="ru-RU"/>
        </w:rPr>
        <w:t>необходимость</w:t>
      </w:r>
      <w:r w:rsidRPr="00184D88">
        <w:rPr>
          <w:sz w:val="22"/>
          <w:szCs w:val="22"/>
          <w:lang w:val="ru-RU"/>
        </w:rPr>
        <w:t xml:space="preserve"> имеет существенное значение для нравственности. Моральная жизнь вообще состоит в образовании; она обозначает собственно образование характера, т.е. образование привычек действий. Если привычки действуют справедливо, однообразно, так что действия человека могут быть предсказываемы, то мы говорим, что действия человека подчинены необходимости. Необходимость в этом смысле требуется этикой. Если бы действия человека не подчинялись закону причинности, то человек не мог бы быть ни порицаем, ни одобряем за свои поступки.</w:t>
      </w:r>
    </w:p>
    <w:p w14:paraId="48286BB6"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«Защитник беспричинности воли сам не знает, сколь роковым было бы для человека обладание тою способностью, которую ему приписывает. То, что кажется ему добром, было бы поистине злом, пагубнее всякого другого действительного зла на свете. Если бы ничто не определяло воли, если бы воля не определялась ничем, то самое сознание ответственности, к которому обыкновенно взывают в доказательство свободы воли, должно было бы утратить всякое на неё влияние. Быть способным решаться без малейших побудительных причин в пользу А или не А, говорит Шеллинг, было бы, правду сказать</w:t>
      </w:r>
      <w:r w:rsidR="00880A86" w:rsidRPr="00184D88">
        <w:rPr>
          <w:sz w:val="22"/>
          <w:szCs w:val="22"/>
          <w:lang w:val="ru-RU"/>
        </w:rPr>
        <w:t>,</w:t>
      </w:r>
      <w:r w:rsidRPr="00184D88">
        <w:rPr>
          <w:sz w:val="22"/>
          <w:szCs w:val="22"/>
          <w:lang w:val="ru-RU"/>
        </w:rPr>
        <w:t xml:space="preserve"> преимуществом поступать безумно. В самом деле, если мы говорим, что у человека воля подчинена причинности, то мы разумеем, что у него за известными действиями в большинстве случаев приблизительно постоянно следуют другие</w:t>
      </w:r>
      <w:r w:rsidR="00880A86" w:rsidRPr="00184D88">
        <w:rPr>
          <w:sz w:val="22"/>
          <w:szCs w:val="22"/>
          <w:lang w:val="ru-RU"/>
        </w:rPr>
        <w:t>,</w:t>
      </w:r>
      <w:r w:rsidRPr="00184D88">
        <w:rPr>
          <w:sz w:val="22"/>
          <w:szCs w:val="22"/>
          <w:lang w:val="ru-RU"/>
        </w:rPr>
        <w:t xml:space="preserve"> более или менее определенные действия; действия такого человека могут быть более или менее точно предугаданы. Если же в его действиях такого рода закономерности нельзя усмотреть, то нужно думать, что такой человек не нормален. Следовательно, моралист не только не должен искать беспричинности воли, а как раз напротив, должен признать, что воля подчинена закону причинности…</w:t>
      </w:r>
      <w:r w:rsidR="00880A86" w:rsidRPr="00184D88">
        <w:rPr>
          <w:sz w:val="22"/>
          <w:szCs w:val="22"/>
          <w:lang w:val="ru-RU"/>
        </w:rPr>
        <w:t>».</w:t>
      </w:r>
    </w:p>
    <w:p w14:paraId="51B90D1E"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Мы обладаем свободой воли потому, что в нас есть чувство ответственности, есть сознание того, что мы или наш характер есть истинная причина данного действия,  и что он, т.е. характер, не зависит ни от каких внешних причин и может быть нами видоизменён и улучшаем. Это то чувство ответственности и есть причина того, что мы волю считаем свободной.</w:t>
      </w:r>
    </w:p>
    <w:p w14:paraId="4339163C"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Чтобы лучше понять человеческую волю, рассмотрим волю у животных. Животные также имеют волю, но свободы воли мы им не приписывает. Отчего же происходит это различие? «Животные побуждаются к деятельности посредством влечения. Животное видит добычу, слышит приближение врага; восприятия непосредственно освобождают соответствующие движения. Размышление, сравнение, решение находится лишь в зачаточном состоянии у высоко стоящих животных, а для человека характеристичны именно эти последние способности. Он определяет свои действия посредством </w:t>
      </w:r>
      <w:r w:rsidRPr="00184D88">
        <w:rPr>
          <w:i/>
          <w:sz w:val="22"/>
          <w:szCs w:val="22"/>
          <w:lang w:val="ru-RU"/>
        </w:rPr>
        <w:t>решений</w:t>
      </w:r>
      <w:r w:rsidRPr="00184D88">
        <w:rPr>
          <w:sz w:val="22"/>
          <w:szCs w:val="22"/>
          <w:lang w:val="ru-RU"/>
        </w:rPr>
        <w:t xml:space="preserve">, решения суть результат </w:t>
      </w:r>
      <w:r w:rsidRPr="00184D88">
        <w:rPr>
          <w:i/>
          <w:sz w:val="22"/>
          <w:szCs w:val="22"/>
          <w:lang w:val="ru-RU"/>
        </w:rPr>
        <w:t>размышлений</w:t>
      </w:r>
      <w:r w:rsidRPr="00184D88">
        <w:rPr>
          <w:sz w:val="22"/>
          <w:szCs w:val="22"/>
          <w:lang w:val="ru-RU"/>
        </w:rPr>
        <w:t>. Человек определяется не посредством в</w:t>
      </w:r>
      <w:r w:rsidR="00880A86" w:rsidRPr="00184D88">
        <w:rPr>
          <w:sz w:val="22"/>
          <w:szCs w:val="22"/>
          <w:lang w:val="ru-RU"/>
        </w:rPr>
        <w:t>лечений, н</w:t>
      </w:r>
      <w:r w:rsidRPr="00184D88">
        <w:rPr>
          <w:sz w:val="22"/>
          <w:szCs w:val="22"/>
          <w:lang w:val="ru-RU"/>
        </w:rPr>
        <w:t xml:space="preserve">о посредством мысли и цели. В мыслях о цели человек соединяет </w:t>
      </w:r>
      <w:r w:rsidRPr="00184D88">
        <w:rPr>
          <w:i/>
          <w:sz w:val="22"/>
          <w:szCs w:val="22"/>
          <w:lang w:val="ru-RU"/>
        </w:rPr>
        <w:t>воедино</w:t>
      </w:r>
      <w:r w:rsidRPr="00184D88">
        <w:rPr>
          <w:sz w:val="22"/>
          <w:szCs w:val="22"/>
          <w:lang w:val="ru-RU"/>
        </w:rPr>
        <w:t xml:space="preserve"> всю свою деятельность и об отдельных действиях решает из идеи целого. Животная жизнь - множество отдельных бессвязных действий. Человеческая жизнь связывается в единство одной идеей; единство самосознания или совесть производят постоянный контроль над отдельными чувствами, стремлениями, действиями, мыслями. Эта способность определяется посредством идей своей жизни и есть собственно то, что мы называем свободной волей» (Паульсен). Мне кажется, легко понять, отчего животные невменяемы, отчего мы не можем им приписать свободы. Оттого, что жизнь их не связана в одно целое, не представляет того единства, которое необходимо для того, чтобы животное обладало самосознанием. Жизнь животного </w:t>
      </w:r>
      <w:r w:rsidRPr="00184D88">
        <w:rPr>
          <w:sz w:val="22"/>
          <w:szCs w:val="22"/>
          <w:lang w:val="ru-RU"/>
        </w:rPr>
        <w:lastRenderedPageBreak/>
        <w:t xml:space="preserve">сводится к известной группе влечений, друг с другом совершенно не связанных; влечения вчерашнего дня не связывается с влечением сегодняшнего, нет одного центра, который объединял бы все эти побуждения в одно целое, поэтому у животных нет </w:t>
      </w:r>
      <w:r w:rsidRPr="00184D88">
        <w:rPr>
          <w:i/>
          <w:sz w:val="22"/>
          <w:szCs w:val="22"/>
          <w:lang w:val="ru-RU"/>
        </w:rPr>
        <w:t>самосознания</w:t>
      </w:r>
      <w:r w:rsidRPr="00184D88">
        <w:rPr>
          <w:sz w:val="22"/>
          <w:szCs w:val="22"/>
          <w:lang w:val="ru-RU"/>
        </w:rPr>
        <w:t xml:space="preserve">, нет </w:t>
      </w:r>
      <w:r w:rsidRPr="00184D88">
        <w:rPr>
          <w:i/>
          <w:sz w:val="22"/>
          <w:szCs w:val="22"/>
          <w:lang w:val="ru-RU"/>
        </w:rPr>
        <w:t>личности</w:t>
      </w:r>
      <w:r w:rsidRPr="00184D88">
        <w:rPr>
          <w:sz w:val="22"/>
          <w:szCs w:val="22"/>
          <w:lang w:val="ru-RU"/>
        </w:rPr>
        <w:t xml:space="preserve"> и потому они не могут быть вменяемы. В них нет того единства, которое делало бы возможным их вменение. Совершенно таким же образом и ребёнок в известную пору его жизни, пока он не обладает самосознанием, полным сознанием своего я, до тех пор он невменяем, до тех пор он не ответственен за свои действия. Вот почему мы не можем сказать, что ребенок в эту пору жизни обладает свободой воли. Надо думать, что животные не могут выработать в себе идеи самосознания еще и от того, что в них отсутствует способность разумного мышления, которое теснейшим образом связано с</w:t>
      </w:r>
      <w:r w:rsidR="00880A86" w:rsidRPr="00184D88">
        <w:rPr>
          <w:sz w:val="22"/>
          <w:szCs w:val="22"/>
          <w:lang w:val="ru-RU"/>
        </w:rPr>
        <w:t>о</w:t>
      </w:r>
      <w:r w:rsidRPr="00184D88">
        <w:rPr>
          <w:sz w:val="22"/>
          <w:szCs w:val="22"/>
          <w:lang w:val="ru-RU"/>
        </w:rPr>
        <w:t xml:space="preserve"> способностью речи, а так как эта последняя у животных отсутствует, то мы вместе с тем должны признать, что в них отсутствует способность созидания идеи о «я».</w:t>
      </w:r>
    </w:p>
    <w:p w14:paraId="0016C994"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«В известном смысле справедливо то воззрение, по которому человеческая воля представляет собою нечто исключительное. Животное само по себе есть часть природы, которое определяется извне посредством постоянно действующих возбуждений и воздействий. Человек же поднимается над природой и противопоставляет себя ей, определяя её и пользуясь ею, но не определяясь ею; человек в этом смысле становится </w:t>
      </w:r>
      <w:r w:rsidRPr="00184D88">
        <w:rPr>
          <w:i/>
          <w:sz w:val="22"/>
          <w:szCs w:val="22"/>
          <w:lang w:val="ru-RU"/>
        </w:rPr>
        <w:t>личностью</w:t>
      </w:r>
      <w:r w:rsidRPr="00184D88">
        <w:rPr>
          <w:sz w:val="22"/>
          <w:szCs w:val="22"/>
          <w:lang w:val="ru-RU"/>
        </w:rPr>
        <w:t xml:space="preserve">. Как таковая он в каждую минуту своей жизни может представлять своё «я» и потому он является </w:t>
      </w:r>
      <w:r w:rsidRPr="00184D88">
        <w:rPr>
          <w:i/>
          <w:sz w:val="22"/>
          <w:szCs w:val="22"/>
          <w:lang w:val="ru-RU"/>
        </w:rPr>
        <w:t>ответственным</w:t>
      </w:r>
      <w:r w:rsidRPr="00184D88">
        <w:rPr>
          <w:sz w:val="22"/>
          <w:szCs w:val="22"/>
          <w:lang w:val="ru-RU"/>
        </w:rPr>
        <w:t xml:space="preserve"> за каждое единичное обнаружение жизни. Само собою разумеется, что свобода воли в этом смысле не есть первоначальная способность человеческого существа, но способность приобрет</w:t>
      </w:r>
      <w:r w:rsidR="00880A86" w:rsidRPr="00184D88">
        <w:rPr>
          <w:sz w:val="22"/>
          <w:szCs w:val="22"/>
          <w:lang w:val="ru-RU"/>
        </w:rPr>
        <w:t>ённая; она приобретена в течение</w:t>
      </w:r>
      <w:r w:rsidRPr="00184D88">
        <w:rPr>
          <w:sz w:val="22"/>
          <w:szCs w:val="22"/>
          <w:lang w:val="ru-RU"/>
        </w:rPr>
        <w:t xml:space="preserve"> исторической жизни всем родом, но каждым отдельным индивидуумом должна быть вновь приобретена. Новорожденное дитя не приносит с собой готовой свободы воли; наоборот, вначале оно подобно животному, побуждается желаниями данного мгновения. Постепенно поддерживаемая воспитанием, разумная воля поднимается над животной жизнью влечений в отдельных индивидуумах. Это происходит в различной мере; некоторые всю свою жизнь остаются подчинёнными влечениям, друг</w:t>
      </w:r>
      <w:r w:rsidR="00880A86" w:rsidRPr="00184D88">
        <w:rPr>
          <w:sz w:val="22"/>
          <w:szCs w:val="22"/>
          <w:lang w:val="ru-RU"/>
        </w:rPr>
        <w:t>и</w:t>
      </w:r>
      <w:r w:rsidRPr="00184D88">
        <w:rPr>
          <w:sz w:val="22"/>
          <w:szCs w:val="22"/>
          <w:lang w:val="ru-RU"/>
        </w:rPr>
        <w:t xml:space="preserve">е поднимаются до такого владычества над своей природой, что регулируют свою жизнь до последних мелочей при помощи разумного размышления, так что никогда не делают того, чего они не желают. </w:t>
      </w:r>
      <w:r w:rsidRPr="00184D88">
        <w:rPr>
          <w:i/>
          <w:sz w:val="22"/>
          <w:szCs w:val="22"/>
          <w:lang w:val="ru-RU"/>
        </w:rPr>
        <w:t>Свобода воли</w:t>
      </w:r>
      <w:r w:rsidRPr="00184D88">
        <w:rPr>
          <w:sz w:val="22"/>
          <w:szCs w:val="22"/>
          <w:lang w:val="ru-RU"/>
        </w:rPr>
        <w:t xml:space="preserve"> обозначает </w:t>
      </w:r>
      <w:r w:rsidRPr="00184D88">
        <w:rPr>
          <w:i/>
          <w:sz w:val="22"/>
          <w:szCs w:val="22"/>
          <w:lang w:val="ru-RU"/>
        </w:rPr>
        <w:t>способность определять свою жизнь независимо от чувственных побуждений и склонностей посредством разума и совести, согласно целям и законам</w:t>
      </w:r>
      <w:r w:rsidRPr="00184D88">
        <w:rPr>
          <w:sz w:val="22"/>
          <w:szCs w:val="22"/>
          <w:lang w:val="ru-RU"/>
        </w:rPr>
        <w:t>, а что такая способность существует в человеке и что в этом именно и состоит сущность человека</w:t>
      </w:r>
      <w:r w:rsidR="00880A86" w:rsidRPr="00184D88">
        <w:rPr>
          <w:sz w:val="22"/>
          <w:szCs w:val="22"/>
          <w:lang w:val="ru-RU"/>
        </w:rPr>
        <w:t xml:space="preserve"> -</w:t>
      </w:r>
      <w:r w:rsidRPr="00184D88">
        <w:rPr>
          <w:sz w:val="22"/>
          <w:szCs w:val="22"/>
          <w:lang w:val="ru-RU"/>
        </w:rPr>
        <w:t xml:space="preserve"> не подлежит сомнению» (Паульсен).</w:t>
      </w:r>
    </w:p>
    <w:p w14:paraId="053FD4B6"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Свобода человека, как существа разумного, есть его способность определяться к действию независимо от чувственных побуждений, и кажется, что в этом случае мы можем с полным правом употреблять слово </w:t>
      </w:r>
      <w:r w:rsidRPr="00184D88">
        <w:rPr>
          <w:i/>
          <w:sz w:val="22"/>
          <w:szCs w:val="22"/>
          <w:lang w:val="ru-RU"/>
        </w:rPr>
        <w:t>свобода</w:t>
      </w:r>
      <w:r w:rsidRPr="00184D88">
        <w:rPr>
          <w:sz w:val="22"/>
          <w:szCs w:val="22"/>
          <w:lang w:val="ru-RU"/>
        </w:rPr>
        <w:t>; именно оно указывает на способность человека не делаться зависимым от внешней природы, а определяться лишь внутренними причинами, именно своим характером; оттого мы называем человека, который освободился от своих страстей, человеком свободным, а человека, который подчиняется своим чувствам, мы называем рабом своих страстей. В этом случае мы имеем истинное применение слова «свобода» как независимость от чего-то внешнего, принудительного, и определяемая нашим характером, нашим внутренним «Я», за которое мы и делаем себя ответственным и благодаря которому мы обладаем чувством ответственности. На это мне могут заметить следующее: «</w:t>
      </w:r>
      <w:r w:rsidR="00B77889" w:rsidRPr="00184D88">
        <w:rPr>
          <w:sz w:val="22"/>
          <w:szCs w:val="22"/>
          <w:lang w:val="ru-RU"/>
        </w:rPr>
        <w:t>Е</w:t>
      </w:r>
      <w:r w:rsidRPr="00184D88">
        <w:rPr>
          <w:sz w:val="22"/>
          <w:szCs w:val="22"/>
          <w:lang w:val="ru-RU"/>
        </w:rPr>
        <w:t xml:space="preserve">сли вы признаёте, что человеческая воля входит в общую цепь мировой причинности, то признаваемая вами </w:t>
      </w:r>
      <w:r w:rsidRPr="00184D88">
        <w:rPr>
          <w:i/>
          <w:sz w:val="22"/>
          <w:szCs w:val="22"/>
          <w:lang w:val="ru-RU"/>
        </w:rPr>
        <w:t>свобода есть иллюзия</w:t>
      </w:r>
      <w:r w:rsidRPr="00184D88">
        <w:rPr>
          <w:sz w:val="22"/>
          <w:szCs w:val="22"/>
          <w:lang w:val="ru-RU"/>
        </w:rPr>
        <w:t xml:space="preserve">». На это возможное возражение я замечу, что здесь иллюзии никакой нет. Вопрос о свободе философы обыкновенно неправильно понимали; они думали, что для свободы необходимо, чтобы воля входила в мировую причинность, а между тем в этом нет никакой надобности. Ведь об иллюзии речь может быть только в том случае, если нам что-нибудь кажется таким, каким оно не есть на самом деле. Воля перед судом самосознания не должна быть в независимости от мировой причинности, стало быть, если бы даже научно было доказано, что воля входит в мировую причинность, то из этого не следует, что свобода воли есть иллюзия. Даже «религиозные метафизики, признававшие свободу воли, всегда утверждали, что она согласима с </w:t>
      </w:r>
      <w:r w:rsidRPr="00184D88">
        <w:rPr>
          <w:i/>
          <w:sz w:val="22"/>
          <w:szCs w:val="22"/>
          <w:lang w:val="ru-RU"/>
        </w:rPr>
        <w:t>божественным предвидением</w:t>
      </w:r>
      <w:r w:rsidRPr="00184D88">
        <w:rPr>
          <w:sz w:val="22"/>
          <w:szCs w:val="22"/>
          <w:lang w:val="ru-RU"/>
        </w:rPr>
        <w:t xml:space="preserve"> наших действий; а если с божественным, то и с</w:t>
      </w:r>
      <w:r w:rsidR="00B77889" w:rsidRPr="00184D88">
        <w:rPr>
          <w:sz w:val="22"/>
          <w:szCs w:val="22"/>
          <w:lang w:val="ru-RU"/>
        </w:rPr>
        <w:t>о</w:t>
      </w:r>
      <w:r w:rsidRPr="00184D88">
        <w:rPr>
          <w:sz w:val="22"/>
          <w:szCs w:val="22"/>
          <w:lang w:val="ru-RU"/>
        </w:rPr>
        <w:t xml:space="preserve"> всяким другим предвидением» (Милль).</w:t>
      </w:r>
    </w:p>
    <w:p w14:paraId="7CD00875" w14:textId="77777777" w:rsidR="003C4281" w:rsidRPr="00184D88" w:rsidRDefault="003C4281" w:rsidP="00EB6B90">
      <w:pPr>
        <w:pBdr>
          <w:top w:val="none" w:sz="0" w:space="0" w:color="auto"/>
          <w:left w:val="none" w:sz="0" w:space="0" w:color="auto"/>
          <w:bottom w:val="none" w:sz="0" w:space="0" w:color="auto"/>
          <w:right w:val="none" w:sz="0" w:space="0" w:color="auto"/>
          <w:bar w:val="none" w:sz="0" w:color="auto"/>
        </w:pBdr>
        <w:ind w:firstLine="357"/>
        <w:jc w:val="both"/>
        <w:rPr>
          <w:sz w:val="22"/>
          <w:szCs w:val="22"/>
          <w:u w:val="single"/>
          <w:lang w:val="ru-RU"/>
        </w:rPr>
      </w:pPr>
      <w:r w:rsidRPr="00184D88">
        <w:rPr>
          <w:sz w:val="22"/>
          <w:szCs w:val="22"/>
          <w:lang w:val="ru-RU"/>
        </w:rPr>
        <w:t>Легко видеть, что признание необходимости в человеческих действиях находится в тесной связи с тем учением, которое в последнее время называют «экономическим материализмом»</w:t>
      </w:r>
      <w:r w:rsidR="00B77889" w:rsidRPr="00184D88">
        <w:rPr>
          <w:sz w:val="22"/>
          <w:szCs w:val="22"/>
          <w:lang w:val="ru-RU"/>
        </w:rPr>
        <w:t>.</w:t>
      </w:r>
      <w:r w:rsidRPr="00184D88">
        <w:rPr>
          <w:sz w:val="22"/>
          <w:szCs w:val="22"/>
          <w:lang w:val="ru-RU"/>
        </w:rPr>
        <w:t xml:space="preserve"> Сторонники этого учения утверждают, что только те идеи в социальной жизни могут играть какую-нибудь роль, которые </w:t>
      </w:r>
      <w:r w:rsidRPr="00184D88">
        <w:rPr>
          <w:sz w:val="22"/>
          <w:szCs w:val="22"/>
          <w:lang w:val="ru-RU"/>
        </w:rPr>
        <w:lastRenderedPageBreak/>
        <w:t xml:space="preserve">соответствуют тем или иным отношениям экономического характера. «Не сознание людей определяет формы их, но, напротив, общественное бытие определяет их </w:t>
      </w:r>
      <w:r w:rsidRPr="00184D88">
        <w:rPr>
          <w:i/>
          <w:sz w:val="22"/>
          <w:szCs w:val="22"/>
          <w:lang w:val="ru-RU"/>
        </w:rPr>
        <w:t>сознание</w:t>
      </w:r>
      <w:r w:rsidRPr="00184D88">
        <w:rPr>
          <w:sz w:val="22"/>
          <w:szCs w:val="22"/>
          <w:lang w:val="ru-RU"/>
        </w:rPr>
        <w:t>»,</w:t>
      </w:r>
      <w:r w:rsidR="00B77889" w:rsidRPr="00184D88">
        <w:rPr>
          <w:sz w:val="22"/>
          <w:szCs w:val="22"/>
          <w:lang w:val="ru-RU"/>
        </w:rPr>
        <w:t xml:space="preserve"> -</w:t>
      </w:r>
      <w:r w:rsidRPr="00184D88">
        <w:rPr>
          <w:sz w:val="22"/>
          <w:szCs w:val="22"/>
          <w:lang w:val="ru-RU"/>
        </w:rPr>
        <w:t xml:space="preserve"> говорит Маркс. Так как этому учению различные лица дают различное толкование, то я в двух словах укажу на отношение его к разбираемому нами вопросу. Если «экономический материализм» утверждает, что в общественных явлениях существует закономерность, то в этом с ним можно согласиться. Если же кто-нибудь станет утверждать, что на этом основании свобода воли должна быть отвергнута, то мы на вышеприведённых основаниях с этим не согласны. Если экономический материализм на основании закономерности общественных явлений отрицает влияние психического фактора, </w:t>
      </w:r>
      <w:r w:rsidRPr="00184D88">
        <w:rPr>
          <w:i/>
          <w:sz w:val="22"/>
          <w:szCs w:val="22"/>
          <w:lang w:val="ru-RU"/>
        </w:rPr>
        <w:t>влияние великих людей</w:t>
      </w:r>
      <w:r w:rsidRPr="00184D88">
        <w:rPr>
          <w:sz w:val="22"/>
          <w:szCs w:val="22"/>
          <w:lang w:val="ru-RU"/>
        </w:rPr>
        <w:t xml:space="preserve"> на ход истории, то это есть только неправильный способ выражения; дуализм обыденной философии, допускающий двоякое взаимодействие, - души на тело и тела на душу. Если же станем на точку зрения монистическую, о которой так много говорят сторонники экономического материализма, то мы скажем, что психический фактор является выражением экономических и иных отношений и как таковой имеет самостоятельной значение. А если так, то самая попытка выражать экономический материализм таким образом, что он отводит главное место в социальных явлениях экономическим факторам, что он отвергает роль великих людей в истории, нужно считать просто непозволительным истолкованием принципа закономерности социальных явлений.</w:t>
      </w:r>
    </w:p>
    <w:p w14:paraId="53E15CCB" w14:textId="77777777" w:rsidR="003C4281" w:rsidRPr="00184D88" w:rsidRDefault="003C4281" w:rsidP="00EB6B90">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Защищаемое мною толкование свободы воли имеет важное этическое значение. При таком понимании свободы воли мы прежде всего отрекаемся от фаталистического взгляда н</w:t>
      </w:r>
      <w:r w:rsidR="00B77889" w:rsidRPr="00184D88">
        <w:rPr>
          <w:sz w:val="22"/>
          <w:szCs w:val="22"/>
          <w:lang w:val="ru-RU"/>
        </w:rPr>
        <w:t>а</w:t>
      </w:r>
      <w:r w:rsidRPr="00184D88">
        <w:rPr>
          <w:sz w:val="22"/>
          <w:szCs w:val="22"/>
          <w:lang w:val="ru-RU"/>
        </w:rPr>
        <w:t xml:space="preserve"> человеческие действия; при таком понимании человек приобретает сознание самопричинности действия, сознание, возвышающее его личность на степень существа, играющего самостоятельную роль в исторической и мировой жизни. Такое сознание возводит человека к вере в способность самостоятельного творчества идеалов, имеющих целью пересоздать жизнь и мир.</w:t>
      </w:r>
    </w:p>
    <w:p w14:paraId="07B1BBEE" w14:textId="77777777" w:rsidR="003C4281" w:rsidRPr="00184D88" w:rsidRDefault="003C4281" w:rsidP="00054D31">
      <w:pPr>
        <w:pBdr>
          <w:top w:val="none" w:sz="0" w:space="0" w:color="auto"/>
          <w:left w:val="none" w:sz="0" w:space="0" w:color="auto"/>
          <w:bottom w:val="none" w:sz="0" w:space="0" w:color="auto"/>
          <w:right w:val="none" w:sz="0" w:space="0" w:color="auto"/>
          <w:bar w:val="none" w:sz="0" w:color="auto"/>
        </w:pBdr>
        <w:ind w:firstLine="357"/>
        <w:jc w:val="center"/>
        <w:rPr>
          <w:b/>
          <w:bCs/>
          <w:color w:val="000000"/>
          <w:sz w:val="22"/>
          <w:szCs w:val="22"/>
          <w:lang w:val="ru-RU" w:eastAsia="ru-RU"/>
        </w:rPr>
      </w:pPr>
    </w:p>
    <w:p w14:paraId="48834751" w14:textId="77777777" w:rsidR="003C4281" w:rsidRPr="00184D88" w:rsidRDefault="003C4281" w:rsidP="00054D31">
      <w:pPr>
        <w:pBdr>
          <w:top w:val="none" w:sz="0" w:space="0" w:color="auto"/>
          <w:left w:val="none" w:sz="0" w:space="0" w:color="auto"/>
          <w:bottom w:val="none" w:sz="0" w:space="0" w:color="auto"/>
          <w:right w:val="none" w:sz="0" w:space="0" w:color="auto"/>
          <w:bar w:val="none" w:sz="0" w:color="auto"/>
        </w:pBdr>
        <w:ind w:firstLine="357"/>
        <w:jc w:val="center"/>
        <w:rPr>
          <w:b/>
          <w:bCs/>
          <w:color w:val="000000"/>
          <w:sz w:val="22"/>
          <w:szCs w:val="22"/>
          <w:lang w:val="ru-RU" w:eastAsia="ru-RU"/>
        </w:rPr>
      </w:pPr>
      <w:r w:rsidRPr="00184D88">
        <w:rPr>
          <w:b/>
          <w:bCs/>
          <w:color w:val="000000"/>
          <w:sz w:val="22"/>
          <w:szCs w:val="22"/>
          <w:lang w:val="ru-RU" w:eastAsia="ru-RU"/>
        </w:rPr>
        <w:br w:type="page"/>
      </w:r>
    </w:p>
    <w:p w14:paraId="6F53CE8E" w14:textId="77777777" w:rsidR="003C4281" w:rsidRPr="0073432B"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Times" w:hAnsi="Times" w:cs="Times"/>
          <w:b/>
          <w:sz w:val="56"/>
          <w:szCs w:val="56"/>
        </w:rPr>
      </w:pPr>
      <w:r w:rsidRPr="0073432B">
        <w:rPr>
          <w:rFonts w:ascii="Times" w:hAnsi="Times"/>
          <w:b/>
          <w:sz w:val="56"/>
          <w:szCs w:val="56"/>
          <w:lang w:val="de-DE"/>
        </w:rPr>
        <w:lastRenderedPageBreak/>
        <w:t>AMERICAN</w:t>
      </w:r>
    </w:p>
    <w:p w14:paraId="7D281F82" w14:textId="77777777" w:rsidR="003C4281" w:rsidRPr="0073432B"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Times" w:hAnsi="Times" w:cs="Times"/>
          <w:b/>
          <w:sz w:val="56"/>
          <w:szCs w:val="56"/>
        </w:rPr>
      </w:pPr>
      <w:r w:rsidRPr="0073432B">
        <w:rPr>
          <w:rFonts w:ascii="Times" w:hAnsi="Times"/>
          <w:b/>
          <w:sz w:val="56"/>
          <w:szCs w:val="56"/>
          <w:lang w:val="de-DE"/>
        </w:rPr>
        <w:t>PSYCHOLOGICAL LABORATORIES</w:t>
      </w:r>
    </w:p>
    <w:p w14:paraId="074DBD3C" w14:textId="77777777" w:rsidR="003C4281" w:rsidRPr="0073432B"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Times" w:hAnsi="Times" w:cs="Times"/>
          <w:b/>
          <w:sz w:val="56"/>
          <w:szCs w:val="56"/>
        </w:rPr>
      </w:pPr>
      <w:r w:rsidRPr="0073432B">
        <w:rPr>
          <w:rFonts w:ascii="Times" w:hAnsi="Times"/>
          <w:b/>
          <w:sz w:val="56"/>
          <w:szCs w:val="56"/>
        </w:rPr>
        <w:t>BY</w:t>
      </w:r>
    </w:p>
    <w:p w14:paraId="4C6155C7" w14:textId="77777777" w:rsidR="003C4281" w:rsidRPr="0073432B"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Times" w:hAnsi="Times" w:cs="Times"/>
          <w:b/>
          <w:sz w:val="56"/>
          <w:szCs w:val="56"/>
        </w:rPr>
      </w:pPr>
      <w:r w:rsidRPr="0073432B">
        <w:rPr>
          <w:rFonts w:ascii="Times" w:hAnsi="Times"/>
          <w:b/>
          <w:sz w:val="56"/>
          <w:szCs w:val="56"/>
          <w:lang w:val="en-US"/>
        </w:rPr>
        <w:t>G. Tchelpanoff</w:t>
      </w:r>
    </w:p>
    <w:p w14:paraId="4D2488DC" w14:textId="77777777" w:rsidR="003C4281" w:rsidRPr="0073432B"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Times" w:hAnsi="Times" w:cs="Times"/>
          <w:b/>
          <w:sz w:val="56"/>
          <w:szCs w:val="56"/>
        </w:rPr>
      </w:pPr>
      <w:r w:rsidRPr="0073432B">
        <w:rPr>
          <w:rFonts w:ascii="Times" w:hAnsi="Times"/>
          <w:b/>
          <w:sz w:val="56"/>
          <w:szCs w:val="56"/>
          <w:lang w:val="it-IT"/>
        </w:rPr>
        <w:t>Professor</w:t>
      </w:r>
    </w:p>
    <w:p w14:paraId="0DA34A66" w14:textId="77777777" w:rsidR="003C4281" w:rsidRPr="0073432B"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Times" w:hAnsi="Times" w:cs="Times"/>
          <w:b/>
          <w:sz w:val="40"/>
          <w:szCs w:val="40"/>
        </w:rPr>
      </w:pPr>
      <w:r>
        <w:rPr>
          <w:rFonts w:ascii="Times" w:hAnsi="Times"/>
          <w:b/>
          <w:sz w:val="56"/>
          <w:szCs w:val="56"/>
          <w:lang w:val="en-US"/>
        </w:rPr>
        <w:t>In</w:t>
      </w:r>
      <w:r w:rsidRPr="00A777CD">
        <w:rPr>
          <w:rFonts w:ascii="Times" w:hAnsi="Times"/>
          <w:b/>
          <w:sz w:val="56"/>
          <w:szCs w:val="56"/>
        </w:rPr>
        <w:t xml:space="preserve"> </w:t>
      </w:r>
      <w:r>
        <w:rPr>
          <w:rFonts w:ascii="Times" w:hAnsi="Times"/>
          <w:b/>
          <w:sz w:val="56"/>
          <w:szCs w:val="56"/>
          <w:lang w:val="en-US"/>
        </w:rPr>
        <w:t>University</w:t>
      </w:r>
      <w:r w:rsidRPr="00A777CD">
        <w:rPr>
          <w:rFonts w:ascii="Times" w:hAnsi="Times"/>
          <w:b/>
          <w:sz w:val="56"/>
          <w:szCs w:val="56"/>
        </w:rPr>
        <w:t xml:space="preserve"> </w:t>
      </w:r>
      <w:r>
        <w:rPr>
          <w:rFonts w:ascii="Times" w:hAnsi="Times"/>
          <w:b/>
          <w:sz w:val="56"/>
          <w:szCs w:val="56"/>
          <w:lang w:val="en-US"/>
        </w:rPr>
        <w:t>of</w:t>
      </w:r>
      <w:r w:rsidRPr="00A777CD">
        <w:rPr>
          <w:rFonts w:ascii="Times" w:hAnsi="Times"/>
          <w:b/>
          <w:sz w:val="56"/>
          <w:szCs w:val="56"/>
        </w:rPr>
        <w:t xml:space="preserve"> </w:t>
      </w:r>
      <w:r>
        <w:rPr>
          <w:rFonts w:ascii="Times" w:hAnsi="Times"/>
          <w:b/>
          <w:sz w:val="56"/>
          <w:szCs w:val="56"/>
          <w:lang w:val="en-US"/>
        </w:rPr>
        <w:t>Moscow</w:t>
      </w:r>
    </w:p>
    <w:p w14:paraId="4C69E2CD" w14:textId="77777777" w:rsidR="003C4281" w:rsidRPr="0073432B"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Arial Rounded MT Bold" w:hAnsi="Arial Rounded MT Bold" w:cs="Arial Rounded MT Bold"/>
          <w:sz w:val="40"/>
          <w:szCs w:val="40"/>
        </w:rPr>
      </w:pPr>
    </w:p>
    <w:p w14:paraId="152EB1B6" w14:textId="77777777" w:rsidR="003C4281" w:rsidRPr="0073432B"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Arial Rounded MT Bold" w:hAnsi="Arial Rounded MT Bold" w:cs="Arial Rounded MT Bold"/>
          <w:sz w:val="40"/>
          <w:szCs w:val="40"/>
        </w:rPr>
      </w:pPr>
    </w:p>
    <w:p w14:paraId="3B64416C" w14:textId="77777777" w:rsidR="003C4281" w:rsidRPr="0073432B"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Arial Rounded MT Bold" w:hAnsi="Arial Rounded MT Bold" w:cs="Arial Rounded MT Bold"/>
          <w:sz w:val="40"/>
          <w:szCs w:val="40"/>
        </w:rPr>
      </w:pPr>
    </w:p>
    <w:p w14:paraId="102EAFD1" w14:textId="77777777" w:rsidR="003C4281" w:rsidRPr="0073432B"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Arial Rounded MT Bold" w:hAnsi="Arial Rounded MT Bold" w:cs="Arial Rounded MT Bold"/>
          <w:sz w:val="40"/>
          <w:szCs w:val="40"/>
        </w:rPr>
      </w:pPr>
    </w:p>
    <w:p w14:paraId="6A1BA7C2" w14:textId="77777777" w:rsidR="003C4281" w:rsidRPr="0073432B"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Times" w:hAnsi="Times" w:cs="Times"/>
          <w:sz w:val="40"/>
          <w:szCs w:val="40"/>
        </w:rPr>
      </w:pPr>
    </w:p>
    <w:p w14:paraId="41FFBE94" w14:textId="77777777" w:rsidR="003C4281" w:rsidRPr="0073432B"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Times" w:hAnsi="Times" w:cs="Times"/>
          <w:sz w:val="40"/>
          <w:szCs w:val="40"/>
        </w:rPr>
      </w:pPr>
    </w:p>
    <w:p w14:paraId="0B3F0C56" w14:textId="77777777" w:rsidR="003C4281" w:rsidRPr="00A777CD"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Times" w:hAnsi="Times"/>
          <w:b/>
          <w:sz w:val="40"/>
          <w:szCs w:val="40"/>
        </w:rPr>
      </w:pPr>
    </w:p>
    <w:p w14:paraId="0CC8E72F" w14:textId="77777777" w:rsidR="003C4281" w:rsidRPr="00A777CD"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Times" w:hAnsi="Times"/>
          <w:b/>
          <w:sz w:val="40"/>
          <w:szCs w:val="40"/>
        </w:rPr>
      </w:pPr>
    </w:p>
    <w:p w14:paraId="1259A26F" w14:textId="77777777" w:rsidR="003C4281" w:rsidRPr="00A777CD"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Times" w:hAnsi="Times"/>
          <w:b/>
          <w:sz w:val="40"/>
          <w:szCs w:val="40"/>
        </w:rPr>
      </w:pPr>
    </w:p>
    <w:p w14:paraId="13B9442F" w14:textId="77777777" w:rsidR="003C4281" w:rsidRPr="0073432B"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Times" w:hAnsi="Times"/>
          <w:b/>
          <w:sz w:val="40"/>
          <w:szCs w:val="40"/>
        </w:rPr>
      </w:pPr>
      <w:r w:rsidRPr="00A777CD">
        <w:rPr>
          <w:rFonts w:ascii="Times" w:hAnsi="Times"/>
          <w:b/>
          <w:sz w:val="40"/>
          <w:szCs w:val="40"/>
        </w:rPr>
        <w:t>Типо</w:t>
      </w:r>
      <w:r w:rsidRPr="0073432B">
        <w:rPr>
          <w:rFonts w:ascii="Times" w:hAnsi="Times"/>
          <w:b/>
          <w:sz w:val="40"/>
          <w:szCs w:val="40"/>
        </w:rPr>
        <w:t>-</w:t>
      </w:r>
      <w:r w:rsidRPr="00A777CD">
        <w:rPr>
          <w:rFonts w:ascii="Times" w:hAnsi="Times"/>
          <w:b/>
          <w:sz w:val="40"/>
          <w:szCs w:val="40"/>
        </w:rPr>
        <w:t>литография Т</w:t>
      </w:r>
      <w:r w:rsidRPr="0073432B">
        <w:rPr>
          <w:rFonts w:ascii="Times" w:hAnsi="Times"/>
          <w:b/>
          <w:sz w:val="40"/>
          <w:szCs w:val="40"/>
        </w:rPr>
        <w:t xml:space="preserve">-ва И.Н. КУШНЕРЕВ и К. </w:t>
      </w:r>
      <w:r w:rsidRPr="00A777CD">
        <w:rPr>
          <w:rFonts w:ascii="Times" w:hAnsi="Times"/>
          <w:b/>
          <w:sz w:val="40"/>
          <w:szCs w:val="40"/>
        </w:rPr>
        <w:t>Пименовская ул</w:t>
      </w:r>
      <w:r w:rsidRPr="0073432B">
        <w:rPr>
          <w:rFonts w:ascii="Times" w:hAnsi="Times"/>
          <w:b/>
          <w:sz w:val="40"/>
          <w:szCs w:val="40"/>
        </w:rPr>
        <w:t xml:space="preserve">., соб. д. </w:t>
      </w:r>
    </w:p>
    <w:p w14:paraId="457979F8" w14:textId="77777777" w:rsidR="003C4281" w:rsidRPr="0073432B"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Times" w:hAnsi="Times" w:cs="Times"/>
          <w:b/>
          <w:sz w:val="40"/>
          <w:szCs w:val="40"/>
        </w:rPr>
      </w:pPr>
      <w:r w:rsidRPr="0073432B">
        <w:rPr>
          <w:rFonts w:ascii="Times" w:hAnsi="Times"/>
          <w:b/>
          <w:sz w:val="40"/>
          <w:szCs w:val="40"/>
          <w:lang w:val="ru-RU"/>
        </w:rPr>
        <w:t>МОСКВА</w:t>
      </w:r>
      <w:r w:rsidRPr="0073432B">
        <w:rPr>
          <w:rFonts w:ascii="Times" w:hAnsi="Times"/>
          <w:b/>
          <w:sz w:val="40"/>
          <w:szCs w:val="40"/>
          <w:lang w:val="en-US"/>
        </w:rPr>
        <w:t xml:space="preserve"> </w:t>
      </w:r>
      <w:r w:rsidRPr="0073432B">
        <w:rPr>
          <w:rFonts w:ascii="Times" w:hAnsi="Times"/>
          <w:b/>
          <w:sz w:val="40"/>
          <w:szCs w:val="40"/>
        </w:rPr>
        <w:t>- 1911</w:t>
      </w:r>
    </w:p>
    <w:p w14:paraId="6048F017" w14:textId="77777777" w:rsidR="003C4281" w:rsidRPr="003837D1"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Times" w:hAnsi="Times" w:cs="Times"/>
        </w:rPr>
      </w:pPr>
    </w:p>
    <w:p w14:paraId="692F89C1" w14:textId="77777777" w:rsidR="003C4281"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Times" w:hAnsi="Times"/>
          <w:lang w:val="de-DE"/>
        </w:rPr>
      </w:pPr>
    </w:p>
    <w:p w14:paraId="5FC4A46D" w14:textId="77777777" w:rsidR="003C4281" w:rsidRPr="003837D1"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Times" w:hAnsi="Times" w:cs="Times"/>
        </w:rPr>
      </w:pPr>
      <w:r w:rsidRPr="003837D1">
        <w:rPr>
          <w:rFonts w:ascii="Times" w:hAnsi="Times"/>
          <w:lang w:val="de-DE"/>
        </w:rPr>
        <w:t>AMERICAN</w:t>
      </w:r>
    </w:p>
    <w:p w14:paraId="15E4D858" w14:textId="77777777" w:rsidR="003C4281" w:rsidRPr="003837D1"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Times" w:hAnsi="Times" w:cs="Times"/>
        </w:rPr>
      </w:pPr>
      <w:r w:rsidRPr="003837D1">
        <w:rPr>
          <w:rFonts w:ascii="Times" w:hAnsi="Times"/>
          <w:lang w:val="de-DE"/>
        </w:rPr>
        <w:t>PSYCHOLOGICAL LABORATORIES</w:t>
      </w:r>
    </w:p>
    <w:p w14:paraId="074C6D48" w14:textId="77777777" w:rsidR="003C4281" w:rsidRPr="003837D1"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Times" w:hAnsi="Times" w:cs="Times"/>
        </w:rPr>
      </w:pPr>
      <w:r w:rsidRPr="003837D1">
        <w:rPr>
          <w:rFonts w:ascii="Times" w:hAnsi="Times"/>
        </w:rPr>
        <w:t>BY</w:t>
      </w:r>
    </w:p>
    <w:p w14:paraId="1A09174F" w14:textId="77777777" w:rsidR="003C4281" w:rsidRPr="003837D1"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Times" w:hAnsi="Times" w:cs="Times"/>
        </w:rPr>
      </w:pPr>
      <w:r w:rsidRPr="003837D1">
        <w:rPr>
          <w:rFonts w:ascii="Times" w:hAnsi="Times"/>
          <w:lang w:val="en-US"/>
        </w:rPr>
        <w:t>G. Tchelpanoff</w:t>
      </w:r>
    </w:p>
    <w:p w14:paraId="69CFF55B" w14:textId="77777777" w:rsidR="003C4281" w:rsidRPr="003837D1"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Times" w:hAnsi="Times" w:cs="Times"/>
        </w:rPr>
      </w:pPr>
      <w:r w:rsidRPr="003837D1">
        <w:rPr>
          <w:rFonts w:ascii="Times" w:hAnsi="Times"/>
          <w:lang w:val="it-IT"/>
        </w:rPr>
        <w:t>Professor</w:t>
      </w:r>
    </w:p>
    <w:p w14:paraId="6A04A515" w14:textId="77777777" w:rsidR="003C4281" w:rsidRPr="003837D1"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Times" w:hAnsi="Times" w:cs="Times"/>
        </w:rPr>
      </w:pPr>
      <w:r w:rsidRPr="003837D1">
        <w:rPr>
          <w:rFonts w:ascii="Times" w:hAnsi="Times"/>
          <w:lang w:val="en-US"/>
        </w:rPr>
        <w:t>In</w:t>
      </w:r>
      <w:r w:rsidRPr="003837D1">
        <w:rPr>
          <w:rFonts w:ascii="Times" w:hAnsi="Times"/>
        </w:rPr>
        <w:t xml:space="preserve"> </w:t>
      </w:r>
      <w:r w:rsidRPr="003837D1">
        <w:rPr>
          <w:rFonts w:ascii="Times" w:hAnsi="Times"/>
          <w:lang w:val="en-US"/>
        </w:rPr>
        <w:t>University</w:t>
      </w:r>
      <w:r w:rsidRPr="003837D1">
        <w:rPr>
          <w:rFonts w:ascii="Times" w:hAnsi="Times"/>
        </w:rPr>
        <w:t xml:space="preserve"> </w:t>
      </w:r>
      <w:r w:rsidRPr="003837D1">
        <w:rPr>
          <w:rFonts w:ascii="Times" w:hAnsi="Times"/>
          <w:lang w:val="en-US"/>
        </w:rPr>
        <w:t>of</w:t>
      </w:r>
      <w:r w:rsidRPr="003837D1">
        <w:rPr>
          <w:rFonts w:ascii="Times" w:hAnsi="Times"/>
        </w:rPr>
        <w:t xml:space="preserve"> </w:t>
      </w:r>
      <w:r w:rsidRPr="003837D1">
        <w:rPr>
          <w:rFonts w:ascii="Times" w:hAnsi="Times"/>
          <w:lang w:val="en-US"/>
        </w:rPr>
        <w:t>Moscow</w:t>
      </w:r>
    </w:p>
    <w:p w14:paraId="4F3E0E97" w14:textId="77777777" w:rsidR="003C4281" w:rsidRPr="003837D1"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Times" w:hAnsi="Times" w:cs="Times"/>
        </w:rPr>
      </w:pPr>
      <w:r w:rsidRPr="003837D1">
        <w:rPr>
          <w:rFonts w:ascii="Times" w:hAnsi="Times"/>
        </w:rPr>
        <w:t>Типо-литография Т-ва И.Н. КУШНЕРЕВ и К. Пименовская ул., соб. д. МОСКВА – 1911</w:t>
      </w:r>
    </w:p>
    <w:p w14:paraId="1AC28947" w14:textId="77777777" w:rsidR="003C4281" w:rsidRPr="0073432B"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Times" w:hAnsi="Times" w:cs="Times"/>
          <w:b/>
        </w:rPr>
      </w:pPr>
      <w:r w:rsidRPr="0073432B">
        <w:rPr>
          <w:rFonts w:ascii="Times" w:hAnsi="Times"/>
          <w:b/>
          <w:lang w:val="ru-RU"/>
        </w:rPr>
        <w:t>Об американских психологических институтах</w:t>
      </w:r>
    </w:p>
    <w:p w14:paraId="34193B24" w14:textId="77777777" w:rsidR="003C4281" w:rsidRPr="0073432B"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Times" w:hAnsi="Times" w:cs="Times"/>
          <w:b/>
        </w:rPr>
      </w:pPr>
      <w:r w:rsidRPr="0073432B">
        <w:rPr>
          <w:rFonts w:ascii="Times" w:hAnsi="Times"/>
          <w:b/>
        </w:rPr>
        <w:t>(Из путешествия по Америке )</w:t>
      </w:r>
    </w:p>
    <w:p w14:paraId="46FE9F75" w14:textId="77777777" w:rsidR="003C4281" w:rsidRPr="003837D1"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Times" w:hAnsi="Times" w:cs="Times"/>
        </w:rPr>
      </w:pPr>
    </w:p>
    <w:p w14:paraId="31381B01"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6" w:firstLine="567"/>
        <w:jc w:val="both"/>
        <w:rPr>
          <w:rFonts w:ascii="Times" w:hAnsi="Times" w:cs="Times"/>
        </w:rPr>
      </w:pPr>
      <w:r w:rsidRPr="00184D88">
        <w:rPr>
          <w:rFonts w:ascii="Times" w:hAnsi="Times"/>
          <w:lang w:val="ru-RU"/>
        </w:rPr>
        <w:t>В начале марта текущего года мне предстояло ехать в Америку для ознакомления с организацией американских психологических институтов</w:t>
      </w:r>
      <w:r w:rsidRPr="00184D88">
        <w:rPr>
          <w:rFonts w:ascii="Times" w:hAnsi="Times"/>
        </w:rPr>
        <w:t xml:space="preserve">, </w:t>
      </w:r>
      <w:r w:rsidRPr="00184D88">
        <w:rPr>
          <w:rFonts w:ascii="Times" w:hAnsi="Times"/>
          <w:lang w:val="ru-RU"/>
        </w:rPr>
        <w:t>чтобы их организацию принять в соображение при устройстве Психологического института при Московском университете на средства</w:t>
      </w:r>
      <w:r w:rsidRPr="00184D88">
        <w:rPr>
          <w:rFonts w:ascii="Times" w:hAnsi="Times"/>
        </w:rPr>
        <w:t xml:space="preserve">, </w:t>
      </w:r>
      <w:r w:rsidRPr="00184D88">
        <w:rPr>
          <w:rFonts w:ascii="Times" w:hAnsi="Times"/>
          <w:lang w:val="ru-RU"/>
        </w:rPr>
        <w:t>пожертвованны</w:t>
      </w:r>
      <w:r w:rsidR="00DB641F" w:rsidRPr="00184D88">
        <w:rPr>
          <w:rFonts w:ascii="Times" w:hAnsi="Times"/>
          <w:lang w:val="ru-RU"/>
        </w:rPr>
        <w:t>е</w:t>
      </w:r>
      <w:r w:rsidRPr="00184D88">
        <w:rPr>
          <w:rFonts w:ascii="Times" w:hAnsi="Times"/>
          <w:lang w:val="ru-RU"/>
        </w:rPr>
        <w:t xml:space="preserve"> С</w:t>
      </w:r>
      <w:r w:rsidRPr="00184D88">
        <w:rPr>
          <w:rFonts w:ascii="Times" w:hAnsi="Times"/>
        </w:rPr>
        <w:t xml:space="preserve">. </w:t>
      </w:r>
      <w:r w:rsidRPr="00184D88">
        <w:rPr>
          <w:rFonts w:ascii="Times" w:hAnsi="Times"/>
          <w:lang w:val="ru-RU"/>
        </w:rPr>
        <w:t>И</w:t>
      </w:r>
      <w:r w:rsidRPr="00184D88">
        <w:rPr>
          <w:rFonts w:ascii="Times" w:hAnsi="Times"/>
        </w:rPr>
        <w:t xml:space="preserve">. </w:t>
      </w:r>
      <w:r w:rsidRPr="00184D88">
        <w:rPr>
          <w:rFonts w:ascii="Times" w:hAnsi="Times"/>
          <w:lang w:val="ru-RU"/>
        </w:rPr>
        <w:t>Щукиным</w:t>
      </w:r>
      <w:r w:rsidRPr="00184D88">
        <w:rPr>
          <w:rFonts w:ascii="Times" w:hAnsi="Times"/>
        </w:rPr>
        <w:t xml:space="preserve">. </w:t>
      </w:r>
      <w:r w:rsidRPr="00184D88">
        <w:rPr>
          <w:rFonts w:ascii="Times" w:hAnsi="Times"/>
          <w:lang w:val="ru-RU"/>
        </w:rPr>
        <w:t>Чтобы оправдать необходимость поездки именно в Америку</w:t>
      </w:r>
      <w:r w:rsidRPr="00184D88">
        <w:rPr>
          <w:rFonts w:ascii="Times" w:hAnsi="Times"/>
        </w:rPr>
        <w:t xml:space="preserve">, </w:t>
      </w:r>
      <w:r w:rsidRPr="00184D88">
        <w:rPr>
          <w:rFonts w:ascii="Times" w:hAnsi="Times"/>
          <w:lang w:val="ru-RU"/>
        </w:rPr>
        <w:t>я обращу ваше внимание на следующее обстоятельство</w:t>
      </w:r>
      <w:r w:rsidRPr="00184D88">
        <w:rPr>
          <w:rFonts w:ascii="Times" w:hAnsi="Times"/>
        </w:rPr>
        <w:t>.</w:t>
      </w:r>
    </w:p>
    <w:p w14:paraId="5070C47D"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6" w:firstLine="567"/>
        <w:jc w:val="both"/>
        <w:rPr>
          <w:rFonts w:ascii="Times" w:hAnsi="Times" w:cs="Times"/>
        </w:rPr>
      </w:pPr>
      <w:r w:rsidRPr="00184D88">
        <w:rPr>
          <w:rFonts w:ascii="Times" w:hAnsi="Times"/>
          <w:lang w:val="ru-RU"/>
        </w:rPr>
        <w:t>До сих пор нет такого Психологического Института</w:t>
      </w:r>
      <w:r w:rsidRPr="00184D88">
        <w:rPr>
          <w:rFonts w:ascii="Times" w:hAnsi="Times"/>
        </w:rPr>
        <w:t xml:space="preserve">, </w:t>
      </w:r>
      <w:r w:rsidRPr="00184D88">
        <w:rPr>
          <w:rFonts w:ascii="Times" w:hAnsi="Times"/>
          <w:lang w:val="ru-RU"/>
        </w:rPr>
        <w:t>который был бы специально выстроен для психологических целей</w:t>
      </w:r>
      <w:r w:rsidRPr="00184D88">
        <w:rPr>
          <w:rFonts w:ascii="Times" w:hAnsi="Times"/>
        </w:rPr>
        <w:t xml:space="preserve">. </w:t>
      </w:r>
      <w:r w:rsidRPr="00184D88">
        <w:rPr>
          <w:rFonts w:ascii="Times" w:hAnsi="Times"/>
          <w:lang w:val="ru-RU"/>
        </w:rPr>
        <w:t>Все</w:t>
      </w:r>
      <w:r w:rsidRPr="00184D88">
        <w:rPr>
          <w:rFonts w:ascii="Times" w:hAnsi="Times"/>
        </w:rPr>
        <w:t xml:space="preserve">, </w:t>
      </w:r>
      <w:r w:rsidRPr="00184D88">
        <w:rPr>
          <w:rFonts w:ascii="Times" w:hAnsi="Times"/>
          <w:lang w:val="ru-RU"/>
        </w:rPr>
        <w:t>даже самые большие Психологические Институты в Европе и Америке вырастали из присоединения отдельных комнат и весьма часто представляются не вполне отвечающими своей цели</w:t>
      </w:r>
      <w:r w:rsidRPr="00184D88">
        <w:rPr>
          <w:rFonts w:ascii="Times" w:hAnsi="Times"/>
          <w:lang w:val="de-DE"/>
        </w:rPr>
        <w:t xml:space="preserve">.  </w:t>
      </w:r>
      <w:r w:rsidRPr="00184D88">
        <w:rPr>
          <w:rFonts w:ascii="Times" w:hAnsi="Times"/>
          <w:lang w:val="ru-RU"/>
        </w:rPr>
        <w:t>В Москве впервые приходится строить по специальному плану</w:t>
      </w:r>
      <w:r w:rsidRPr="00184D88">
        <w:rPr>
          <w:rFonts w:ascii="Times" w:hAnsi="Times"/>
        </w:rPr>
        <w:t xml:space="preserve">, а так как образца для такого института нет, </w:t>
      </w:r>
      <w:r w:rsidRPr="00184D88">
        <w:rPr>
          <w:rFonts w:ascii="Times" w:hAnsi="Times"/>
          <w:lang w:val="ru-RU"/>
        </w:rPr>
        <w:t>то проект здания представляет большие сложности</w:t>
      </w:r>
      <w:r w:rsidRPr="00184D88">
        <w:rPr>
          <w:rFonts w:ascii="Times" w:hAnsi="Times"/>
        </w:rPr>
        <w:t>.</w:t>
      </w:r>
    </w:p>
    <w:p w14:paraId="112EC20F"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6" w:firstLine="567"/>
        <w:jc w:val="both"/>
        <w:rPr>
          <w:rFonts w:ascii="Times" w:hAnsi="Times" w:cs="Times"/>
        </w:rPr>
      </w:pPr>
      <w:r w:rsidRPr="00184D88">
        <w:rPr>
          <w:rFonts w:ascii="Times" w:hAnsi="Times"/>
          <w:lang w:val="ru-RU"/>
        </w:rPr>
        <w:t>Я не мог принять в руководство только одни немецкие институты</w:t>
      </w:r>
      <w:r w:rsidRPr="00184D88">
        <w:rPr>
          <w:rFonts w:ascii="Times" w:hAnsi="Times"/>
        </w:rPr>
        <w:t xml:space="preserve">, </w:t>
      </w:r>
      <w:r w:rsidRPr="00184D88">
        <w:rPr>
          <w:rFonts w:ascii="Times" w:hAnsi="Times"/>
          <w:lang w:val="ru-RU"/>
        </w:rPr>
        <w:t>потому что из моего преподавательского опыта я убедился в том</w:t>
      </w:r>
      <w:r w:rsidRPr="00184D88">
        <w:rPr>
          <w:rFonts w:ascii="Times" w:hAnsi="Times"/>
        </w:rPr>
        <w:t xml:space="preserve">, </w:t>
      </w:r>
      <w:r w:rsidRPr="00184D88">
        <w:rPr>
          <w:rFonts w:ascii="Times" w:hAnsi="Times"/>
          <w:lang w:val="ru-RU"/>
        </w:rPr>
        <w:t>что у нас в России необходимо из экспериментальной психологии сделать учебный предмет</w:t>
      </w:r>
      <w:r w:rsidRPr="00184D88">
        <w:rPr>
          <w:rFonts w:ascii="Times" w:hAnsi="Times"/>
        </w:rPr>
        <w:t xml:space="preserve">, </w:t>
      </w:r>
      <w:r w:rsidRPr="00184D88">
        <w:rPr>
          <w:rFonts w:ascii="Times" w:hAnsi="Times"/>
          <w:lang w:val="ru-RU"/>
        </w:rPr>
        <w:t>чего</w:t>
      </w:r>
      <w:r w:rsidRPr="00184D88">
        <w:rPr>
          <w:rFonts w:ascii="Times" w:hAnsi="Times"/>
        </w:rPr>
        <w:t xml:space="preserve">, как известно тем, </w:t>
      </w:r>
      <w:r w:rsidRPr="00184D88">
        <w:rPr>
          <w:rFonts w:ascii="Times" w:hAnsi="Times"/>
          <w:lang w:val="ru-RU"/>
        </w:rPr>
        <w:t>кто имел случай изучать экспериментальную психологию в немецких университетах</w:t>
      </w:r>
      <w:r w:rsidRPr="00184D88">
        <w:rPr>
          <w:rFonts w:ascii="Times" w:hAnsi="Times"/>
        </w:rPr>
        <w:t xml:space="preserve">, </w:t>
      </w:r>
      <w:r w:rsidRPr="00184D88">
        <w:rPr>
          <w:rFonts w:ascii="Times" w:hAnsi="Times"/>
          <w:lang w:val="ru-RU"/>
        </w:rPr>
        <w:t>нет именно в Германии</w:t>
      </w:r>
      <w:r w:rsidRPr="00184D88">
        <w:rPr>
          <w:rFonts w:ascii="Times" w:hAnsi="Times"/>
        </w:rPr>
        <w:t>.</w:t>
      </w:r>
    </w:p>
    <w:p w14:paraId="49D77A56"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6" w:firstLine="567"/>
        <w:jc w:val="both"/>
        <w:rPr>
          <w:rFonts w:ascii="Times" w:hAnsi="Times" w:cs="Times"/>
        </w:rPr>
      </w:pPr>
      <w:r w:rsidRPr="00184D88">
        <w:rPr>
          <w:rFonts w:ascii="Times" w:hAnsi="Times"/>
          <w:lang w:val="ru-RU"/>
        </w:rPr>
        <w:t>Там на эту сторону обращают мало внимания отчасти за отсутствием средств</w:t>
      </w:r>
      <w:r w:rsidRPr="00184D88">
        <w:rPr>
          <w:rFonts w:ascii="Times" w:hAnsi="Times"/>
        </w:rPr>
        <w:t xml:space="preserve">, </w:t>
      </w:r>
      <w:r w:rsidRPr="00184D88">
        <w:rPr>
          <w:rFonts w:ascii="Times" w:hAnsi="Times"/>
          <w:lang w:val="ru-RU"/>
        </w:rPr>
        <w:t>а отчасти оттого</w:t>
      </w:r>
      <w:r w:rsidRPr="00184D88">
        <w:rPr>
          <w:rFonts w:ascii="Times" w:hAnsi="Times"/>
        </w:rPr>
        <w:t xml:space="preserve">, </w:t>
      </w:r>
      <w:r w:rsidRPr="00184D88">
        <w:rPr>
          <w:rFonts w:ascii="Times" w:hAnsi="Times"/>
          <w:lang w:val="ru-RU"/>
        </w:rPr>
        <w:t>что в этом нет такой гнетущей потребности</w:t>
      </w:r>
      <w:r w:rsidRPr="00184D88">
        <w:rPr>
          <w:rFonts w:ascii="Times" w:hAnsi="Times"/>
        </w:rPr>
        <w:t xml:space="preserve">, </w:t>
      </w:r>
      <w:r w:rsidRPr="00184D88">
        <w:rPr>
          <w:rFonts w:ascii="Times" w:hAnsi="Times"/>
          <w:lang w:val="ru-RU"/>
        </w:rPr>
        <w:t>как в Америке и России</w:t>
      </w:r>
      <w:r w:rsidRPr="00184D88">
        <w:rPr>
          <w:rFonts w:ascii="Times" w:hAnsi="Times"/>
        </w:rPr>
        <w:t xml:space="preserve">. Так напр., </w:t>
      </w:r>
      <w:r w:rsidRPr="00184D88">
        <w:rPr>
          <w:rFonts w:ascii="Times" w:hAnsi="Times"/>
          <w:lang w:val="ru-RU"/>
        </w:rPr>
        <w:t>для участия в работах психологической лаборатории Вундта</w:t>
      </w:r>
      <w:r w:rsidRPr="00184D88">
        <w:rPr>
          <w:rFonts w:ascii="Times" w:hAnsi="Times"/>
        </w:rPr>
        <w:t>, кроме знакомства с естествознанием и психологией, требовалось прослушать так наз</w:t>
      </w:r>
      <w:r w:rsidRPr="00184D88">
        <w:rPr>
          <w:rFonts w:ascii="Times" w:hAnsi="Times"/>
          <w:lang w:val="de-DE"/>
        </w:rPr>
        <w:t xml:space="preserve">. Einfuhrungskurssus, </w:t>
      </w:r>
      <w:r w:rsidRPr="00184D88">
        <w:rPr>
          <w:rFonts w:ascii="Times" w:hAnsi="Times"/>
        </w:rPr>
        <w:t xml:space="preserve">т.е. </w:t>
      </w:r>
      <w:r w:rsidRPr="00184D88">
        <w:rPr>
          <w:rFonts w:ascii="Times" w:hAnsi="Times"/>
          <w:lang w:val="ru-RU"/>
        </w:rPr>
        <w:t>вводный курс в экспериментальную психологию</w:t>
      </w:r>
      <w:r w:rsidRPr="00184D88">
        <w:rPr>
          <w:rFonts w:ascii="Times" w:hAnsi="Times"/>
        </w:rPr>
        <w:t xml:space="preserve">. </w:t>
      </w:r>
      <w:r w:rsidR="00DB641F" w:rsidRPr="00184D88">
        <w:rPr>
          <w:rFonts w:ascii="Times" w:hAnsi="Times"/>
          <w:lang w:val="ru-RU"/>
        </w:rPr>
        <w:t>Этот курс читался в течение</w:t>
      </w:r>
      <w:r w:rsidRPr="00184D88">
        <w:rPr>
          <w:rFonts w:ascii="Times" w:hAnsi="Times"/>
          <w:lang w:val="ru-RU"/>
        </w:rPr>
        <w:t xml:space="preserve"> одного семестра по </w:t>
      </w:r>
      <w:r w:rsidRPr="00184D88">
        <w:rPr>
          <w:rFonts w:ascii="Times" w:hAnsi="Times"/>
        </w:rPr>
        <w:t xml:space="preserve">2 ч. </w:t>
      </w:r>
      <w:r w:rsidRPr="00184D88">
        <w:rPr>
          <w:rFonts w:ascii="Times" w:hAnsi="Times"/>
          <w:lang w:val="ru-RU"/>
        </w:rPr>
        <w:t>в неделю и состоял в том</w:t>
      </w:r>
      <w:r w:rsidRPr="00184D88">
        <w:rPr>
          <w:rFonts w:ascii="Times" w:hAnsi="Times"/>
        </w:rPr>
        <w:t xml:space="preserve">, </w:t>
      </w:r>
      <w:r w:rsidRPr="00184D88">
        <w:rPr>
          <w:rFonts w:ascii="Times" w:hAnsi="Times"/>
          <w:lang w:val="ru-RU"/>
        </w:rPr>
        <w:t>что лектор показывал</w:t>
      </w:r>
      <w:r w:rsidRPr="00184D88">
        <w:rPr>
          <w:rFonts w:ascii="Times" w:hAnsi="Times"/>
        </w:rPr>
        <w:t xml:space="preserve">, </w:t>
      </w:r>
      <w:r w:rsidRPr="00184D88">
        <w:rPr>
          <w:rFonts w:ascii="Times" w:hAnsi="Times"/>
          <w:lang w:val="ru-RU"/>
        </w:rPr>
        <w:t>как производятся те или другие эксперименты</w:t>
      </w:r>
      <w:r w:rsidRPr="00184D88">
        <w:rPr>
          <w:rFonts w:ascii="Times" w:hAnsi="Times"/>
        </w:rPr>
        <w:t xml:space="preserve">; </w:t>
      </w:r>
      <w:r w:rsidRPr="00184D88">
        <w:rPr>
          <w:rFonts w:ascii="Times" w:hAnsi="Times"/>
          <w:lang w:val="ru-RU"/>
        </w:rPr>
        <w:t>по большей части курс состоял из демонстрации приборов</w:t>
      </w:r>
      <w:r w:rsidRPr="00184D88">
        <w:rPr>
          <w:rFonts w:ascii="Times" w:hAnsi="Times"/>
        </w:rPr>
        <w:t xml:space="preserve">, </w:t>
      </w:r>
      <w:r w:rsidRPr="00184D88">
        <w:rPr>
          <w:rFonts w:ascii="Times" w:hAnsi="Times"/>
          <w:lang w:val="ru-RU"/>
        </w:rPr>
        <w:t>иногда производились эксперименты</w:t>
      </w:r>
      <w:r w:rsidRPr="00184D88">
        <w:rPr>
          <w:rFonts w:ascii="Times" w:hAnsi="Times"/>
        </w:rPr>
        <w:t xml:space="preserve">, </w:t>
      </w:r>
      <w:r w:rsidRPr="00184D88">
        <w:rPr>
          <w:rFonts w:ascii="Times" w:hAnsi="Times"/>
          <w:lang w:val="ru-RU"/>
        </w:rPr>
        <w:t>в которых принимали участие слушатели</w:t>
      </w:r>
      <w:r w:rsidRPr="00184D88">
        <w:rPr>
          <w:rFonts w:ascii="Times" w:hAnsi="Times"/>
        </w:rPr>
        <w:t xml:space="preserve">. </w:t>
      </w:r>
      <w:r w:rsidRPr="00184D88">
        <w:rPr>
          <w:rFonts w:ascii="Times" w:hAnsi="Times"/>
          <w:lang w:val="ru-RU"/>
        </w:rPr>
        <w:t>Чтобы научиться самонаблюдению</w:t>
      </w:r>
      <w:r w:rsidRPr="00184D88">
        <w:rPr>
          <w:rFonts w:ascii="Times" w:hAnsi="Times"/>
        </w:rPr>
        <w:t xml:space="preserve">, </w:t>
      </w:r>
      <w:r w:rsidRPr="00184D88">
        <w:rPr>
          <w:rFonts w:ascii="Times" w:hAnsi="Times"/>
          <w:lang w:val="ru-RU"/>
        </w:rPr>
        <w:t>нужно было еще принимать участие в качестве испытуемого в тех экспериментах</w:t>
      </w:r>
      <w:r w:rsidRPr="00184D88">
        <w:rPr>
          <w:rFonts w:ascii="Times" w:hAnsi="Times"/>
        </w:rPr>
        <w:t xml:space="preserve">, </w:t>
      </w:r>
      <w:r w:rsidRPr="00184D88">
        <w:rPr>
          <w:rFonts w:ascii="Times" w:hAnsi="Times"/>
          <w:lang w:val="ru-RU"/>
        </w:rPr>
        <w:t>которые имели характер научного исследования</w:t>
      </w:r>
      <w:r w:rsidRPr="00184D88">
        <w:rPr>
          <w:rFonts w:ascii="Times" w:hAnsi="Times"/>
        </w:rPr>
        <w:t xml:space="preserve">. </w:t>
      </w:r>
      <w:r w:rsidRPr="00184D88">
        <w:rPr>
          <w:rFonts w:ascii="Times" w:hAnsi="Times"/>
          <w:lang w:val="ru-RU"/>
        </w:rPr>
        <w:t>Следует признать</w:t>
      </w:r>
      <w:r w:rsidRPr="00184D88">
        <w:rPr>
          <w:rFonts w:ascii="Times" w:hAnsi="Times"/>
        </w:rPr>
        <w:t xml:space="preserve">, </w:t>
      </w:r>
      <w:r w:rsidRPr="00184D88">
        <w:rPr>
          <w:rFonts w:ascii="Times" w:hAnsi="Times"/>
          <w:lang w:val="ru-RU"/>
        </w:rPr>
        <w:t>что такой подготовительной работы для участия в самостоятельных исследованиях совершенно недостаточно</w:t>
      </w:r>
      <w:r w:rsidRPr="00184D88">
        <w:rPr>
          <w:rFonts w:ascii="Times" w:hAnsi="Times"/>
        </w:rPr>
        <w:t xml:space="preserve">. Practicum’a </w:t>
      </w:r>
      <w:r w:rsidRPr="00184D88">
        <w:rPr>
          <w:rFonts w:ascii="Times" w:hAnsi="Times"/>
          <w:lang w:val="ru-RU"/>
        </w:rPr>
        <w:t>в том виде</w:t>
      </w:r>
      <w:r w:rsidRPr="00184D88">
        <w:rPr>
          <w:rFonts w:ascii="Times" w:hAnsi="Times"/>
        </w:rPr>
        <w:t xml:space="preserve">, </w:t>
      </w:r>
      <w:r w:rsidRPr="00184D88">
        <w:rPr>
          <w:rFonts w:ascii="Times" w:hAnsi="Times"/>
          <w:lang w:val="ru-RU"/>
        </w:rPr>
        <w:t>в котором он существует на естественном факультете</w:t>
      </w:r>
      <w:r w:rsidRPr="00184D88">
        <w:rPr>
          <w:rFonts w:ascii="Times" w:hAnsi="Times"/>
        </w:rPr>
        <w:t xml:space="preserve">, </w:t>
      </w:r>
      <w:r w:rsidRPr="00184D88">
        <w:rPr>
          <w:rFonts w:ascii="Times" w:hAnsi="Times"/>
          <w:lang w:val="ru-RU"/>
        </w:rPr>
        <w:t>не имеется в немецких Психологических Институтах</w:t>
      </w:r>
      <w:r w:rsidRPr="00184D88">
        <w:rPr>
          <w:rFonts w:ascii="Times" w:hAnsi="Times"/>
        </w:rPr>
        <w:t xml:space="preserve">. </w:t>
      </w:r>
      <w:r w:rsidRPr="00184D88">
        <w:rPr>
          <w:rFonts w:ascii="Times" w:hAnsi="Times"/>
          <w:lang w:val="ru-RU"/>
        </w:rPr>
        <w:t>Не только я так думаю о постановке преподавания психологии в Германии</w:t>
      </w:r>
      <w:r w:rsidRPr="00184D88">
        <w:rPr>
          <w:rFonts w:ascii="Times" w:hAnsi="Times"/>
        </w:rPr>
        <w:t xml:space="preserve">, </w:t>
      </w:r>
      <w:r w:rsidRPr="00184D88">
        <w:rPr>
          <w:rFonts w:ascii="Times" w:hAnsi="Times"/>
          <w:lang w:val="ru-RU"/>
        </w:rPr>
        <w:t>но также думают и другие</w:t>
      </w:r>
      <w:r w:rsidRPr="00184D88">
        <w:rPr>
          <w:rFonts w:ascii="Times" w:hAnsi="Times"/>
        </w:rPr>
        <w:t xml:space="preserve">. </w:t>
      </w:r>
      <w:r w:rsidRPr="00184D88">
        <w:rPr>
          <w:rFonts w:ascii="Times" w:hAnsi="Times"/>
          <w:lang w:val="ru-RU"/>
        </w:rPr>
        <w:t>Вот что по этому поводу говорит Тиченер</w:t>
      </w:r>
      <w:r w:rsidRPr="00184D88">
        <w:rPr>
          <w:rFonts w:ascii="Times" w:hAnsi="Times"/>
        </w:rPr>
        <w:t xml:space="preserve">: </w:t>
      </w:r>
      <w:r w:rsidRPr="00184D88">
        <w:rPr>
          <w:rFonts w:ascii="Times" w:hAnsi="Times"/>
          <w:lang w:val="ru-RU"/>
        </w:rPr>
        <w:t>«Немецкая лаборатория</w:t>
      </w:r>
      <w:r w:rsidR="00DB641F" w:rsidRPr="00184D88">
        <w:rPr>
          <w:rFonts w:ascii="Times" w:hAnsi="Times"/>
          <w:lang w:val="ru-RU"/>
        </w:rPr>
        <w:t xml:space="preserve"> -</w:t>
      </w:r>
      <w:r w:rsidRPr="00184D88">
        <w:rPr>
          <w:rFonts w:ascii="Times" w:hAnsi="Times"/>
        </w:rPr>
        <w:t xml:space="preserve"> </w:t>
      </w:r>
      <w:r w:rsidRPr="00184D88">
        <w:rPr>
          <w:rFonts w:ascii="Times" w:hAnsi="Times"/>
          <w:lang w:val="ru-RU"/>
        </w:rPr>
        <w:t>это лаборатория для исследований</w:t>
      </w:r>
      <w:r w:rsidR="00DB641F" w:rsidRPr="00184D88">
        <w:rPr>
          <w:rFonts w:ascii="Times" w:hAnsi="Times"/>
          <w:lang w:val="ru-RU"/>
        </w:rPr>
        <w:t>:</w:t>
      </w:r>
      <w:r w:rsidRPr="00184D88">
        <w:rPr>
          <w:rFonts w:ascii="Times" w:hAnsi="Times"/>
          <w:lang w:val="ru-RU"/>
        </w:rPr>
        <w:t xml:space="preserve"> практические занятия там практически неизвестны»</w:t>
      </w:r>
      <w:r w:rsidRPr="00184D88">
        <w:rPr>
          <w:rFonts w:ascii="Times" w:hAnsi="Times"/>
        </w:rPr>
        <w:t>.</w:t>
      </w:r>
      <w:r w:rsidRPr="00184D88">
        <w:rPr>
          <w:rFonts w:ascii="Times" w:hAnsi="Times"/>
          <w:lang w:val="ru-RU"/>
        </w:rPr>
        <w:t xml:space="preserve"> </w:t>
      </w:r>
      <w:r w:rsidRPr="00184D88">
        <w:rPr>
          <w:rFonts w:ascii="Times" w:hAnsi="Times"/>
        </w:rPr>
        <w:t xml:space="preserve">В Америке, </w:t>
      </w:r>
      <w:r w:rsidRPr="00184D88">
        <w:rPr>
          <w:rFonts w:ascii="Times" w:hAnsi="Times"/>
          <w:lang w:val="ru-RU"/>
        </w:rPr>
        <w:t>в силу особенностей строя американского университета</w:t>
      </w:r>
      <w:r w:rsidRPr="00184D88">
        <w:rPr>
          <w:rFonts w:ascii="Times" w:hAnsi="Times"/>
        </w:rPr>
        <w:t xml:space="preserve">, </w:t>
      </w:r>
      <w:r w:rsidRPr="00184D88">
        <w:rPr>
          <w:rFonts w:ascii="Times" w:hAnsi="Times"/>
          <w:lang w:val="ru-RU"/>
        </w:rPr>
        <w:t xml:space="preserve">Экспериментальная психология должна была сделаться учебным </w:t>
      </w:r>
      <w:r w:rsidRPr="00184D88">
        <w:rPr>
          <w:rFonts w:ascii="Times" w:hAnsi="Times"/>
          <w:lang w:val="ru-RU"/>
        </w:rPr>
        <w:lastRenderedPageBreak/>
        <w:t>предметом</w:t>
      </w:r>
      <w:r w:rsidRPr="00184D88">
        <w:rPr>
          <w:rFonts w:ascii="Times" w:hAnsi="Times"/>
        </w:rPr>
        <w:t xml:space="preserve">, </w:t>
      </w:r>
      <w:r w:rsidRPr="00184D88">
        <w:rPr>
          <w:rFonts w:ascii="Times" w:hAnsi="Times"/>
          <w:lang w:val="ru-RU"/>
        </w:rPr>
        <w:t>и действительно</w:t>
      </w:r>
      <w:r w:rsidRPr="00184D88">
        <w:rPr>
          <w:rFonts w:ascii="Times" w:hAnsi="Times"/>
        </w:rPr>
        <w:t xml:space="preserve">, </w:t>
      </w:r>
      <w:r w:rsidRPr="00184D88">
        <w:rPr>
          <w:rFonts w:ascii="Times" w:hAnsi="Times"/>
          <w:lang w:val="ru-RU"/>
        </w:rPr>
        <w:t>преподавание экспериментальной психологии поставлено там удивительно хорошо</w:t>
      </w:r>
      <w:r w:rsidRPr="00184D88">
        <w:rPr>
          <w:rFonts w:ascii="Times" w:hAnsi="Times"/>
        </w:rPr>
        <w:t xml:space="preserve">, </w:t>
      </w:r>
      <w:r w:rsidRPr="00184D88">
        <w:rPr>
          <w:rFonts w:ascii="Times" w:hAnsi="Times"/>
          <w:lang w:val="ru-RU"/>
        </w:rPr>
        <w:t>и сама организация институтов поставлена в тесную связь с преподаванием психологии</w:t>
      </w:r>
      <w:r w:rsidRPr="00184D88">
        <w:rPr>
          <w:rFonts w:ascii="Times" w:hAnsi="Times"/>
        </w:rPr>
        <w:t>.</w:t>
      </w:r>
    </w:p>
    <w:p w14:paraId="6A7D1A9E"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6" w:firstLine="567"/>
        <w:jc w:val="both"/>
        <w:rPr>
          <w:rFonts w:ascii="Times" w:hAnsi="Times" w:cs="Times"/>
        </w:rPr>
      </w:pPr>
      <w:r w:rsidRPr="00184D88">
        <w:rPr>
          <w:rFonts w:ascii="Times" w:hAnsi="Times"/>
          <w:lang w:val="ru-RU"/>
        </w:rPr>
        <w:t>План Московского Психологического Института</w:t>
      </w:r>
      <w:r w:rsidRPr="00184D88">
        <w:rPr>
          <w:rFonts w:ascii="Times" w:hAnsi="Times"/>
        </w:rPr>
        <w:t xml:space="preserve">, </w:t>
      </w:r>
      <w:r w:rsidRPr="00184D88">
        <w:rPr>
          <w:rFonts w:ascii="Times" w:hAnsi="Times"/>
          <w:lang w:val="ru-RU"/>
        </w:rPr>
        <w:t>составленный мною</w:t>
      </w:r>
      <w:r w:rsidRPr="00184D88">
        <w:rPr>
          <w:rFonts w:ascii="Times" w:hAnsi="Times"/>
        </w:rPr>
        <w:t xml:space="preserve">, </w:t>
      </w:r>
      <w:r w:rsidRPr="00184D88">
        <w:rPr>
          <w:rFonts w:ascii="Times" w:hAnsi="Times"/>
          <w:lang w:val="ru-RU"/>
        </w:rPr>
        <w:t>имеет ввиду и организацию практических занятий в широком масштабе</w:t>
      </w:r>
      <w:r w:rsidRPr="00184D88">
        <w:rPr>
          <w:rFonts w:ascii="Times" w:hAnsi="Times"/>
        </w:rPr>
        <w:t xml:space="preserve">. </w:t>
      </w:r>
      <w:r w:rsidRPr="00184D88">
        <w:rPr>
          <w:rFonts w:ascii="Times" w:hAnsi="Times"/>
          <w:lang w:val="ru-RU"/>
        </w:rPr>
        <w:t>И вот</w:t>
      </w:r>
      <w:r w:rsidRPr="00184D88">
        <w:rPr>
          <w:rFonts w:ascii="Times" w:hAnsi="Times"/>
        </w:rPr>
        <w:t xml:space="preserve">, </w:t>
      </w:r>
      <w:r w:rsidRPr="00184D88">
        <w:rPr>
          <w:rFonts w:ascii="Times" w:hAnsi="Times"/>
          <w:lang w:val="ru-RU"/>
        </w:rPr>
        <w:t>желая отчасти проверить</w:t>
      </w:r>
      <w:r w:rsidRPr="00184D88">
        <w:rPr>
          <w:rFonts w:ascii="Times" w:hAnsi="Times"/>
        </w:rPr>
        <w:t xml:space="preserve">, </w:t>
      </w:r>
      <w:r w:rsidRPr="00184D88">
        <w:rPr>
          <w:rFonts w:ascii="Times" w:hAnsi="Times"/>
          <w:lang w:val="ru-RU"/>
        </w:rPr>
        <w:t>отчасти исправить</w:t>
      </w:r>
      <w:r w:rsidRPr="00184D88">
        <w:rPr>
          <w:rFonts w:ascii="Times" w:hAnsi="Times"/>
        </w:rPr>
        <w:t xml:space="preserve">, </w:t>
      </w:r>
      <w:r w:rsidRPr="00184D88">
        <w:rPr>
          <w:rFonts w:ascii="Times" w:hAnsi="Times"/>
          <w:lang w:val="ru-RU"/>
        </w:rPr>
        <w:t>если бы это оказалось нужным</w:t>
      </w:r>
      <w:r w:rsidRPr="00184D88">
        <w:rPr>
          <w:rFonts w:ascii="Times" w:hAnsi="Times"/>
        </w:rPr>
        <w:t xml:space="preserve">, </w:t>
      </w:r>
      <w:r w:rsidRPr="00184D88">
        <w:rPr>
          <w:rFonts w:ascii="Times" w:hAnsi="Times"/>
          <w:lang w:val="ru-RU"/>
        </w:rPr>
        <w:t>отчасти принять в соображение при оборудовании института</w:t>
      </w:r>
      <w:r w:rsidRPr="00184D88">
        <w:rPr>
          <w:rFonts w:ascii="Times" w:hAnsi="Times"/>
        </w:rPr>
        <w:t xml:space="preserve">, </w:t>
      </w:r>
      <w:r w:rsidRPr="00184D88">
        <w:rPr>
          <w:rFonts w:ascii="Times" w:hAnsi="Times"/>
          <w:lang w:val="ru-RU"/>
        </w:rPr>
        <w:t>я решил поехать в Америку</w:t>
      </w:r>
      <w:r w:rsidRPr="00184D88">
        <w:rPr>
          <w:rFonts w:ascii="Times" w:hAnsi="Times"/>
        </w:rPr>
        <w:t xml:space="preserve">, </w:t>
      </w:r>
      <w:r w:rsidRPr="00184D88">
        <w:rPr>
          <w:rFonts w:ascii="Times" w:hAnsi="Times"/>
          <w:lang w:val="ru-RU"/>
        </w:rPr>
        <w:t>чтобы лично ознакомиться с устройством американских Психологических Институтов</w:t>
      </w:r>
      <w:r w:rsidRPr="00184D88">
        <w:rPr>
          <w:rFonts w:ascii="Times" w:hAnsi="Times"/>
        </w:rPr>
        <w:t>.</w:t>
      </w:r>
    </w:p>
    <w:p w14:paraId="5C731662"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6" w:firstLine="567"/>
        <w:jc w:val="both"/>
        <w:rPr>
          <w:rFonts w:ascii="Times" w:hAnsi="Times" w:cs="Times"/>
        </w:rPr>
      </w:pPr>
      <w:r w:rsidRPr="00184D88">
        <w:rPr>
          <w:rFonts w:ascii="Times" w:hAnsi="Times"/>
          <w:lang w:val="ru-RU"/>
        </w:rPr>
        <w:t>Я выехал в такой момент</w:t>
      </w:r>
      <w:r w:rsidRPr="00184D88">
        <w:rPr>
          <w:rFonts w:ascii="Times" w:hAnsi="Times"/>
        </w:rPr>
        <w:t xml:space="preserve">, </w:t>
      </w:r>
      <w:r w:rsidRPr="00184D88">
        <w:rPr>
          <w:rFonts w:ascii="Times" w:hAnsi="Times"/>
          <w:lang w:val="ru-RU"/>
        </w:rPr>
        <w:t>когда вопросом о судьбах русских университетов было занято все русское общество</w:t>
      </w:r>
      <w:r w:rsidRPr="00184D88">
        <w:rPr>
          <w:rFonts w:ascii="Times" w:hAnsi="Times"/>
        </w:rPr>
        <w:t xml:space="preserve">. </w:t>
      </w:r>
      <w:r w:rsidRPr="00184D88">
        <w:rPr>
          <w:rFonts w:ascii="Times" w:hAnsi="Times"/>
          <w:lang w:val="ru-RU"/>
        </w:rPr>
        <w:t>Высказывались намерения</w:t>
      </w:r>
      <w:r w:rsidRPr="00184D88">
        <w:rPr>
          <w:rFonts w:ascii="Times" w:hAnsi="Times"/>
        </w:rPr>
        <w:t xml:space="preserve">, </w:t>
      </w:r>
      <w:r w:rsidRPr="00184D88">
        <w:rPr>
          <w:rFonts w:ascii="Times" w:hAnsi="Times"/>
          <w:lang w:val="ru-RU"/>
        </w:rPr>
        <w:t>встречавшие сочувствие в обществе</w:t>
      </w:r>
      <w:r w:rsidRPr="00184D88">
        <w:rPr>
          <w:rFonts w:ascii="Times" w:hAnsi="Times"/>
        </w:rPr>
        <w:t xml:space="preserve">, </w:t>
      </w:r>
      <w:r w:rsidRPr="00184D88">
        <w:rPr>
          <w:rFonts w:ascii="Times" w:hAnsi="Times"/>
          <w:lang w:val="ru-RU"/>
        </w:rPr>
        <w:t>устроить научные институты на частные средства</w:t>
      </w:r>
      <w:r w:rsidRPr="00184D88">
        <w:rPr>
          <w:rFonts w:ascii="Times" w:hAnsi="Times"/>
        </w:rPr>
        <w:t xml:space="preserve">, </w:t>
      </w:r>
      <w:r w:rsidRPr="00184D88">
        <w:rPr>
          <w:rFonts w:ascii="Times" w:hAnsi="Times"/>
          <w:lang w:val="ru-RU"/>
        </w:rPr>
        <w:t>которые могли бы функционировать независимо от правительственных университетов</w:t>
      </w:r>
      <w:r w:rsidRPr="00184D88">
        <w:rPr>
          <w:rFonts w:ascii="Times" w:hAnsi="Times"/>
        </w:rPr>
        <w:t xml:space="preserve">. </w:t>
      </w:r>
      <w:r w:rsidRPr="00184D88">
        <w:rPr>
          <w:rFonts w:ascii="Times" w:hAnsi="Times"/>
          <w:lang w:val="ru-RU"/>
        </w:rPr>
        <w:t>В то время</w:t>
      </w:r>
      <w:r w:rsidRPr="00184D88">
        <w:rPr>
          <w:rFonts w:ascii="Times" w:hAnsi="Times"/>
        </w:rPr>
        <w:t xml:space="preserve">, </w:t>
      </w:r>
      <w:r w:rsidRPr="00184D88">
        <w:rPr>
          <w:rFonts w:ascii="Times" w:hAnsi="Times"/>
          <w:lang w:val="ru-RU"/>
        </w:rPr>
        <w:t>когда выражались эти пожелания</w:t>
      </w:r>
      <w:r w:rsidRPr="00184D88">
        <w:rPr>
          <w:rFonts w:ascii="Times" w:hAnsi="Times"/>
        </w:rPr>
        <w:t xml:space="preserve">, </w:t>
      </w:r>
      <w:r w:rsidRPr="00184D88">
        <w:rPr>
          <w:rFonts w:ascii="Times" w:hAnsi="Times"/>
          <w:lang w:val="ru-RU"/>
        </w:rPr>
        <w:t>я был на пути к той стране</w:t>
      </w:r>
      <w:r w:rsidRPr="00184D88">
        <w:rPr>
          <w:rFonts w:ascii="Times" w:hAnsi="Times"/>
        </w:rPr>
        <w:t xml:space="preserve">, </w:t>
      </w:r>
      <w:r w:rsidRPr="00184D88">
        <w:rPr>
          <w:rFonts w:ascii="Times" w:hAnsi="Times"/>
          <w:lang w:val="ru-RU"/>
        </w:rPr>
        <w:t>где наука является в полном смысле слова делом национальным</w:t>
      </w:r>
      <w:r w:rsidRPr="00184D88">
        <w:rPr>
          <w:rFonts w:ascii="Times" w:hAnsi="Times"/>
        </w:rPr>
        <w:t xml:space="preserve">, </w:t>
      </w:r>
      <w:r w:rsidRPr="00184D88">
        <w:rPr>
          <w:rFonts w:ascii="Times" w:hAnsi="Times"/>
          <w:lang w:val="ru-RU"/>
        </w:rPr>
        <w:t>где все самые значительные университеты созданы на частные пожертвования</w:t>
      </w:r>
      <w:r w:rsidRPr="00184D88">
        <w:rPr>
          <w:rFonts w:ascii="Times" w:hAnsi="Times"/>
        </w:rPr>
        <w:t xml:space="preserve">. </w:t>
      </w:r>
      <w:r w:rsidRPr="00184D88">
        <w:rPr>
          <w:rFonts w:ascii="Times" w:hAnsi="Times"/>
          <w:lang w:val="ru-RU"/>
        </w:rPr>
        <w:t>Надежды создать институты</w:t>
      </w:r>
      <w:r w:rsidRPr="00184D88">
        <w:rPr>
          <w:rFonts w:ascii="Times" w:hAnsi="Times"/>
        </w:rPr>
        <w:t xml:space="preserve">, </w:t>
      </w:r>
      <w:r w:rsidRPr="00184D88">
        <w:rPr>
          <w:rFonts w:ascii="Times" w:hAnsi="Times"/>
          <w:lang w:val="ru-RU"/>
        </w:rPr>
        <w:t>которые в нашей стране могли бы заменить университеты</w:t>
      </w:r>
      <w:r w:rsidRPr="00184D88">
        <w:rPr>
          <w:rFonts w:ascii="Times" w:hAnsi="Times"/>
        </w:rPr>
        <w:t xml:space="preserve">, </w:t>
      </w:r>
      <w:r w:rsidRPr="00184D88">
        <w:rPr>
          <w:rFonts w:ascii="Times" w:hAnsi="Times"/>
          <w:lang w:val="ru-RU"/>
        </w:rPr>
        <w:t>казались мне утопичными</w:t>
      </w:r>
      <w:r w:rsidRPr="00184D88">
        <w:rPr>
          <w:rFonts w:ascii="Times" w:hAnsi="Times"/>
        </w:rPr>
        <w:t xml:space="preserve">, </w:t>
      </w:r>
      <w:r w:rsidRPr="00184D88">
        <w:rPr>
          <w:rFonts w:ascii="Times" w:hAnsi="Times"/>
          <w:lang w:val="ru-RU"/>
        </w:rPr>
        <w:t>однако само возникновение вопроса о частной инициативе в деле организации высшей науки</w:t>
      </w:r>
      <w:r w:rsidRPr="00184D88">
        <w:rPr>
          <w:rFonts w:ascii="Times" w:hAnsi="Times"/>
        </w:rPr>
        <w:t xml:space="preserve">, </w:t>
      </w:r>
      <w:r w:rsidRPr="00184D88">
        <w:rPr>
          <w:rFonts w:ascii="Times" w:hAnsi="Times"/>
          <w:lang w:val="ru-RU"/>
        </w:rPr>
        <w:t>хотя и вызванное несчастными обстоятельствами</w:t>
      </w:r>
      <w:r w:rsidRPr="00184D88">
        <w:rPr>
          <w:rFonts w:ascii="Times" w:hAnsi="Times"/>
        </w:rPr>
        <w:t xml:space="preserve">, </w:t>
      </w:r>
      <w:r w:rsidRPr="00184D88">
        <w:rPr>
          <w:rFonts w:ascii="Times" w:hAnsi="Times"/>
          <w:lang w:val="ru-RU"/>
        </w:rPr>
        <w:t>мне показалось весьма привлекательными</w:t>
      </w:r>
      <w:r w:rsidRPr="00184D88">
        <w:rPr>
          <w:rFonts w:ascii="Times" w:hAnsi="Times"/>
        </w:rPr>
        <w:t xml:space="preserve">. У меня давно сложилось убеждение, </w:t>
      </w:r>
      <w:r w:rsidRPr="00184D88">
        <w:rPr>
          <w:rFonts w:ascii="Times" w:hAnsi="Times"/>
          <w:lang w:val="ru-RU"/>
        </w:rPr>
        <w:t>что в организации научных исследований частная инициатива должна предварять официальную</w:t>
      </w:r>
      <w:r w:rsidRPr="00184D88">
        <w:rPr>
          <w:rFonts w:ascii="Times" w:hAnsi="Times"/>
        </w:rPr>
        <w:t>.</w:t>
      </w:r>
    </w:p>
    <w:p w14:paraId="462E9886"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6" w:firstLine="567"/>
        <w:jc w:val="both"/>
        <w:rPr>
          <w:rFonts w:ascii="Times" w:hAnsi="Times" w:cs="Times"/>
        </w:rPr>
      </w:pPr>
      <w:r w:rsidRPr="00184D88">
        <w:rPr>
          <w:rFonts w:ascii="Times" w:hAnsi="Times"/>
          <w:lang w:val="ru-RU"/>
        </w:rPr>
        <w:t>О своем желании посетить американские университеты я предварительно написал профессорам</w:t>
      </w:r>
      <w:r w:rsidRPr="00184D88">
        <w:rPr>
          <w:rFonts w:ascii="Times" w:hAnsi="Times"/>
        </w:rPr>
        <w:t xml:space="preserve">: </w:t>
      </w:r>
      <w:r w:rsidRPr="00184D88">
        <w:rPr>
          <w:rFonts w:ascii="Times" w:hAnsi="Times"/>
          <w:lang w:val="ru-RU"/>
        </w:rPr>
        <w:t>Тиченеру</w:t>
      </w:r>
      <w:r w:rsidRPr="00184D88">
        <w:rPr>
          <w:rFonts w:ascii="Times" w:hAnsi="Times"/>
        </w:rPr>
        <w:t xml:space="preserve">, Кеттелу, </w:t>
      </w:r>
      <w:r w:rsidRPr="00184D88">
        <w:rPr>
          <w:rFonts w:ascii="Times" w:hAnsi="Times"/>
          <w:lang w:val="ru-RU"/>
        </w:rPr>
        <w:t>Мюнстербергу</w:t>
      </w:r>
      <w:r w:rsidRPr="00184D88">
        <w:rPr>
          <w:rFonts w:ascii="Times" w:hAnsi="Times"/>
        </w:rPr>
        <w:t xml:space="preserve">, Джадду. </w:t>
      </w:r>
      <w:r w:rsidRPr="00184D88">
        <w:rPr>
          <w:rFonts w:ascii="Times" w:hAnsi="Times"/>
          <w:lang w:val="ru-RU"/>
        </w:rPr>
        <w:t>От всех их я получил очень любезное приглашение приехать и даже практические указания относительно того</w:t>
      </w:r>
      <w:r w:rsidRPr="00184D88">
        <w:rPr>
          <w:rFonts w:ascii="Times" w:hAnsi="Times"/>
        </w:rPr>
        <w:t xml:space="preserve">, </w:t>
      </w:r>
      <w:r w:rsidRPr="00184D88">
        <w:rPr>
          <w:rFonts w:ascii="Times" w:hAnsi="Times"/>
          <w:lang w:val="ru-RU"/>
        </w:rPr>
        <w:t>как наиболее целесообразно можно было бы осуществить эту поездку</w:t>
      </w:r>
      <w:r w:rsidRPr="00184D88">
        <w:rPr>
          <w:rFonts w:ascii="Times" w:hAnsi="Times"/>
        </w:rPr>
        <w:t xml:space="preserve">. </w:t>
      </w:r>
      <w:r w:rsidRPr="00184D88">
        <w:rPr>
          <w:rFonts w:ascii="Times" w:hAnsi="Times"/>
          <w:lang w:val="ru-RU"/>
        </w:rPr>
        <w:t>По дороге в Берлин</w:t>
      </w:r>
      <w:r w:rsidRPr="00184D88">
        <w:rPr>
          <w:rFonts w:ascii="Times" w:hAnsi="Times"/>
        </w:rPr>
        <w:t xml:space="preserve"> </w:t>
      </w:r>
      <w:r w:rsidRPr="00184D88">
        <w:rPr>
          <w:rFonts w:ascii="Times" w:hAnsi="Times"/>
          <w:lang w:val="ru-RU"/>
        </w:rPr>
        <w:t>я посетил Мюнстерберга</w:t>
      </w:r>
      <w:r w:rsidRPr="00184D88">
        <w:rPr>
          <w:rFonts w:ascii="Times" w:hAnsi="Times"/>
        </w:rPr>
        <w:t xml:space="preserve">, </w:t>
      </w:r>
      <w:r w:rsidRPr="00184D88">
        <w:rPr>
          <w:rFonts w:ascii="Times" w:hAnsi="Times"/>
          <w:lang w:val="ru-RU"/>
        </w:rPr>
        <w:t xml:space="preserve">который в это время читал лекции в Берлинском университете в качестве </w:t>
      </w:r>
      <w:r w:rsidRPr="00184D88">
        <w:rPr>
          <w:rFonts w:ascii="Times" w:hAnsi="Times"/>
          <w:lang w:val="de-DE"/>
        </w:rPr>
        <w:t>Austauchprofessor</w:t>
      </w:r>
      <w:r w:rsidRPr="00184D88">
        <w:rPr>
          <w:rFonts w:ascii="Times" w:hAnsi="Times"/>
        </w:rPr>
        <w:t>’</w:t>
      </w:r>
      <w:r w:rsidRPr="00184D88">
        <w:rPr>
          <w:rFonts w:ascii="Times" w:hAnsi="Times"/>
          <w:lang w:val="it-IT"/>
        </w:rPr>
        <w:t xml:space="preserve">a. </w:t>
      </w:r>
      <w:r w:rsidRPr="00184D88">
        <w:rPr>
          <w:rFonts w:ascii="Times" w:hAnsi="Times"/>
        </w:rPr>
        <w:t xml:space="preserve">От него я узнал, </w:t>
      </w:r>
      <w:r w:rsidRPr="00184D88">
        <w:rPr>
          <w:rFonts w:ascii="Times" w:hAnsi="Times"/>
          <w:lang w:val="ru-RU"/>
        </w:rPr>
        <w:t>в каких американских университетах имеются экспериментально</w:t>
      </w:r>
      <w:r w:rsidRPr="00184D88">
        <w:rPr>
          <w:rFonts w:ascii="Times" w:hAnsi="Times"/>
        </w:rPr>
        <w:t>-</w:t>
      </w:r>
      <w:r w:rsidRPr="00184D88">
        <w:rPr>
          <w:rFonts w:ascii="Times" w:hAnsi="Times"/>
          <w:lang w:val="ru-RU"/>
        </w:rPr>
        <w:t>педагогические институты</w:t>
      </w:r>
      <w:r w:rsidRPr="00184D88">
        <w:rPr>
          <w:rFonts w:ascii="Times" w:hAnsi="Times"/>
        </w:rPr>
        <w:t xml:space="preserve">. </w:t>
      </w:r>
      <w:r w:rsidRPr="00184D88">
        <w:rPr>
          <w:rFonts w:ascii="Times" w:hAnsi="Times"/>
          <w:lang w:val="ru-RU"/>
        </w:rPr>
        <w:t>Ознакомление с этими институтами для меня также представляло интерес в виду тех споров</w:t>
      </w:r>
      <w:r w:rsidRPr="00184D88">
        <w:rPr>
          <w:rFonts w:ascii="Times" w:hAnsi="Times"/>
        </w:rPr>
        <w:t xml:space="preserve">, </w:t>
      </w:r>
      <w:r w:rsidRPr="00184D88">
        <w:rPr>
          <w:rFonts w:ascii="Times" w:hAnsi="Times"/>
          <w:lang w:val="ru-RU"/>
        </w:rPr>
        <w:t>которые в последнее время велись у на</w:t>
      </w:r>
      <w:r w:rsidR="00DB641F" w:rsidRPr="00184D88">
        <w:rPr>
          <w:rFonts w:ascii="Times" w:hAnsi="Times"/>
          <w:lang w:val="ru-RU"/>
        </w:rPr>
        <w:t>с в России по вопросу применения</w:t>
      </w:r>
      <w:r w:rsidRPr="00184D88">
        <w:rPr>
          <w:rFonts w:ascii="Times" w:hAnsi="Times"/>
          <w:lang w:val="ru-RU"/>
        </w:rPr>
        <w:t xml:space="preserve"> эксперимента в педагогической практике</w:t>
      </w:r>
      <w:r w:rsidRPr="00184D88">
        <w:rPr>
          <w:rFonts w:ascii="Times" w:hAnsi="Times"/>
        </w:rPr>
        <w:t xml:space="preserve">. </w:t>
      </w:r>
    </w:p>
    <w:p w14:paraId="049E2E3E"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6" w:firstLine="567"/>
        <w:jc w:val="both"/>
        <w:rPr>
          <w:rFonts w:ascii="Times" w:hAnsi="Times" w:cs="Times"/>
        </w:rPr>
      </w:pPr>
      <w:r w:rsidRPr="00184D88">
        <w:rPr>
          <w:rFonts w:ascii="Times" w:hAnsi="Times"/>
        </w:rPr>
        <w:t>18-</w:t>
      </w:r>
      <w:r w:rsidRPr="00184D88">
        <w:rPr>
          <w:rFonts w:ascii="Times" w:hAnsi="Times"/>
          <w:lang w:val="ru-RU"/>
        </w:rPr>
        <w:t>го марта я был в Нью</w:t>
      </w:r>
      <w:r w:rsidRPr="00184D88">
        <w:rPr>
          <w:rFonts w:ascii="Times" w:hAnsi="Times"/>
        </w:rPr>
        <w:t xml:space="preserve">-Йорке. </w:t>
      </w:r>
      <w:r w:rsidRPr="00184D88">
        <w:rPr>
          <w:rFonts w:ascii="Times" w:hAnsi="Times"/>
          <w:lang w:val="ru-RU"/>
        </w:rPr>
        <w:t xml:space="preserve">На другой день своего приезда я посетил </w:t>
      </w:r>
      <w:r w:rsidR="00DB641F" w:rsidRPr="00184D88">
        <w:rPr>
          <w:rFonts w:ascii="Times" w:hAnsi="Times"/>
          <w:lang w:val="it-IT"/>
        </w:rPr>
        <w:t>Columbia University</w:t>
      </w:r>
      <w:r w:rsidRPr="00184D88">
        <w:rPr>
          <w:rFonts w:ascii="Times" w:hAnsi="Times"/>
          <w:lang w:val="it-IT"/>
        </w:rPr>
        <w:t xml:space="preserve"> (</w:t>
      </w:r>
      <w:r w:rsidRPr="00184D88">
        <w:rPr>
          <w:rFonts w:ascii="Times" w:hAnsi="Times"/>
          <w:lang w:val="ru-RU"/>
        </w:rPr>
        <w:t>Надо знать</w:t>
      </w:r>
      <w:r w:rsidRPr="00184D88">
        <w:rPr>
          <w:rFonts w:ascii="Times" w:hAnsi="Times"/>
        </w:rPr>
        <w:t xml:space="preserve">, </w:t>
      </w:r>
      <w:r w:rsidRPr="00184D88">
        <w:rPr>
          <w:rFonts w:ascii="Times" w:hAnsi="Times"/>
          <w:lang w:val="ru-RU"/>
        </w:rPr>
        <w:t>что в Нью</w:t>
      </w:r>
      <w:r w:rsidRPr="00184D88">
        <w:rPr>
          <w:rFonts w:ascii="Times" w:hAnsi="Times"/>
        </w:rPr>
        <w:t>-</w:t>
      </w:r>
      <w:r w:rsidRPr="00184D88">
        <w:rPr>
          <w:rFonts w:ascii="Times" w:hAnsi="Times"/>
          <w:lang w:val="ru-RU"/>
        </w:rPr>
        <w:t>Йорке есть еще один университет</w:t>
      </w:r>
      <w:r w:rsidRPr="00184D88">
        <w:rPr>
          <w:rFonts w:ascii="Times" w:hAnsi="Times"/>
        </w:rPr>
        <w:t xml:space="preserve">, </w:t>
      </w:r>
      <w:r w:rsidRPr="00184D88">
        <w:rPr>
          <w:rFonts w:ascii="Times" w:hAnsi="Times"/>
          <w:lang w:val="ru-RU"/>
        </w:rPr>
        <w:t xml:space="preserve">который называется </w:t>
      </w:r>
      <w:r w:rsidRPr="00184D88">
        <w:rPr>
          <w:rFonts w:ascii="Times" w:hAnsi="Times"/>
          <w:lang w:val="en-US"/>
        </w:rPr>
        <w:t>New</w:t>
      </w:r>
      <w:r w:rsidRPr="00184D88">
        <w:rPr>
          <w:rFonts w:ascii="Times" w:hAnsi="Times"/>
          <w:lang w:val="ru-RU"/>
        </w:rPr>
        <w:t>-</w:t>
      </w:r>
      <w:r w:rsidRPr="00184D88">
        <w:rPr>
          <w:rFonts w:ascii="Times" w:hAnsi="Times"/>
          <w:lang w:val="en-US"/>
        </w:rPr>
        <w:t>York</w:t>
      </w:r>
      <w:r w:rsidRPr="00184D88">
        <w:rPr>
          <w:rFonts w:ascii="Times" w:hAnsi="Times"/>
          <w:lang w:val="ru-RU"/>
        </w:rPr>
        <w:t xml:space="preserve"> </w:t>
      </w:r>
      <w:r w:rsidRPr="00184D88">
        <w:rPr>
          <w:rFonts w:ascii="Times" w:hAnsi="Times"/>
          <w:lang w:val="en-US"/>
        </w:rPr>
        <w:t>University</w:t>
      </w:r>
      <w:r w:rsidRPr="00184D88">
        <w:rPr>
          <w:rFonts w:ascii="Times" w:hAnsi="Times"/>
          <w:lang w:val="ru-RU"/>
        </w:rPr>
        <w:t>. Первый университет частный</w:t>
      </w:r>
      <w:r w:rsidRPr="00184D88">
        <w:rPr>
          <w:rFonts w:ascii="Times" w:hAnsi="Times"/>
        </w:rPr>
        <w:t xml:space="preserve">, </w:t>
      </w:r>
      <w:r w:rsidRPr="00184D88">
        <w:rPr>
          <w:rFonts w:ascii="Times" w:hAnsi="Times"/>
          <w:lang w:val="ru-RU"/>
        </w:rPr>
        <w:t>а второй государственный</w:t>
      </w:r>
      <w:r w:rsidRPr="00184D88">
        <w:rPr>
          <w:rFonts w:ascii="Times" w:hAnsi="Times"/>
        </w:rPr>
        <w:t xml:space="preserve">). </w:t>
      </w:r>
    </w:p>
    <w:p w14:paraId="4360A0AB"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6" w:firstLine="567"/>
        <w:jc w:val="both"/>
        <w:rPr>
          <w:rFonts w:ascii="Times" w:hAnsi="Times" w:cs="Times"/>
        </w:rPr>
      </w:pPr>
      <w:r w:rsidRPr="00184D88">
        <w:rPr>
          <w:rFonts w:ascii="Times" w:hAnsi="Times"/>
          <w:lang w:val="ru-RU"/>
        </w:rPr>
        <w:t>Но</w:t>
      </w:r>
      <w:r w:rsidRPr="00184D88">
        <w:rPr>
          <w:rFonts w:ascii="Times" w:hAnsi="Times"/>
        </w:rPr>
        <w:t xml:space="preserve"> </w:t>
      </w:r>
      <w:r w:rsidRPr="00184D88">
        <w:rPr>
          <w:rFonts w:ascii="Times" w:hAnsi="Times"/>
          <w:lang w:val="ru-RU"/>
        </w:rPr>
        <w:t>чтобы все мое дальнейшее изложение сделалось понятным</w:t>
      </w:r>
      <w:r w:rsidRPr="00184D88">
        <w:rPr>
          <w:rFonts w:ascii="Times" w:hAnsi="Times"/>
        </w:rPr>
        <w:t xml:space="preserve">, </w:t>
      </w:r>
      <w:r w:rsidRPr="00184D88">
        <w:rPr>
          <w:rFonts w:ascii="Times" w:hAnsi="Times"/>
          <w:lang w:val="ru-RU"/>
        </w:rPr>
        <w:t>я считаю необходимым сделать некоторые указания относительно строя американских университетов</w:t>
      </w:r>
      <w:r w:rsidRPr="00184D88">
        <w:rPr>
          <w:rFonts w:ascii="Times" w:hAnsi="Times"/>
        </w:rPr>
        <w:t xml:space="preserve">. </w:t>
      </w:r>
      <w:r w:rsidRPr="00184D88">
        <w:rPr>
          <w:rFonts w:ascii="Times" w:hAnsi="Times"/>
          <w:lang w:val="ru-RU"/>
        </w:rPr>
        <w:t>Что такое американский университет</w:t>
      </w:r>
      <w:r w:rsidRPr="00184D88">
        <w:rPr>
          <w:rFonts w:ascii="Times" w:hAnsi="Times"/>
        </w:rPr>
        <w:t xml:space="preserve">, очень трудно понять, </w:t>
      </w:r>
      <w:r w:rsidRPr="00184D88">
        <w:rPr>
          <w:rFonts w:ascii="Times" w:hAnsi="Times"/>
          <w:lang w:val="ru-RU"/>
        </w:rPr>
        <w:t>потому что университета в европейском смысле слова в Америке нет</w:t>
      </w:r>
      <w:r w:rsidRPr="00184D88">
        <w:rPr>
          <w:rFonts w:ascii="Times" w:hAnsi="Times"/>
        </w:rPr>
        <w:t xml:space="preserve">, и, кроме того, один американский университет часто совершенно не похож на другой; </w:t>
      </w:r>
      <w:r w:rsidRPr="00184D88">
        <w:rPr>
          <w:rFonts w:ascii="Times" w:hAnsi="Times"/>
          <w:lang w:val="ru-RU"/>
        </w:rPr>
        <w:t>но если я сделаю указания относительно того</w:t>
      </w:r>
      <w:r w:rsidR="00DB641F" w:rsidRPr="00184D88">
        <w:rPr>
          <w:rFonts w:ascii="Times" w:hAnsi="Times"/>
          <w:lang w:val="ru-RU"/>
        </w:rPr>
        <w:t>,</w:t>
      </w:r>
      <w:r w:rsidRPr="00184D88">
        <w:rPr>
          <w:rFonts w:ascii="Times" w:hAnsi="Times"/>
          <w:lang w:val="ru-RU"/>
        </w:rPr>
        <w:t xml:space="preserve"> какие учебные заведения должен пройти американец</w:t>
      </w:r>
      <w:r w:rsidRPr="00184D88">
        <w:rPr>
          <w:rFonts w:ascii="Times" w:hAnsi="Times"/>
        </w:rPr>
        <w:t xml:space="preserve">, </w:t>
      </w:r>
      <w:r w:rsidRPr="00184D88">
        <w:rPr>
          <w:rFonts w:ascii="Times" w:hAnsi="Times"/>
          <w:lang w:val="ru-RU"/>
        </w:rPr>
        <w:t>чтобы получить высшее образование</w:t>
      </w:r>
      <w:r w:rsidRPr="00184D88">
        <w:rPr>
          <w:rFonts w:ascii="Times" w:hAnsi="Times"/>
        </w:rPr>
        <w:t xml:space="preserve">, </w:t>
      </w:r>
      <w:r w:rsidRPr="00184D88">
        <w:rPr>
          <w:rFonts w:ascii="Times" w:hAnsi="Times"/>
          <w:lang w:val="ru-RU"/>
        </w:rPr>
        <w:t>то строй американского университета сделается вполне понятным</w:t>
      </w:r>
      <w:r w:rsidRPr="00184D88">
        <w:rPr>
          <w:rFonts w:ascii="Times" w:hAnsi="Times"/>
        </w:rPr>
        <w:t>.</w:t>
      </w:r>
    </w:p>
    <w:p w14:paraId="6D009709"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6" w:firstLine="567"/>
        <w:jc w:val="both"/>
        <w:rPr>
          <w:rFonts w:ascii="Times" w:hAnsi="Times" w:cs="Times"/>
        </w:rPr>
      </w:pPr>
      <w:r w:rsidRPr="00184D88">
        <w:rPr>
          <w:rFonts w:ascii="Times" w:hAnsi="Times"/>
          <w:lang w:val="ru-RU"/>
        </w:rPr>
        <w:t>Школы в Америке представляют постепенные градации</w:t>
      </w:r>
      <w:r w:rsidRPr="00184D88">
        <w:rPr>
          <w:rFonts w:ascii="Times" w:hAnsi="Times"/>
        </w:rPr>
        <w:t xml:space="preserve">. </w:t>
      </w:r>
      <w:r w:rsidRPr="00184D88">
        <w:rPr>
          <w:rFonts w:ascii="Times" w:hAnsi="Times"/>
          <w:lang w:val="ru-RU"/>
        </w:rPr>
        <w:t>Прежде всего надо пройти элементарную школу (</w:t>
      </w:r>
      <w:r w:rsidRPr="00184D88">
        <w:rPr>
          <w:rFonts w:ascii="Times" w:hAnsi="Times"/>
          <w:lang w:val="en-US"/>
        </w:rPr>
        <w:t>Elementary</w:t>
      </w:r>
      <w:r w:rsidRPr="00184D88">
        <w:rPr>
          <w:rFonts w:ascii="Times" w:hAnsi="Times"/>
          <w:lang w:val="ru-RU"/>
        </w:rPr>
        <w:t xml:space="preserve"> </w:t>
      </w:r>
      <w:r w:rsidRPr="00184D88">
        <w:rPr>
          <w:rFonts w:ascii="Times" w:hAnsi="Times"/>
          <w:lang w:val="en-US"/>
        </w:rPr>
        <w:t>or</w:t>
      </w:r>
      <w:r w:rsidRPr="00184D88">
        <w:rPr>
          <w:rFonts w:ascii="Times" w:hAnsi="Times"/>
          <w:lang w:val="ru-RU"/>
        </w:rPr>
        <w:t xml:space="preserve"> </w:t>
      </w:r>
      <w:r w:rsidRPr="00184D88">
        <w:rPr>
          <w:rFonts w:ascii="Times" w:hAnsi="Times"/>
          <w:lang w:val="en-US"/>
        </w:rPr>
        <w:t>Primary</w:t>
      </w:r>
      <w:r w:rsidRPr="00184D88">
        <w:rPr>
          <w:rFonts w:ascii="Times" w:hAnsi="Times"/>
          <w:lang w:val="ru-RU"/>
        </w:rPr>
        <w:t xml:space="preserve"> </w:t>
      </w:r>
      <w:r w:rsidRPr="00184D88">
        <w:rPr>
          <w:rFonts w:ascii="Times" w:hAnsi="Times"/>
          <w:lang w:val="en-US"/>
        </w:rPr>
        <w:t>School</w:t>
      </w:r>
      <w:r w:rsidRPr="00184D88">
        <w:rPr>
          <w:rFonts w:ascii="Times" w:hAnsi="Times"/>
          <w:lang w:val="ru-RU"/>
        </w:rPr>
        <w:t xml:space="preserve">). Курс здесь длится около </w:t>
      </w:r>
      <w:r w:rsidRPr="00184D88">
        <w:rPr>
          <w:rFonts w:ascii="Times" w:hAnsi="Times"/>
        </w:rPr>
        <w:t xml:space="preserve">8 лет. </w:t>
      </w:r>
      <w:r w:rsidRPr="00184D88">
        <w:rPr>
          <w:rFonts w:ascii="Times" w:hAnsi="Times"/>
          <w:lang w:val="ru-RU"/>
        </w:rPr>
        <w:t xml:space="preserve">По окончании курса в этой школе американец поступает в так наз. </w:t>
      </w:r>
      <w:r w:rsidRPr="00184D88">
        <w:rPr>
          <w:rFonts w:ascii="Times" w:hAnsi="Times"/>
          <w:lang w:val="en-US"/>
        </w:rPr>
        <w:t>High</w:t>
      </w:r>
      <w:r w:rsidRPr="00184D88">
        <w:rPr>
          <w:rFonts w:ascii="Times" w:hAnsi="Times"/>
          <w:lang w:val="ru-RU"/>
        </w:rPr>
        <w:t xml:space="preserve"> </w:t>
      </w:r>
      <w:r w:rsidRPr="00184D88">
        <w:rPr>
          <w:rFonts w:ascii="Times" w:hAnsi="Times"/>
          <w:lang w:val="en-US"/>
        </w:rPr>
        <w:t>School</w:t>
      </w:r>
      <w:r w:rsidRPr="00184D88">
        <w:rPr>
          <w:rFonts w:ascii="Times" w:hAnsi="Times"/>
          <w:lang w:val="ru-RU"/>
        </w:rPr>
        <w:t xml:space="preserve">, курс которого продолжается около </w:t>
      </w:r>
      <w:r w:rsidRPr="00184D88">
        <w:rPr>
          <w:rFonts w:ascii="Times" w:hAnsi="Times"/>
        </w:rPr>
        <w:t xml:space="preserve">4 лет, </w:t>
      </w:r>
      <w:r w:rsidRPr="00184D88">
        <w:rPr>
          <w:rFonts w:ascii="Times" w:hAnsi="Times"/>
          <w:lang w:val="ru-RU"/>
        </w:rPr>
        <w:t>окончив который американец получает образование</w:t>
      </w:r>
      <w:r w:rsidRPr="00184D88">
        <w:rPr>
          <w:rFonts w:ascii="Times" w:hAnsi="Times"/>
        </w:rPr>
        <w:t xml:space="preserve">, </w:t>
      </w:r>
      <w:r w:rsidRPr="00184D88">
        <w:rPr>
          <w:rFonts w:ascii="Times" w:hAnsi="Times"/>
          <w:lang w:val="ru-RU"/>
        </w:rPr>
        <w:t>соответствующее приблизительно шести классам наших гимназий</w:t>
      </w:r>
      <w:r w:rsidRPr="00184D88">
        <w:rPr>
          <w:rFonts w:ascii="Times" w:hAnsi="Times"/>
        </w:rPr>
        <w:t>.</w:t>
      </w:r>
    </w:p>
    <w:p w14:paraId="4AAF2915"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6" w:firstLine="567"/>
        <w:jc w:val="both"/>
        <w:rPr>
          <w:rFonts w:ascii="Times" w:hAnsi="Times" w:cs="Times"/>
        </w:rPr>
      </w:pPr>
      <w:r w:rsidRPr="00184D88">
        <w:rPr>
          <w:rFonts w:ascii="Times" w:hAnsi="Times"/>
          <w:lang w:val="ru-RU"/>
        </w:rPr>
        <w:t>После этого он поступает в (</w:t>
      </w:r>
      <w:r w:rsidRPr="00184D88">
        <w:rPr>
          <w:rFonts w:ascii="Times" w:hAnsi="Times"/>
          <w:lang w:val="en-US"/>
        </w:rPr>
        <w:t>College</w:t>
      </w:r>
      <w:r w:rsidRPr="00184D88">
        <w:rPr>
          <w:rFonts w:ascii="Times" w:hAnsi="Times"/>
          <w:lang w:val="ru-RU"/>
        </w:rPr>
        <w:t>), который называется так же часто университетом</w:t>
      </w:r>
      <w:r w:rsidRPr="00184D88">
        <w:rPr>
          <w:rFonts w:ascii="Times" w:hAnsi="Times"/>
        </w:rPr>
        <w:t xml:space="preserve">, </w:t>
      </w:r>
      <w:r w:rsidRPr="00184D88">
        <w:rPr>
          <w:rFonts w:ascii="Times" w:hAnsi="Times"/>
          <w:lang w:val="ru-RU"/>
        </w:rPr>
        <w:t>но который я буду всегда называть колледжем</w:t>
      </w:r>
      <w:r w:rsidRPr="00184D88">
        <w:rPr>
          <w:rFonts w:ascii="Times" w:hAnsi="Times"/>
        </w:rPr>
        <w:t xml:space="preserve">. </w:t>
      </w:r>
      <w:r w:rsidRPr="00184D88">
        <w:rPr>
          <w:rFonts w:ascii="Times" w:hAnsi="Times"/>
          <w:lang w:val="ru-RU"/>
        </w:rPr>
        <w:t>Этот колледж содержит в себе науки</w:t>
      </w:r>
      <w:r w:rsidRPr="00184D88">
        <w:rPr>
          <w:rFonts w:ascii="Times" w:hAnsi="Times"/>
        </w:rPr>
        <w:t xml:space="preserve">, </w:t>
      </w:r>
      <w:r w:rsidRPr="00184D88">
        <w:rPr>
          <w:rFonts w:ascii="Times" w:hAnsi="Times"/>
          <w:lang w:val="ru-RU"/>
        </w:rPr>
        <w:t>соответствующие предметам наших двух последних классов гимназии</w:t>
      </w:r>
      <w:r w:rsidRPr="00184D88">
        <w:rPr>
          <w:rFonts w:ascii="Times" w:hAnsi="Times"/>
        </w:rPr>
        <w:t xml:space="preserve">, </w:t>
      </w:r>
      <w:r w:rsidRPr="00184D88">
        <w:rPr>
          <w:rFonts w:ascii="Times" w:hAnsi="Times"/>
          <w:lang w:val="ru-RU"/>
        </w:rPr>
        <w:t>и затем два года посвящаются изучению предметов чисто университетских</w:t>
      </w:r>
      <w:r w:rsidRPr="00184D88">
        <w:rPr>
          <w:rFonts w:ascii="Times" w:hAnsi="Times"/>
        </w:rPr>
        <w:t>.</w:t>
      </w:r>
    </w:p>
    <w:p w14:paraId="3CC7EB5D"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6" w:firstLine="567"/>
        <w:jc w:val="both"/>
        <w:rPr>
          <w:rFonts w:ascii="Times" w:hAnsi="Times" w:cs="Times"/>
        </w:rPr>
      </w:pPr>
      <w:r w:rsidRPr="00184D88">
        <w:rPr>
          <w:rFonts w:ascii="Times" w:hAnsi="Times"/>
          <w:lang w:val="ru-RU"/>
        </w:rPr>
        <w:t>В колледже</w:t>
      </w:r>
      <w:r w:rsidRPr="00184D88">
        <w:rPr>
          <w:rFonts w:ascii="Times" w:hAnsi="Times"/>
        </w:rPr>
        <w:t xml:space="preserve">, </w:t>
      </w:r>
      <w:r w:rsidRPr="00184D88">
        <w:rPr>
          <w:rFonts w:ascii="Times" w:hAnsi="Times"/>
          <w:lang w:val="ru-RU"/>
        </w:rPr>
        <w:t xml:space="preserve">который называется </w:t>
      </w:r>
      <w:r w:rsidRPr="00184D88">
        <w:rPr>
          <w:rFonts w:ascii="Times" w:hAnsi="Times"/>
          <w:lang w:val="en-US"/>
        </w:rPr>
        <w:t>College</w:t>
      </w:r>
      <w:r w:rsidRPr="00184D88">
        <w:rPr>
          <w:rFonts w:ascii="Times" w:hAnsi="Times"/>
          <w:lang w:val="ru-RU"/>
        </w:rPr>
        <w:t xml:space="preserve"> </w:t>
      </w:r>
      <w:r w:rsidRPr="00184D88">
        <w:rPr>
          <w:rFonts w:ascii="Times" w:hAnsi="Times"/>
          <w:lang w:val="en-US"/>
        </w:rPr>
        <w:t>of</w:t>
      </w:r>
      <w:r w:rsidRPr="00184D88">
        <w:rPr>
          <w:rFonts w:ascii="Times" w:hAnsi="Times"/>
          <w:lang w:val="ru-RU"/>
        </w:rPr>
        <w:t xml:space="preserve"> </w:t>
      </w:r>
      <w:r w:rsidRPr="00184D88">
        <w:rPr>
          <w:rFonts w:ascii="Times" w:hAnsi="Times"/>
          <w:lang w:val="en-US"/>
        </w:rPr>
        <w:t>Arts</w:t>
      </w:r>
      <w:r w:rsidRPr="00184D88">
        <w:rPr>
          <w:rFonts w:ascii="Times" w:hAnsi="Times"/>
          <w:lang w:val="ru-RU"/>
        </w:rPr>
        <w:t xml:space="preserve"> </w:t>
      </w:r>
      <w:r w:rsidRPr="00184D88">
        <w:rPr>
          <w:rFonts w:ascii="Times" w:hAnsi="Times"/>
          <w:lang w:val="en-US"/>
        </w:rPr>
        <w:t>and</w:t>
      </w:r>
      <w:r w:rsidRPr="00184D88">
        <w:rPr>
          <w:rFonts w:ascii="Times" w:hAnsi="Times"/>
          <w:lang w:val="ru-RU"/>
        </w:rPr>
        <w:t xml:space="preserve"> </w:t>
      </w:r>
      <w:r w:rsidRPr="00184D88">
        <w:rPr>
          <w:rFonts w:ascii="Times" w:hAnsi="Times"/>
          <w:lang w:val="en-US"/>
        </w:rPr>
        <w:t>Sciences</w:t>
      </w:r>
      <w:r w:rsidRPr="00184D88">
        <w:rPr>
          <w:rFonts w:ascii="Times" w:hAnsi="Times"/>
          <w:lang w:val="ru-RU"/>
        </w:rPr>
        <w:t>, преподаются предметы</w:t>
      </w:r>
      <w:r w:rsidRPr="00184D88">
        <w:rPr>
          <w:rFonts w:ascii="Times" w:hAnsi="Times"/>
        </w:rPr>
        <w:t xml:space="preserve">, </w:t>
      </w:r>
      <w:r w:rsidRPr="00184D88">
        <w:rPr>
          <w:rFonts w:ascii="Times" w:hAnsi="Times"/>
          <w:lang w:val="ru-RU"/>
        </w:rPr>
        <w:t>соответствующие предметам нашего историко</w:t>
      </w:r>
      <w:r w:rsidRPr="00184D88">
        <w:rPr>
          <w:rFonts w:ascii="Times" w:hAnsi="Times"/>
        </w:rPr>
        <w:t>-филологического и физико-</w:t>
      </w:r>
      <w:r w:rsidRPr="00184D88">
        <w:rPr>
          <w:rFonts w:ascii="Times" w:hAnsi="Times"/>
          <w:lang w:val="ru-RU"/>
        </w:rPr>
        <w:t>математического факультета</w:t>
      </w:r>
      <w:r w:rsidRPr="00184D88">
        <w:rPr>
          <w:rFonts w:ascii="Times" w:hAnsi="Times"/>
        </w:rPr>
        <w:t xml:space="preserve">. </w:t>
      </w:r>
      <w:r w:rsidRPr="00184D88">
        <w:rPr>
          <w:rFonts w:ascii="Times" w:hAnsi="Times"/>
          <w:lang w:val="ru-RU"/>
        </w:rPr>
        <w:t>Окончания колледжа вполне достаточно для занятия профессией</w:t>
      </w:r>
      <w:r w:rsidRPr="00184D88">
        <w:rPr>
          <w:rFonts w:ascii="Times" w:hAnsi="Times"/>
        </w:rPr>
        <w:t xml:space="preserve">. Напр., </w:t>
      </w:r>
      <w:r w:rsidRPr="00184D88">
        <w:rPr>
          <w:rFonts w:ascii="Times" w:hAnsi="Times"/>
          <w:lang w:val="ru-RU"/>
        </w:rPr>
        <w:t xml:space="preserve">окончивший курс колледжа </w:t>
      </w:r>
      <w:r w:rsidRPr="00184D88">
        <w:rPr>
          <w:rFonts w:ascii="Times" w:hAnsi="Times"/>
          <w:lang w:val="en-US"/>
        </w:rPr>
        <w:t>of</w:t>
      </w:r>
      <w:r w:rsidRPr="00184D88">
        <w:rPr>
          <w:rFonts w:ascii="Times" w:hAnsi="Times"/>
          <w:lang w:val="ru-RU"/>
        </w:rPr>
        <w:t xml:space="preserve"> </w:t>
      </w:r>
      <w:r w:rsidRPr="00184D88">
        <w:rPr>
          <w:rFonts w:ascii="Times" w:hAnsi="Times"/>
          <w:lang w:val="en-US"/>
        </w:rPr>
        <w:t>Arts</w:t>
      </w:r>
      <w:r w:rsidRPr="00184D88">
        <w:rPr>
          <w:rFonts w:ascii="Times" w:hAnsi="Times"/>
          <w:lang w:val="ru-RU"/>
        </w:rPr>
        <w:t xml:space="preserve"> </w:t>
      </w:r>
      <w:r w:rsidRPr="00184D88">
        <w:rPr>
          <w:rFonts w:ascii="Times" w:hAnsi="Times"/>
          <w:lang w:val="en-US"/>
        </w:rPr>
        <w:t>and</w:t>
      </w:r>
      <w:r w:rsidRPr="00184D88">
        <w:rPr>
          <w:rFonts w:ascii="Times" w:hAnsi="Times"/>
          <w:lang w:val="ru-RU"/>
        </w:rPr>
        <w:t xml:space="preserve"> </w:t>
      </w:r>
      <w:r w:rsidRPr="00184D88">
        <w:rPr>
          <w:rFonts w:ascii="Times" w:hAnsi="Times"/>
          <w:lang w:val="en-US"/>
        </w:rPr>
        <w:t>Sciences</w:t>
      </w:r>
      <w:r w:rsidRPr="00184D88">
        <w:rPr>
          <w:rFonts w:ascii="Times" w:hAnsi="Times"/>
          <w:lang w:val="ru-RU"/>
        </w:rPr>
        <w:t xml:space="preserve"> получает право преподавания в </w:t>
      </w:r>
      <w:r w:rsidRPr="00184D88">
        <w:rPr>
          <w:rFonts w:ascii="Times" w:hAnsi="Times"/>
          <w:lang w:val="en-US"/>
        </w:rPr>
        <w:t>High</w:t>
      </w:r>
      <w:r w:rsidRPr="00184D88">
        <w:rPr>
          <w:rFonts w:ascii="Times" w:hAnsi="Times"/>
          <w:lang w:val="ru-RU"/>
        </w:rPr>
        <w:t xml:space="preserve"> </w:t>
      </w:r>
      <w:r w:rsidRPr="00184D88">
        <w:rPr>
          <w:rFonts w:ascii="Times" w:hAnsi="Times"/>
          <w:lang w:val="en-US"/>
        </w:rPr>
        <w:t>School</w:t>
      </w:r>
      <w:r w:rsidRPr="00184D88">
        <w:rPr>
          <w:rFonts w:ascii="Times" w:hAnsi="Times"/>
          <w:lang w:val="ru-RU"/>
        </w:rPr>
        <w:t>. Для других профессий</w:t>
      </w:r>
      <w:r w:rsidRPr="00184D88">
        <w:rPr>
          <w:rFonts w:ascii="Times" w:hAnsi="Times"/>
        </w:rPr>
        <w:t xml:space="preserve">, напр. инженера или врача, </w:t>
      </w:r>
      <w:r w:rsidRPr="00184D88">
        <w:rPr>
          <w:rFonts w:ascii="Times" w:hAnsi="Times"/>
          <w:lang w:val="ru-RU"/>
        </w:rPr>
        <w:t>у них в университетах есть инженерные училища или медицинские школы</w:t>
      </w:r>
      <w:r w:rsidRPr="00184D88">
        <w:rPr>
          <w:rFonts w:ascii="Times" w:hAnsi="Times"/>
        </w:rPr>
        <w:t xml:space="preserve">, </w:t>
      </w:r>
      <w:r w:rsidRPr="00184D88">
        <w:rPr>
          <w:rFonts w:ascii="Times" w:hAnsi="Times"/>
          <w:lang w:val="ru-RU"/>
        </w:rPr>
        <w:t>для поступления в которые полагается пробыть в первом колледже два или четыре года</w:t>
      </w:r>
      <w:r w:rsidRPr="00184D88">
        <w:rPr>
          <w:rFonts w:ascii="Times" w:hAnsi="Times"/>
        </w:rPr>
        <w:t>.</w:t>
      </w:r>
    </w:p>
    <w:p w14:paraId="5C9D155E"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6" w:firstLine="567"/>
        <w:jc w:val="both"/>
        <w:rPr>
          <w:rFonts w:ascii="Times" w:hAnsi="Times" w:cs="Times"/>
        </w:rPr>
      </w:pPr>
      <w:r w:rsidRPr="00184D88">
        <w:rPr>
          <w:rFonts w:ascii="Times" w:hAnsi="Times"/>
          <w:lang w:val="ru-RU"/>
        </w:rPr>
        <w:t>Но американцы</w:t>
      </w:r>
      <w:r w:rsidRPr="00184D88">
        <w:rPr>
          <w:rFonts w:ascii="Times" w:hAnsi="Times"/>
        </w:rPr>
        <w:t xml:space="preserve">, </w:t>
      </w:r>
      <w:r w:rsidRPr="00184D88">
        <w:rPr>
          <w:rFonts w:ascii="Times" w:hAnsi="Times"/>
          <w:lang w:val="ru-RU"/>
        </w:rPr>
        <w:t>убедившись в том</w:t>
      </w:r>
      <w:r w:rsidRPr="00184D88">
        <w:rPr>
          <w:rFonts w:ascii="Times" w:hAnsi="Times"/>
        </w:rPr>
        <w:t xml:space="preserve">, </w:t>
      </w:r>
      <w:r w:rsidRPr="00184D88">
        <w:rPr>
          <w:rFonts w:ascii="Times" w:hAnsi="Times"/>
          <w:lang w:val="ru-RU"/>
        </w:rPr>
        <w:t>что их колледжи</w:t>
      </w:r>
      <w:r w:rsidRPr="00184D88">
        <w:rPr>
          <w:rFonts w:ascii="Times" w:hAnsi="Times"/>
        </w:rPr>
        <w:t xml:space="preserve">, </w:t>
      </w:r>
      <w:r w:rsidRPr="00184D88">
        <w:rPr>
          <w:rFonts w:ascii="Times" w:hAnsi="Times"/>
          <w:lang w:val="ru-RU"/>
        </w:rPr>
        <w:t>дающие профессиональные права</w:t>
      </w:r>
      <w:r w:rsidRPr="00184D88">
        <w:rPr>
          <w:rFonts w:ascii="Times" w:hAnsi="Times"/>
        </w:rPr>
        <w:t xml:space="preserve">, </w:t>
      </w:r>
      <w:r w:rsidRPr="00184D88">
        <w:rPr>
          <w:rFonts w:ascii="Times" w:hAnsi="Times"/>
          <w:lang w:val="ru-RU"/>
        </w:rPr>
        <w:t>не есть университеты</w:t>
      </w:r>
      <w:r w:rsidRPr="00184D88">
        <w:rPr>
          <w:rFonts w:ascii="Times" w:hAnsi="Times"/>
        </w:rPr>
        <w:t xml:space="preserve">, </w:t>
      </w:r>
      <w:r w:rsidRPr="00184D88">
        <w:rPr>
          <w:rFonts w:ascii="Times" w:hAnsi="Times"/>
          <w:lang w:val="ru-RU"/>
        </w:rPr>
        <w:t>что в научном плане они стоят ниже европейских университетов</w:t>
      </w:r>
      <w:r w:rsidRPr="00184D88">
        <w:rPr>
          <w:rFonts w:ascii="Times" w:hAnsi="Times"/>
        </w:rPr>
        <w:t xml:space="preserve">, </w:t>
      </w:r>
      <w:r w:rsidRPr="00184D88">
        <w:rPr>
          <w:rFonts w:ascii="Times" w:hAnsi="Times"/>
          <w:lang w:val="ru-RU"/>
        </w:rPr>
        <w:t>решили устроить университеты в европейском смысле</w:t>
      </w:r>
      <w:r w:rsidRPr="00184D88">
        <w:rPr>
          <w:rFonts w:ascii="Times" w:hAnsi="Times"/>
        </w:rPr>
        <w:t xml:space="preserve">. </w:t>
      </w:r>
      <w:r w:rsidRPr="00184D88">
        <w:rPr>
          <w:rFonts w:ascii="Times" w:hAnsi="Times"/>
          <w:lang w:val="ru-RU"/>
        </w:rPr>
        <w:t xml:space="preserve">Впервые такой университет был учрежден в </w:t>
      </w:r>
      <w:r w:rsidRPr="00184D88">
        <w:rPr>
          <w:rFonts w:ascii="Times" w:hAnsi="Times"/>
        </w:rPr>
        <w:t xml:space="preserve">1887 г. в </w:t>
      </w:r>
      <w:r w:rsidRPr="00184D88">
        <w:rPr>
          <w:rFonts w:ascii="Times" w:hAnsi="Times"/>
          <w:lang w:val="ru-RU"/>
        </w:rPr>
        <w:t xml:space="preserve">г. </w:t>
      </w:r>
      <w:r w:rsidRPr="00184D88">
        <w:rPr>
          <w:rFonts w:ascii="Times" w:hAnsi="Times"/>
        </w:rPr>
        <w:t>Балтимор под именем John Hopkin’</w:t>
      </w:r>
      <w:r w:rsidRPr="00184D88">
        <w:rPr>
          <w:rFonts w:ascii="Times" w:hAnsi="Times"/>
          <w:lang w:val="en-US"/>
        </w:rPr>
        <w:t>s</w:t>
      </w:r>
      <w:r w:rsidRPr="00184D88">
        <w:rPr>
          <w:rFonts w:ascii="Times" w:hAnsi="Times"/>
          <w:lang w:val="ru-RU"/>
        </w:rPr>
        <w:t xml:space="preserve"> </w:t>
      </w:r>
      <w:r w:rsidRPr="00184D88">
        <w:rPr>
          <w:rFonts w:ascii="Times" w:hAnsi="Times"/>
          <w:lang w:val="en-US"/>
        </w:rPr>
        <w:t>University</w:t>
      </w:r>
      <w:r w:rsidRPr="00184D88">
        <w:rPr>
          <w:rFonts w:ascii="Times" w:hAnsi="Times"/>
          <w:lang w:val="ru-RU"/>
        </w:rPr>
        <w:t xml:space="preserve">, который поставил прямой и единственной своей задачей развитие </w:t>
      </w:r>
      <w:r w:rsidR="002453DD" w:rsidRPr="00184D88">
        <w:rPr>
          <w:rFonts w:ascii="Times" w:hAnsi="Times"/>
          <w:lang w:val="ru-RU"/>
        </w:rPr>
        <w:lastRenderedPageBreak/>
        <w:t>«</w:t>
      </w:r>
      <w:r w:rsidRPr="00184D88">
        <w:rPr>
          <w:rFonts w:ascii="Times" w:hAnsi="Times"/>
          <w:lang w:val="ru-RU"/>
        </w:rPr>
        <w:t>методов научного исследования</w:t>
      </w:r>
      <w:r w:rsidR="002453DD" w:rsidRPr="00184D88">
        <w:rPr>
          <w:rFonts w:ascii="Times" w:hAnsi="Times"/>
          <w:lang w:val="ru-RU"/>
        </w:rPr>
        <w:t>»</w:t>
      </w:r>
      <w:r w:rsidRPr="00184D88">
        <w:rPr>
          <w:rFonts w:ascii="Times" w:hAnsi="Times"/>
        </w:rPr>
        <w:t xml:space="preserve">. </w:t>
      </w:r>
      <w:r w:rsidRPr="00184D88">
        <w:rPr>
          <w:rFonts w:ascii="Times" w:hAnsi="Times"/>
          <w:lang w:val="ru-RU"/>
        </w:rPr>
        <w:t>Этот момент был поворотным пунктом в развитии американских университетов</w:t>
      </w:r>
      <w:r w:rsidRPr="00184D88">
        <w:rPr>
          <w:rFonts w:ascii="Times" w:hAnsi="Times"/>
        </w:rPr>
        <w:t>.</w:t>
      </w:r>
    </w:p>
    <w:p w14:paraId="11499509"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jc w:val="both"/>
        <w:rPr>
          <w:rFonts w:ascii="Times" w:hAnsi="Times" w:cs="Times"/>
        </w:rPr>
      </w:pPr>
      <w:r w:rsidRPr="00184D88">
        <w:rPr>
          <w:rFonts w:ascii="Times" w:hAnsi="Times"/>
          <w:lang w:val="ru-RU"/>
        </w:rPr>
        <w:t xml:space="preserve">Многие колледжи </w:t>
      </w:r>
      <w:r w:rsidRPr="00184D88">
        <w:rPr>
          <w:rFonts w:ascii="Times" w:hAnsi="Times"/>
        </w:rPr>
        <w:t xml:space="preserve">(около 10) </w:t>
      </w:r>
      <w:r w:rsidRPr="00184D88">
        <w:rPr>
          <w:rFonts w:ascii="Times" w:hAnsi="Times"/>
          <w:lang w:val="ru-RU"/>
        </w:rPr>
        <w:t>ввели у себя особые курсы</w:t>
      </w:r>
      <w:r w:rsidRPr="00184D88">
        <w:rPr>
          <w:rFonts w:ascii="Times" w:hAnsi="Times"/>
        </w:rPr>
        <w:t xml:space="preserve">, </w:t>
      </w:r>
      <w:r w:rsidRPr="00184D88">
        <w:rPr>
          <w:rFonts w:ascii="Times" w:hAnsi="Times"/>
          <w:lang w:val="ru-RU"/>
        </w:rPr>
        <w:t>которые служат для того</w:t>
      </w:r>
      <w:r w:rsidRPr="00184D88">
        <w:rPr>
          <w:rFonts w:ascii="Times" w:hAnsi="Times"/>
        </w:rPr>
        <w:t xml:space="preserve">, </w:t>
      </w:r>
      <w:r w:rsidRPr="00184D88">
        <w:rPr>
          <w:rFonts w:ascii="Times" w:hAnsi="Times"/>
          <w:lang w:val="ru-RU"/>
        </w:rPr>
        <w:t>чтобы подготовлять молодых людей к получению ученой степени по тому или другому предмету</w:t>
      </w:r>
      <w:r w:rsidRPr="00184D88">
        <w:rPr>
          <w:rFonts w:ascii="Times" w:hAnsi="Times"/>
        </w:rPr>
        <w:t xml:space="preserve">. </w:t>
      </w:r>
      <w:r w:rsidRPr="00184D88">
        <w:rPr>
          <w:rFonts w:ascii="Times" w:hAnsi="Times"/>
          <w:lang w:val="ru-RU"/>
        </w:rPr>
        <w:t>В каждом университете в собственном смысле слова есть колледж и та часть</w:t>
      </w:r>
      <w:r w:rsidRPr="00184D88">
        <w:rPr>
          <w:rFonts w:ascii="Times" w:hAnsi="Times"/>
        </w:rPr>
        <w:t xml:space="preserve">, </w:t>
      </w:r>
      <w:r w:rsidR="002453DD" w:rsidRPr="00184D88">
        <w:rPr>
          <w:rFonts w:ascii="Times" w:hAnsi="Times"/>
          <w:lang w:val="ru-RU"/>
        </w:rPr>
        <w:t>в</w:t>
      </w:r>
      <w:r w:rsidRPr="00184D88">
        <w:rPr>
          <w:rFonts w:ascii="Times" w:hAnsi="Times"/>
          <w:lang w:val="ru-RU"/>
        </w:rPr>
        <w:t xml:space="preserve"> которой занимаются для получения ученой степени</w:t>
      </w:r>
      <w:r w:rsidRPr="00184D88">
        <w:rPr>
          <w:rFonts w:ascii="Times" w:hAnsi="Times"/>
        </w:rPr>
        <w:t xml:space="preserve">, </w:t>
      </w:r>
      <w:r w:rsidRPr="00184D88">
        <w:rPr>
          <w:rFonts w:ascii="Times" w:hAnsi="Times"/>
          <w:lang w:val="ru-RU"/>
        </w:rPr>
        <w:t xml:space="preserve">и которая называется </w:t>
      </w:r>
      <w:r w:rsidRPr="00184D88">
        <w:rPr>
          <w:rFonts w:ascii="Times" w:hAnsi="Times"/>
          <w:lang w:val="en-US"/>
        </w:rPr>
        <w:t>Graduate</w:t>
      </w:r>
      <w:r w:rsidRPr="00184D88">
        <w:rPr>
          <w:rFonts w:ascii="Times" w:hAnsi="Times"/>
          <w:lang w:val="ru-RU"/>
        </w:rPr>
        <w:t xml:space="preserve"> </w:t>
      </w:r>
      <w:r w:rsidRPr="00184D88">
        <w:rPr>
          <w:rFonts w:ascii="Times" w:hAnsi="Times"/>
          <w:lang w:val="en-US"/>
        </w:rPr>
        <w:t>School</w:t>
      </w:r>
      <w:r w:rsidRPr="00184D88">
        <w:rPr>
          <w:rFonts w:ascii="Times" w:hAnsi="Times"/>
          <w:lang w:val="ru-RU"/>
        </w:rPr>
        <w:t xml:space="preserve">, </w:t>
      </w:r>
      <w:r w:rsidRPr="00184D88">
        <w:rPr>
          <w:rFonts w:ascii="Times" w:hAnsi="Times"/>
        </w:rPr>
        <w:t xml:space="preserve">т.е. </w:t>
      </w:r>
      <w:r w:rsidRPr="00184D88">
        <w:rPr>
          <w:rFonts w:ascii="Times" w:hAnsi="Times"/>
          <w:lang w:val="ru-RU"/>
        </w:rPr>
        <w:t>отделение для получения ученой степени</w:t>
      </w:r>
      <w:r w:rsidRPr="00184D88">
        <w:rPr>
          <w:rFonts w:ascii="Times" w:hAnsi="Times"/>
        </w:rPr>
        <w:t xml:space="preserve">. </w:t>
      </w:r>
      <w:r w:rsidRPr="00184D88">
        <w:rPr>
          <w:rFonts w:ascii="Times" w:hAnsi="Times"/>
          <w:lang w:val="ru-RU"/>
        </w:rPr>
        <w:t xml:space="preserve">Не имеющий ученой степени называется </w:t>
      </w:r>
      <w:r w:rsidRPr="00184D88">
        <w:rPr>
          <w:rFonts w:ascii="Times" w:hAnsi="Times"/>
          <w:lang w:val="en-US"/>
        </w:rPr>
        <w:t>undergraduate</w:t>
      </w:r>
      <w:r w:rsidRPr="00184D88">
        <w:rPr>
          <w:rFonts w:ascii="Times" w:hAnsi="Times"/>
          <w:lang w:val="ru-RU"/>
        </w:rPr>
        <w:t xml:space="preserve">, а имеющий ученую степень называется </w:t>
      </w:r>
      <w:r w:rsidRPr="00184D88">
        <w:rPr>
          <w:rFonts w:ascii="Times" w:hAnsi="Times"/>
          <w:lang w:val="en-US"/>
        </w:rPr>
        <w:t>graduate</w:t>
      </w:r>
      <w:r w:rsidRPr="00184D88">
        <w:rPr>
          <w:rFonts w:ascii="Times" w:hAnsi="Times"/>
          <w:lang w:val="ru-RU"/>
        </w:rPr>
        <w:t xml:space="preserve">. Это разделение университета на </w:t>
      </w:r>
      <w:r w:rsidRPr="00184D88">
        <w:rPr>
          <w:rFonts w:ascii="Times" w:hAnsi="Times"/>
          <w:lang w:val="en-US"/>
        </w:rPr>
        <w:t>College</w:t>
      </w:r>
      <w:r w:rsidRPr="00184D88">
        <w:rPr>
          <w:rFonts w:ascii="Times" w:hAnsi="Times"/>
          <w:lang w:val="ru-RU"/>
        </w:rPr>
        <w:t xml:space="preserve"> </w:t>
      </w:r>
      <w:r w:rsidRPr="00184D88">
        <w:rPr>
          <w:rFonts w:ascii="Times" w:hAnsi="Times"/>
        </w:rPr>
        <w:t xml:space="preserve">и </w:t>
      </w:r>
      <w:r w:rsidRPr="00184D88">
        <w:rPr>
          <w:rFonts w:ascii="Times" w:hAnsi="Times"/>
          <w:lang w:val="en-US"/>
        </w:rPr>
        <w:t>Graduate</w:t>
      </w:r>
      <w:r w:rsidRPr="00184D88">
        <w:rPr>
          <w:rFonts w:ascii="Times" w:hAnsi="Times"/>
          <w:lang w:val="ru-RU"/>
        </w:rPr>
        <w:t xml:space="preserve"> </w:t>
      </w:r>
      <w:r w:rsidRPr="00184D88">
        <w:rPr>
          <w:rFonts w:ascii="Times" w:hAnsi="Times"/>
          <w:lang w:val="en-US"/>
        </w:rPr>
        <w:t>School</w:t>
      </w:r>
      <w:r w:rsidRPr="00184D88">
        <w:rPr>
          <w:rFonts w:ascii="Times" w:hAnsi="Times"/>
          <w:lang w:val="ru-RU"/>
        </w:rPr>
        <w:t xml:space="preserve"> </w:t>
      </w:r>
      <w:r w:rsidRPr="00184D88">
        <w:rPr>
          <w:rFonts w:ascii="Times" w:hAnsi="Times"/>
        </w:rPr>
        <w:t xml:space="preserve">носит у них часто очень резкий характер; </w:t>
      </w:r>
      <w:r w:rsidRPr="00184D88">
        <w:rPr>
          <w:rFonts w:ascii="Times" w:hAnsi="Times"/>
          <w:lang w:val="ru-RU"/>
        </w:rPr>
        <w:t>между прочим</w:t>
      </w:r>
      <w:r w:rsidRPr="00184D88">
        <w:rPr>
          <w:rFonts w:ascii="Times" w:hAnsi="Times"/>
        </w:rPr>
        <w:t xml:space="preserve">, </w:t>
      </w:r>
      <w:r w:rsidRPr="00184D88">
        <w:rPr>
          <w:rFonts w:ascii="Times" w:hAnsi="Times"/>
          <w:lang w:val="ru-RU"/>
        </w:rPr>
        <w:t>это выражается в том</w:t>
      </w:r>
      <w:r w:rsidRPr="00184D88">
        <w:rPr>
          <w:rFonts w:ascii="Times" w:hAnsi="Times"/>
        </w:rPr>
        <w:t xml:space="preserve">, </w:t>
      </w:r>
      <w:r w:rsidRPr="00184D88">
        <w:rPr>
          <w:rFonts w:ascii="Times" w:hAnsi="Times"/>
          <w:lang w:val="ru-RU"/>
        </w:rPr>
        <w:t>что даже стипендии делятся у них на две категории</w:t>
      </w:r>
      <w:r w:rsidRPr="00184D88">
        <w:rPr>
          <w:rFonts w:ascii="Times" w:hAnsi="Times"/>
        </w:rPr>
        <w:t xml:space="preserve">: </w:t>
      </w:r>
      <w:r w:rsidRPr="00184D88">
        <w:rPr>
          <w:rFonts w:ascii="Times" w:hAnsi="Times"/>
          <w:lang w:val="ru-RU"/>
        </w:rPr>
        <w:t>на стипендии для студентов и на стипендии для лиц</w:t>
      </w:r>
      <w:r w:rsidRPr="00184D88">
        <w:rPr>
          <w:rFonts w:ascii="Times" w:hAnsi="Times"/>
        </w:rPr>
        <w:t xml:space="preserve">, </w:t>
      </w:r>
      <w:r w:rsidRPr="00184D88">
        <w:rPr>
          <w:rFonts w:ascii="Times" w:hAnsi="Times"/>
          <w:lang w:val="ru-RU"/>
        </w:rPr>
        <w:t xml:space="preserve">готовящихся к степени </w:t>
      </w:r>
      <w:r w:rsidRPr="00184D88">
        <w:rPr>
          <w:rFonts w:ascii="Times" w:hAnsi="Times"/>
        </w:rPr>
        <w:t>(</w:t>
      </w:r>
      <w:r w:rsidRPr="00184D88">
        <w:rPr>
          <w:rFonts w:ascii="Times" w:hAnsi="Times"/>
          <w:lang w:val="ru-RU"/>
        </w:rPr>
        <w:t xml:space="preserve">первые называются </w:t>
      </w:r>
      <w:r w:rsidRPr="00184D88">
        <w:rPr>
          <w:rFonts w:ascii="Times" w:hAnsi="Times"/>
          <w:lang w:val="en-US"/>
        </w:rPr>
        <w:t>scholarships</w:t>
      </w:r>
      <w:r w:rsidRPr="00184D88">
        <w:rPr>
          <w:rFonts w:ascii="Times" w:hAnsi="Times"/>
          <w:lang w:val="ru-RU"/>
        </w:rPr>
        <w:t xml:space="preserve">, а вторые называются </w:t>
      </w:r>
      <w:r w:rsidRPr="00184D88">
        <w:rPr>
          <w:rFonts w:ascii="Times" w:hAnsi="Times"/>
          <w:lang w:val="en-US"/>
        </w:rPr>
        <w:t>fellowships</w:t>
      </w:r>
      <w:r w:rsidRPr="00184D88">
        <w:rPr>
          <w:rFonts w:ascii="Times" w:hAnsi="Times"/>
          <w:lang w:val="ru-RU"/>
        </w:rPr>
        <w:t xml:space="preserve">). </w:t>
      </w:r>
      <w:r w:rsidRPr="00184D88">
        <w:rPr>
          <w:rFonts w:ascii="Times" w:hAnsi="Times"/>
        </w:rPr>
        <w:t xml:space="preserve">Напр., в </w:t>
      </w:r>
      <w:r w:rsidRPr="00184D88">
        <w:rPr>
          <w:rFonts w:ascii="Times" w:hAnsi="Times"/>
          <w:lang w:val="en-US"/>
        </w:rPr>
        <w:t>Cornell</w:t>
      </w:r>
      <w:r w:rsidRPr="00184D88">
        <w:rPr>
          <w:rFonts w:ascii="Times" w:hAnsi="Times"/>
          <w:lang w:val="ru-RU"/>
        </w:rPr>
        <w:t xml:space="preserve"> </w:t>
      </w:r>
      <w:r w:rsidRPr="00184D88">
        <w:rPr>
          <w:rFonts w:ascii="Times" w:hAnsi="Times"/>
          <w:lang w:val="en-US"/>
        </w:rPr>
        <w:t>University</w:t>
      </w:r>
      <w:r w:rsidRPr="00184D88">
        <w:rPr>
          <w:rFonts w:ascii="Times" w:hAnsi="Times"/>
          <w:lang w:val="ru-RU"/>
        </w:rPr>
        <w:t xml:space="preserve"> </w:t>
      </w:r>
      <w:r w:rsidRPr="00184D88">
        <w:rPr>
          <w:rFonts w:ascii="Times" w:hAnsi="Times"/>
        </w:rPr>
        <w:t xml:space="preserve">таких стипендий для лиц, </w:t>
      </w:r>
      <w:r w:rsidRPr="00184D88">
        <w:rPr>
          <w:rFonts w:ascii="Times" w:hAnsi="Times"/>
          <w:lang w:val="ru-RU"/>
        </w:rPr>
        <w:t>готовящихся к ученой степени</w:t>
      </w:r>
      <w:r w:rsidRPr="00184D88">
        <w:rPr>
          <w:rFonts w:ascii="Times" w:hAnsi="Times"/>
        </w:rPr>
        <w:t xml:space="preserve">, около </w:t>
      </w:r>
      <w:r w:rsidRPr="00184D88">
        <w:rPr>
          <w:rFonts w:ascii="Times" w:hAnsi="Times"/>
          <w:lang w:val="de-DE"/>
        </w:rPr>
        <w:t xml:space="preserve">40). </w:t>
      </w:r>
      <w:r w:rsidRPr="00184D88">
        <w:rPr>
          <w:rFonts w:ascii="Times" w:hAnsi="Times"/>
          <w:lang w:val="ru-RU"/>
        </w:rPr>
        <w:t xml:space="preserve">Бюджет для колледжа и бюджет для </w:t>
      </w:r>
      <w:r w:rsidRPr="00184D88">
        <w:rPr>
          <w:rFonts w:ascii="Times" w:hAnsi="Times"/>
          <w:lang w:val="en-US"/>
        </w:rPr>
        <w:t>Graduate</w:t>
      </w:r>
      <w:r w:rsidRPr="00184D88">
        <w:rPr>
          <w:rFonts w:ascii="Times" w:hAnsi="Times"/>
          <w:lang w:val="ru-RU"/>
        </w:rPr>
        <w:t xml:space="preserve"> </w:t>
      </w:r>
      <w:r w:rsidRPr="00184D88">
        <w:rPr>
          <w:rFonts w:ascii="Times" w:hAnsi="Times"/>
          <w:lang w:val="en-US"/>
        </w:rPr>
        <w:t>School</w:t>
      </w:r>
      <w:r w:rsidRPr="00184D88">
        <w:rPr>
          <w:rFonts w:ascii="Times" w:hAnsi="Times"/>
          <w:lang w:val="ru-RU"/>
        </w:rPr>
        <w:t xml:space="preserve"> часто бывает совершенно различный</w:t>
      </w:r>
      <w:r w:rsidRPr="00184D88">
        <w:rPr>
          <w:rFonts w:ascii="Times" w:hAnsi="Times"/>
        </w:rPr>
        <w:t>.</w:t>
      </w:r>
    </w:p>
    <w:p w14:paraId="4EE74499"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Благодаря этой пристройке американские университеты приблизились к европейским университетам</w:t>
      </w:r>
      <w:r w:rsidRPr="00184D88">
        <w:rPr>
          <w:rFonts w:ascii="Times" w:hAnsi="Times"/>
        </w:rPr>
        <w:t xml:space="preserve">. </w:t>
      </w:r>
      <w:r w:rsidRPr="00184D88">
        <w:rPr>
          <w:rFonts w:ascii="Times" w:hAnsi="Times"/>
          <w:lang w:val="ru-RU"/>
        </w:rPr>
        <w:t>Курс здесь длится около трех лет</w:t>
      </w:r>
      <w:r w:rsidRPr="00184D88">
        <w:rPr>
          <w:rFonts w:ascii="Times" w:hAnsi="Times"/>
        </w:rPr>
        <w:t xml:space="preserve">, </w:t>
      </w:r>
      <w:r w:rsidRPr="00184D88">
        <w:rPr>
          <w:rFonts w:ascii="Times" w:hAnsi="Times"/>
          <w:lang w:val="ru-RU"/>
        </w:rPr>
        <w:t>и студент для получения ученой степени должен предоставить печатную работу</w:t>
      </w:r>
      <w:r w:rsidRPr="00184D88">
        <w:rPr>
          <w:rFonts w:ascii="Times" w:hAnsi="Times"/>
        </w:rPr>
        <w:t xml:space="preserve">, </w:t>
      </w:r>
      <w:r w:rsidRPr="00184D88">
        <w:rPr>
          <w:rFonts w:ascii="Times" w:hAnsi="Times"/>
          <w:lang w:val="ru-RU"/>
        </w:rPr>
        <w:t>за которую и получает степень доктора</w:t>
      </w:r>
      <w:r w:rsidRPr="00184D88">
        <w:rPr>
          <w:rFonts w:ascii="Times" w:hAnsi="Times"/>
        </w:rPr>
        <w:t xml:space="preserve">. </w:t>
      </w:r>
      <w:r w:rsidRPr="00184D88">
        <w:rPr>
          <w:rFonts w:ascii="Times" w:hAnsi="Times"/>
          <w:lang w:val="ru-RU"/>
        </w:rPr>
        <w:t>На это обстоятельство я обращаю внимание</w:t>
      </w:r>
      <w:r w:rsidRPr="00184D88">
        <w:rPr>
          <w:rFonts w:ascii="Times" w:hAnsi="Times"/>
        </w:rPr>
        <w:t xml:space="preserve">, </w:t>
      </w:r>
      <w:r w:rsidRPr="00184D88">
        <w:rPr>
          <w:rFonts w:ascii="Times" w:hAnsi="Times"/>
          <w:lang w:val="ru-RU"/>
        </w:rPr>
        <w:t>потому что в русском обществе до сих пор существует предрассудок</w:t>
      </w:r>
      <w:r w:rsidRPr="00184D88">
        <w:rPr>
          <w:rFonts w:ascii="Times" w:hAnsi="Times"/>
        </w:rPr>
        <w:t xml:space="preserve">, </w:t>
      </w:r>
      <w:r w:rsidRPr="00184D88">
        <w:rPr>
          <w:rFonts w:ascii="Times" w:hAnsi="Times"/>
          <w:lang w:val="ru-RU"/>
        </w:rPr>
        <w:t>что американские университеты – это нечто вроде наших гимназий</w:t>
      </w:r>
      <w:r w:rsidRPr="00184D88">
        <w:rPr>
          <w:rFonts w:ascii="Times" w:hAnsi="Times"/>
        </w:rPr>
        <w:t>.</w:t>
      </w:r>
    </w:p>
    <w:p w14:paraId="193F829E"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Этих данных</w:t>
      </w:r>
      <w:r w:rsidRPr="00184D88">
        <w:rPr>
          <w:rFonts w:ascii="Times" w:hAnsi="Times"/>
        </w:rPr>
        <w:t xml:space="preserve">, </w:t>
      </w:r>
      <w:r w:rsidRPr="00184D88">
        <w:rPr>
          <w:rFonts w:ascii="Times" w:hAnsi="Times"/>
          <w:lang w:val="ru-RU"/>
        </w:rPr>
        <w:t>я думаю</w:t>
      </w:r>
      <w:r w:rsidRPr="00184D88">
        <w:rPr>
          <w:rFonts w:ascii="Times" w:hAnsi="Times"/>
        </w:rPr>
        <w:t xml:space="preserve">, достаточно для того, </w:t>
      </w:r>
      <w:r w:rsidRPr="00184D88">
        <w:rPr>
          <w:rFonts w:ascii="Times" w:hAnsi="Times"/>
          <w:lang w:val="ru-RU"/>
        </w:rPr>
        <w:t>чтобы понять механизм американского университета</w:t>
      </w:r>
      <w:r w:rsidRPr="00184D88">
        <w:rPr>
          <w:rFonts w:ascii="Times" w:hAnsi="Times"/>
        </w:rPr>
        <w:t xml:space="preserve">, </w:t>
      </w:r>
      <w:r w:rsidRPr="00184D88">
        <w:rPr>
          <w:rFonts w:ascii="Times" w:hAnsi="Times"/>
          <w:lang w:val="ru-RU"/>
        </w:rPr>
        <w:t>а это очень важно для понимания организации психологических институтов</w:t>
      </w:r>
      <w:r w:rsidRPr="00184D88">
        <w:rPr>
          <w:rFonts w:ascii="Times" w:hAnsi="Times"/>
        </w:rPr>
        <w:t xml:space="preserve">. </w:t>
      </w:r>
      <w:r w:rsidRPr="00184D88">
        <w:rPr>
          <w:rFonts w:ascii="Times" w:hAnsi="Times"/>
          <w:lang w:val="ru-RU"/>
        </w:rPr>
        <w:t>Легко увидеть</w:t>
      </w:r>
      <w:r w:rsidRPr="00184D88">
        <w:rPr>
          <w:rFonts w:ascii="Times" w:hAnsi="Times"/>
        </w:rPr>
        <w:t xml:space="preserve">, </w:t>
      </w:r>
      <w:r w:rsidRPr="00184D88">
        <w:rPr>
          <w:rFonts w:ascii="Times" w:hAnsi="Times"/>
          <w:lang w:val="ru-RU"/>
        </w:rPr>
        <w:t>что в Америке существует строгая постепенность от самого низшего образования до самого высшего</w:t>
      </w:r>
      <w:r w:rsidRPr="00184D88">
        <w:rPr>
          <w:rFonts w:ascii="Times" w:hAnsi="Times"/>
        </w:rPr>
        <w:t xml:space="preserve">. </w:t>
      </w:r>
      <w:r w:rsidRPr="00184D88">
        <w:rPr>
          <w:rFonts w:ascii="Times" w:hAnsi="Times"/>
          <w:lang w:val="ru-RU"/>
        </w:rPr>
        <w:t>Из этой постепенности в переходе от одной школы к другой вытекает то</w:t>
      </w:r>
      <w:r w:rsidRPr="00184D88">
        <w:rPr>
          <w:rFonts w:ascii="Times" w:hAnsi="Times"/>
        </w:rPr>
        <w:t xml:space="preserve">, </w:t>
      </w:r>
      <w:r w:rsidRPr="00184D88">
        <w:rPr>
          <w:rFonts w:ascii="Times" w:hAnsi="Times"/>
          <w:lang w:val="ru-RU"/>
        </w:rPr>
        <w:t>что нет разницы в обучении на разных стадиях</w:t>
      </w:r>
      <w:r w:rsidRPr="00184D88">
        <w:rPr>
          <w:rFonts w:ascii="Times" w:hAnsi="Times"/>
        </w:rPr>
        <w:t xml:space="preserve">. </w:t>
      </w:r>
      <w:r w:rsidRPr="00184D88">
        <w:rPr>
          <w:rFonts w:ascii="Times" w:hAnsi="Times"/>
          <w:lang w:val="ru-RU"/>
        </w:rPr>
        <w:t>Обучение как в средней школе</w:t>
      </w:r>
      <w:r w:rsidRPr="00184D88">
        <w:rPr>
          <w:rFonts w:ascii="Times" w:hAnsi="Times"/>
        </w:rPr>
        <w:t xml:space="preserve">, </w:t>
      </w:r>
      <w:r w:rsidRPr="00184D88">
        <w:rPr>
          <w:rFonts w:ascii="Times" w:hAnsi="Times"/>
          <w:lang w:val="ru-RU"/>
        </w:rPr>
        <w:t xml:space="preserve">так и в отделении для </w:t>
      </w:r>
      <w:r w:rsidRPr="00184D88">
        <w:rPr>
          <w:rFonts w:ascii="Times" w:hAnsi="Times"/>
          <w:lang w:val="en-US"/>
        </w:rPr>
        <w:t>graduate</w:t>
      </w:r>
      <w:r w:rsidRPr="00184D88">
        <w:rPr>
          <w:rFonts w:ascii="Times" w:hAnsi="Times"/>
          <w:lang w:val="ru-RU"/>
        </w:rPr>
        <w:t xml:space="preserve"> идет одинаковым образом</w:t>
      </w:r>
      <w:r w:rsidRPr="00184D88">
        <w:rPr>
          <w:rFonts w:ascii="Times" w:hAnsi="Times"/>
        </w:rPr>
        <w:t>.</w:t>
      </w:r>
    </w:p>
    <w:p w14:paraId="3482A37E"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rPr>
        <w:t xml:space="preserve">Как я уже сказал, </w:t>
      </w:r>
      <w:r w:rsidRPr="00184D88">
        <w:rPr>
          <w:rFonts w:ascii="Times" w:hAnsi="Times"/>
          <w:lang w:val="ru-RU"/>
        </w:rPr>
        <w:t xml:space="preserve">первым я посетил </w:t>
      </w:r>
      <w:r w:rsidRPr="00184D88">
        <w:rPr>
          <w:rFonts w:ascii="Times" w:hAnsi="Times"/>
          <w:lang w:val="en-US"/>
        </w:rPr>
        <w:t>Columbia</w:t>
      </w:r>
      <w:r w:rsidRPr="00184D88">
        <w:rPr>
          <w:rFonts w:ascii="Times" w:hAnsi="Times"/>
          <w:lang w:val="ru-RU"/>
        </w:rPr>
        <w:t xml:space="preserve"> </w:t>
      </w:r>
      <w:r w:rsidRPr="00184D88">
        <w:rPr>
          <w:rFonts w:ascii="Times" w:hAnsi="Times"/>
          <w:lang w:val="en-US"/>
        </w:rPr>
        <w:t>University</w:t>
      </w:r>
      <w:r w:rsidRPr="00184D88">
        <w:rPr>
          <w:rFonts w:ascii="Times" w:hAnsi="Times"/>
          <w:lang w:val="ru-RU"/>
        </w:rPr>
        <w:t xml:space="preserve"> в Нью</w:t>
      </w:r>
      <w:r w:rsidRPr="00184D88">
        <w:rPr>
          <w:rFonts w:ascii="Times" w:hAnsi="Times"/>
        </w:rPr>
        <w:t xml:space="preserve">-Йорке. </w:t>
      </w:r>
      <w:r w:rsidRPr="00184D88">
        <w:rPr>
          <w:rFonts w:ascii="Times" w:hAnsi="Times"/>
          <w:lang w:val="ru-RU"/>
        </w:rPr>
        <w:t>По мере возможности я старался ознакомиться не только с устройством психологических институтов</w:t>
      </w:r>
      <w:r w:rsidRPr="00184D88">
        <w:rPr>
          <w:rFonts w:ascii="Times" w:hAnsi="Times"/>
        </w:rPr>
        <w:t xml:space="preserve">, </w:t>
      </w:r>
      <w:r w:rsidRPr="00184D88">
        <w:rPr>
          <w:rFonts w:ascii="Times" w:hAnsi="Times"/>
          <w:lang w:val="ru-RU"/>
        </w:rPr>
        <w:t>но также и с преподаванием психологии</w:t>
      </w:r>
      <w:r w:rsidRPr="00184D88">
        <w:rPr>
          <w:rFonts w:ascii="Times" w:hAnsi="Times"/>
        </w:rPr>
        <w:t xml:space="preserve">. </w:t>
      </w:r>
      <w:r w:rsidRPr="00184D88">
        <w:rPr>
          <w:rFonts w:ascii="Times" w:hAnsi="Times"/>
          <w:lang w:val="ru-RU"/>
        </w:rPr>
        <w:t xml:space="preserve">Преподавание и руководство занятиями по экспериментальной психологии в </w:t>
      </w:r>
      <w:r w:rsidRPr="00184D88">
        <w:rPr>
          <w:rFonts w:ascii="Times" w:hAnsi="Times"/>
          <w:lang w:val="en-US"/>
        </w:rPr>
        <w:t>Columbia</w:t>
      </w:r>
      <w:r w:rsidRPr="00184D88">
        <w:rPr>
          <w:rFonts w:ascii="Times" w:hAnsi="Times"/>
          <w:lang w:val="ru-RU"/>
        </w:rPr>
        <w:t xml:space="preserve"> </w:t>
      </w:r>
      <w:r w:rsidRPr="00184D88">
        <w:rPr>
          <w:rFonts w:ascii="Times" w:hAnsi="Times"/>
          <w:lang w:val="en-US"/>
        </w:rPr>
        <w:t>University</w:t>
      </w:r>
      <w:r w:rsidRPr="00184D88">
        <w:rPr>
          <w:rFonts w:ascii="Times" w:hAnsi="Times"/>
          <w:lang w:val="ru-RU"/>
        </w:rPr>
        <w:t xml:space="preserve"> ведется двумя профессорами</w:t>
      </w:r>
      <w:r w:rsidRPr="00184D88">
        <w:rPr>
          <w:rFonts w:ascii="Times" w:hAnsi="Times"/>
        </w:rPr>
        <w:t xml:space="preserve">: Кеттелем и Вудвортом </w:t>
      </w:r>
      <w:r w:rsidRPr="00184D88">
        <w:rPr>
          <w:rFonts w:ascii="Times" w:hAnsi="Times"/>
          <w:lang w:val="ru-RU"/>
        </w:rPr>
        <w:t>(</w:t>
      </w:r>
      <w:r w:rsidRPr="00184D88">
        <w:rPr>
          <w:rFonts w:ascii="Times" w:hAnsi="Times"/>
          <w:lang w:val="en-US"/>
        </w:rPr>
        <w:t>Cattel</w:t>
      </w:r>
      <w:r w:rsidRPr="00184D88">
        <w:rPr>
          <w:rFonts w:ascii="Times" w:hAnsi="Times"/>
          <w:lang w:val="ru-RU"/>
        </w:rPr>
        <w:t xml:space="preserve">, </w:t>
      </w:r>
      <w:r w:rsidRPr="00184D88">
        <w:rPr>
          <w:rFonts w:ascii="Times" w:hAnsi="Times"/>
          <w:lang w:val="en-US"/>
        </w:rPr>
        <w:t>Woodworth</w:t>
      </w:r>
      <w:r w:rsidRPr="00184D88">
        <w:rPr>
          <w:rFonts w:ascii="Times" w:hAnsi="Times"/>
          <w:lang w:val="ru-RU"/>
        </w:rPr>
        <w:t>).</w:t>
      </w:r>
    </w:p>
    <w:p w14:paraId="12C6E62D"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В первый день я посетил лекции и практические занятия по психологии профессора Вудворта</w:t>
      </w:r>
      <w:r w:rsidRPr="00184D88">
        <w:rPr>
          <w:rFonts w:ascii="Times" w:hAnsi="Times"/>
        </w:rPr>
        <w:t xml:space="preserve">. </w:t>
      </w:r>
      <w:r w:rsidRPr="00184D88">
        <w:rPr>
          <w:rFonts w:ascii="Times" w:hAnsi="Times"/>
          <w:lang w:val="ru-RU"/>
        </w:rPr>
        <w:t>Профессор вошёл в аудиторию</w:t>
      </w:r>
      <w:r w:rsidRPr="00184D88">
        <w:rPr>
          <w:rFonts w:ascii="Times" w:hAnsi="Times"/>
        </w:rPr>
        <w:t xml:space="preserve">, </w:t>
      </w:r>
      <w:r w:rsidRPr="00184D88">
        <w:rPr>
          <w:rFonts w:ascii="Times" w:hAnsi="Times"/>
          <w:lang w:val="ru-RU"/>
        </w:rPr>
        <w:t xml:space="preserve">где были молодые люди от </w:t>
      </w:r>
      <w:r w:rsidRPr="00184D88">
        <w:rPr>
          <w:rFonts w:ascii="Times" w:hAnsi="Times"/>
        </w:rPr>
        <w:t xml:space="preserve">18 до 22 лет, </w:t>
      </w:r>
      <w:r w:rsidRPr="00184D88">
        <w:rPr>
          <w:rFonts w:ascii="Times" w:hAnsi="Times"/>
          <w:lang w:val="ru-RU"/>
        </w:rPr>
        <w:t>с журналом в руках</w:t>
      </w:r>
      <w:r w:rsidRPr="00184D88">
        <w:rPr>
          <w:rFonts w:ascii="Times" w:hAnsi="Times"/>
        </w:rPr>
        <w:t xml:space="preserve">. </w:t>
      </w:r>
      <w:r w:rsidRPr="00184D88">
        <w:rPr>
          <w:rFonts w:ascii="Times" w:hAnsi="Times"/>
          <w:lang w:val="ru-RU"/>
        </w:rPr>
        <w:t>Сделал перекличку</w:t>
      </w:r>
      <w:r w:rsidRPr="00184D88">
        <w:rPr>
          <w:rFonts w:ascii="Times" w:hAnsi="Times"/>
        </w:rPr>
        <w:t xml:space="preserve">, </w:t>
      </w:r>
      <w:r w:rsidRPr="00184D88">
        <w:rPr>
          <w:rFonts w:ascii="Times" w:hAnsi="Times"/>
          <w:lang w:val="ru-RU"/>
        </w:rPr>
        <w:t>отметил отсутствующих</w:t>
      </w:r>
      <w:r w:rsidRPr="00184D88">
        <w:rPr>
          <w:rFonts w:ascii="Times" w:hAnsi="Times"/>
        </w:rPr>
        <w:t xml:space="preserve">, </w:t>
      </w:r>
      <w:r w:rsidRPr="00184D88">
        <w:rPr>
          <w:rFonts w:ascii="Times" w:hAnsi="Times"/>
          <w:lang w:val="ru-RU"/>
        </w:rPr>
        <w:t>после чего начал читать лекцию о методах исследования памяти</w:t>
      </w:r>
      <w:r w:rsidRPr="00184D88">
        <w:rPr>
          <w:rFonts w:ascii="Times" w:hAnsi="Times"/>
        </w:rPr>
        <w:t xml:space="preserve">. </w:t>
      </w:r>
      <w:r w:rsidRPr="00184D88">
        <w:rPr>
          <w:rFonts w:ascii="Times" w:hAnsi="Times"/>
          <w:lang w:val="ru-RU"/>
        </w:rPr>
        <w:t>По переменам он прерывал лекцию</w:t>
      </w:r>
      <w:r w:rsidRPr="00184D88">
        <w:rPr>
          <w:rFonts w:ascii="Times" w:hAnsi="Times"/>
        </w:rPr>
        <w:t xml:space="preserve">, </w:t>
      </w:r>
      <w:r w:rsidRPr="00184D88">
        <w:rPr>
          <w:rFonts w:ascii="Times" w:hAnsi="Times"/>
          <w:lang w:val="ru-RU"/>
        </w:rPr>
        <w:t>называл отдельных студентов по фамилии и предлагал им вопросы</w:t>
      </w:r>
      <w:r w:rsidRPr="00184D88">
        <w:rPr>
          <w:rFonts w:ascii="Times" w:hAnsi="Times"/>
        </w:rPr>
        <w:t xml:space="preserve">. </w:t>
      </w:r>
      <w:r w:rsidRPr="00184D88">
        <w:rPr>
          <w:rFonts w:ascii="Times" w:hAnsi="Times"/>
          <w:lang w:val="ru-RU"/>
        </w:rPr>
        <w:t>Но часто и студенты прерывали его лекцию и предлагали ему вопросы</w:t>
      </w:r>
      <w:r w:rsidRPr="00184D88">
        <w:rPr>
          <w:rFonts w:ascii="Times" w:hAnsi="Times"/>
          <w:lang w:val="de-DE"/>
        </w:rPr>
        <w:t xml:space="preserve">.  </w:t>
      </w:r>
      <w:r w:rsidRPr="00184D88">
        <w:rPr>
          <w:rFonts w:ascii="Times" w:hAnsi="Times"/>
          <w:lang w:val="ru-RU"/>
        </w:rPr>
        <w:t>После лекции профессор им сообщил</w:t>
      </w:r>
      <w:r w:rsidRPr="00184D88">
        <w:rPr>
          <w:rFonts w:ascii="Times" w:hAnsi="Times"/>
        </w:rPr>
        <w:t xml:space="preserve">, </w:t>
      </w:r>
      <w:r w:rsidRPr="00184D88">
        <w:rPr>
          <w:rFonts w:ascii="Times" w:hAnsi="Times"/>
          <w:lang w:val="ru-RU"/>
        </w:rPr>
        <w:t>что студент</w:t>
      </w:r>
      <w:r w:rsidRPr="00184D88">
        <w:rPr>
          <w:rFonts w:ascii="Times" w:hAnsi="Times"/>
        </w:rPr>
        <w:t xml:space="preserve">, </w:t>
      </w:r>
      <w:r w:rsidRPr="00184D88">
        <w:rPr>
          <w:rFonts w:ascii="Times" w:hAnsi="Times"/>
          <w:lang w:val="ru-RU"/>
        </w:rPr>
        <w:t>пропустивший больше двух лекций по какому</w:t>
      </w:r>
      <w:r w:rsidRPr="00184D88">
        <w:rPr>
          <w:rFonts w:ascii="Times" w:hAnsi="Times"/>
        </w:rPr>
        <w:t>-</w:t>
      </w:r>
      <w:r w:rsidRPr="00184D88">
        <w:rPr>
          <w:rFonts w:ascii="Times" w:hAnsi="Times"/>
          <w:lang w:val="ru-RU"/>
        </w:rPr>
        <w:t>либо предмету</w:t>
      </w:r>
      <w:r w:rsidRPr="00184D88">
        <w:rPr>
          <w:rFonts w:ascii="Times" w:hAnsi="Times"/>
        </w:rPr>
        <w:t xml:space="preserve">, </w:t>
      </w:r>
      <w:r w:rsidRPr="00184D88">
        <w:rPr>
          <w:rFonts w:ascii="Times" w:hAnsi="Times"/>
          <w:lang w:val="ru-RU"/>
        </w:rPr>
        <w:t>обязан предоставить свидетельство о болезни</w:t>
      </w:r>
      <w:r w:rsidRPr="00184D88">
        <w:rPr>
          <w:rFonts w:ascii="Times" w:hAnsi="Times"/>
        </w:rPr>
        <w:t xml:space="preserve">, </w:t>
      </w:r>
      <w:r w:rsidRPr="00184D88">
        <w:rPr>
          <w:rFonts w:ascii="Times" w:hAnsi="Times"/>
          <w:lang w:val="ru-RU"/>
        </w:rPr>
        <w:t>иначе он лишается права сдавать экзамены по этому предмету и обязан еще раз записаться на него</w:t>
      </w:r>
      <w:r w:rsidRPr="00184D88">
        <w:rPr>
          <w:rFonts w:ascii="Times" w:hAnsi="Times"/>
        </w:rPr>
        <w:t xml:space="preserve">. </w:t>
      </w:r>
      <w:r w:rsidRPr="00184D88">
        <w:rPr>
          <w:rFonts w:ascii="Times" w:hAnsi="Times"/>
          <w:lang w:val="ru-RU"/>
        </w:rPr>
        <w:t>После лекций были практические занятия по психологии</w:t>
      </w:r>
      <w:r w:rsidRPr="00184D88">
        <w:rPr>
          <w:rFonts w:ascii="Times" w:hAnsi="Times"/>
        </w:rPr>
        <w:t xml:space="preserve">. </w:t>
      </w:r>
      <w:r w:rsidRPr="00184D88">
        <w:rPr>
          <w:rFonts w:ascii="Times" w:hAnsi="Times"/>
          <w:lang w:val="ru-RU"/>
        </w:rPr>
        <w:t>Занятия эти заключались в том</w:t>
      </w:r>
      <w:r w:rsidRPr="00184D88">
        <w:rPr>
          <w:rFonts w:ascii="Times" w:hAnsi="Times"/>
        </w:rPr>
        <w:t xml:space="preserve">, </w:t>
      </w:r>
      <w:r w:rsidRPr="00184D88">
        <w:rPr>
          <w:rFonts w:ascii="Times" w:hAnsi="Times"/>
          <w:lang w:val="ru-RU"/>
        </w:rPr>
        <w:t>что студентам предлагаются известные задачи из одной какой</w:t>
      </w:r>
      <w:r w:rsidRPr="00184D88">
        <w:rPr>
          <w:rFonts w:ascii="Times" w:hAnsi="Times"/>
        </w:rPr>
        <w:t xml:space="preserve">-либо области. </w:t>
      </w:r>
      <w:r w:rsidRPr="00184D88">
        <w:rPr>
          <w:rFonts w:ascii="Times" w:hAnsi="Times"/>
          <w:lang w:val="ru-RU"/>
        </w:rPr>
        <w:t>Они здесь в аудитории разбиваются на отдельные группы по</w:t>
      </w:r>
      <w:r w:rsidR="002453DD" w:rsidRPr="00184D88">
        <w:rPr>
          <w:rFonts w:ascii="Times" w:hAnsi="Times"/>
          <w:lang w:val="ru-RU"/>
        </w:rPr>
        <w:t xml:space="preserve"> </w:t>
      </w:r>
      <w:r w:rsidRPr="00184D88">
        <w:rPr>
          <w:rFonts w:ascii="Times" w:hAnsi="Times"/>
          <w:lang w:val="ru-RU"/>
        </w:rPr>
        <w:t>двое</w:t>
      </w:r>
      <w:r w:rsidRPr="00184D88">
        <w:rPr>
          <w:rFonts w:ascii="Times" w:hAnsi="Times"/>
        </w:rPr>
        <w:t xml:space="preserve">, </w:t>
      </w:r>
      <w:r w:rsidRPr="00184D88">
        <w:rPr>
          <w:rFonts w:ascii="Times" w:hAnsi="Times"/>
          <w:lang w:val="ru-RU"/>
        </w:rPr>
        <w:t>причем один является испытуемым</w:t>
      </w:r>
      <w:r w:rsidRPr="00184D88">
        <w:rPr>
          <w:rFonts w:ascii="Times" w:hAnsi="Times"/>
        </w:rPr>
        <w:t xml:space="preserve">, </w:t>
      </w:r>
      <w:r w:rsidRPr="00184D88">
        <w:rPr>
          <w:rFonts w:ascii="Times" w:hAnsi="Times"/>
          <w:lang w:val="ru-RU"/>
        </w:rPr>
        <w:t>а другой экспериментатором</w:t>
      </w:r>
      <w:r w:rsidRPr="00184D88">
        <w:rPr>
          <w:rFonts w:ascii="Times" w:hAnsi="Times"/>
        </w:rPr>
        <w:t xml:space="preserve">. </w:t>
      </w:r>
      <w:r w:rsidRPr="00184D88">
        <w:rPr>
          <w:rFonts w:ascii="Times" w:hAnsi="Times"/>
          <w:lang w:val="ru-RU"/>
        </w:rPr>
        <w:t>Студенты производят эксперименты друг над другом</w:t>
      </w:r>
      <w:r w:rsidRPr="00184D88">
        <w:rPr>
          <w:rFonts w:ascii="Times" w:hAnsi="Times"/>
        </w:rPr>
        <w:t xml:space="preserve">; </w:t>
      </w:r>
      <w:r w:rsidRPr="00184D88">
        <w:rPr>
          <w:rFonts w:ascii="Times" w:hAnsi="Times"/>
          <w:lang w:val="ru-RU"/>
        </w:rPr>
        <w:t>результаты эксперимента заносятся в протокол и передаются профессору</w:t>
      </w:r>
      <w:r w:rsidRPr="00184D88">
        <w:rPr>
          <w:rFonts w:ascii="Times" w:hAnsi="Times"/>
        </w:rPr>
        <w:t xml:space="preserve">. </w:t>
      </w:r>
      <w:r w:rsidRPr="00184D88">
        <w:rPr>
          <w:rFonts w:ascii="Times" w:hAnsi="Times"/>
          <w:lang w:val="ru-RU"/>
        </w:rPr>
        <w:t>Каждый студент колледжа обязан в течени</w:t>
      </w:r>
      <w:r w:rsidR="002453DD" w:rsidRPr="00184D88">
        <w:rPr>
          <w:rFonts w:ascii="Times" w:hAnsi="Times"/>
          <w:lang w:val="ru-RU"/>
        </w:rPr>
        <w:t>е</w:t>
      </w:r>
      <w:r w:rsidRPr="00184D88">
        <w:rPr>
          <w:rFonts w:ascii="Times" w:hAnsi="Times"/>
          <w:lang w:val="ru-RU"/>
        </w:rPr>
        <w:t xml:space="preserve"> одного года принимать участие в таких практических занятиях три раза в неделю по два часа</w:t>
      </w:r>
      <w:r w:rsidRPr="00184D88">
        <w:rPr>
          <w:rFonts w:ascii="Times" w:hAnsi="Times"/>
        </w:rPr>
        <w:t xml:space="preserve">. </w:t>
      </w:r>
      <w:r w:rsidRPr="00184D88">
        <w:rPr>
          <w:rFonts w:ascii="Times" w:hAnsi="Times"/>
          <w:lang w:val="ru-RU"/>
        </w:rPr>
        <w:t xml:space="preserve">Это были занятия для студентов колледжа – для </w:t>
      </w:r>
      <w:r w:rsidRPr="00184D88">
        <w:rPr>
          <w:rFonts w:ascii="Times" w:hAnsi="Times"/>
          <w:lang w:val="en-US"/>
        </w:rPr>
        <w:t>undergraduates</w:t>
      </w:r>
      <w:r w:rsidRPr="00184D88">
        <w:rPr>
          <w:rFonts w:ascii="Times" w:hAnsi="Times"/>
          <w:lang w:val="ru-RU"/>
        </w:rPr>
        <w:t>. На другой день я присутствовал на практических занятиях проф</w:t>
      </w:r>
      <w:r w:rsidRPr="00184D88">
        <w:rPr>
          <w:rFonts w:ascii="Times" w:hAnsi="Times"/>
        </w:rPr>
        <w:t xml:space="preserve">. Кеттела для </w:t>
      </w:r>
      <w:r w:rsidRPr="00184D88">
        <w:rPr>
          <w:rFonts w:ascii="Times" w:hAnsi="Times"/>
          <w:lang w:val="it-IT"/>
        </w:rPr>
        <w:t xml:space="preserve">graduates. </w:t>
      </w:r>
      <w:r w:rsidRPr="00184D88">
        <w:rPr>
          <w:rFonts w:ascii="Times" w:hAnsi="Times"/>
          <w:lang w:val="ru-RU"/>
        </w:rPr>
        <w:t>Разбирался очень обстоятельно написанный доклад одной слушательницы на тему «О мышечном утомлении»</w:t>
      </w:r>
      <w:r w:rsidRPr="00184D88">
        <w:rPr>
          <w:rFonts w:ascii="Times" w:hAnsi="Times"/>
        </w:rPr>
        <w:t xml:space="preserve">. </w:t>
      </w:r>
      <w:r w:rsidRPr="00184D88">
        <w:rPr>
          <w:rFonts w:ascii="Times" w:hAnsi="Times"/>
          <w:lang w:val="ru-RU"/>
        </w:rPr>
        <w:t>Доклад вызвал замечания со стороны участников и</w:t>
      </w:r>
      <w:r w:rsidR="002453DD" w:rsidRPr="00184D88">
        <w:rPr>
          <w:rFonts w:ascii="Times" w:hAnsi="Times"/>
          <w:lang w:val="ru-RU"/>
        </w:rPr>
        <w:t xml:space="preserve"> с</w:t>
      </w:r>
      <w:r w:rsidRPr="00184D88">
        <w:rPr>
          <w:rFonts w:ascii="Times" w:hAnsi="Times"/>
          <w:lang w:val="ru-RU"/>
        </w:rPr>
        <w:t>о стороны профессора</w:t>
      </w:r>
      <w:r w:rsidRPr="00184D88">
        <w:rPr>
          <w:rFonts w:ascii="Times" w:hAnsi="Times"/>
        </w:rPr>
        <w:t>.</w:t>
      </w:r>
    </w:p>
    <w:p w14:paraId="7379182C"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Затем я рассмотрел психологическую лабораторию</w:t>
      </w:r>
      <w:r w:rsidRPr="00184D88">
        <w:rPr>
          <w:rFonts w:ascii="Times" w:hAnsi="Times"/>
        </w:rPr>
        <w:t xml:space="preserve">. </w:t>
      </w:r>
      <w:r w:rsidRPr="00184D88">
        <w:rPr>
          <w:rFonts w:ascii="Times" w:hAnsi="Times"/>
          <w:lang w:val="ru-RU"/>
        </w:rPr>
        <w:t>Психологическая лаборатория входит в состав отделения</w:t>
      </w:r>
      <w:r w:rsidRPr="00184D88">
        <w:rPr>
          <w:rFonts w:ascii="Times" w:hAnsi="Times"/>
        </w:rPr>
        <w:t xml:space="preserve">, </w:t>
      </w:r>
      <w:r w:rsidRPr="00184D88">
        <w:rPr>
          <w:rFonts w:ascii="Times" w:hAnsi="Times"/>
          <w:lang w:val="ru-RU"/>
        </w:rPr>
        <w:t>которое носит название «Отделение философии</w:t>
      </w:r>
      <w:r w:rsidRPr="00184D88">
        <w:rPr>
          <w:rFonts w:ascii="Times" w:hAnsi="Times"/>
        </w:rPr>
        <w:t xml:space="preserve">, </w:t>
      </w:r>
      <w:r w:rsidRPr="00184D88">
        <w:rPr>
          <w:rFonts w:ascii="Times" w:hAnsi="Times"/>
          <w:lang w:val="ru-RU"/>
        </w:rPr>
        <w:t>психологии и антропологии» (</w:t>
      </w:r>
      <w:r w:rsidRPr="00184D88">
        <w:rPr>
          <w:rFonts w:ascii="Times" w:hAnsi="Times"/>
          <w:lang w:val="en-US"/>
        </w:rPr>
        <w:t>Division</w:t>
      </w:r>
      <w:r w:rsidRPr="00184D88">
        <w:rPr>
          <w:rFonts w:ascii="Times" w:hAnsi="Times"/>
          <w:lang w:val="ru-RU"/>
        </w:rPr>
        <w:t xml:space="preserve"> </w:t>
      </w:r>
      <w:r w:rsidRPr="00184D88">
        <w:rPr>
          <w:rFonts w:ascii="Times" w:hAnsi="Times"/>
          <w:lang w:val="en-US"/>
        </w:rPr>
        <w:t>of</w:t>
      </w:r>
      <w:r w:rsidRPr="00184D88">
        <w:rPr>
          <w:rFonts w:ascii="Times" w:hAnsi="Times"/>
          <w:lang w:val="ru-RU"/>
        </w:rPr>
        <w:t xml:space="preserve"> </w:t>
      </w:r>
      <w:r w:rsidRPr="00184D88">
        <w:rPr>
          <w:rFonts w:ascii="Times" w:hAnsi="Times"/>
          <w:lang w:val="en-US"/>
        </w:rPr>
        <w:t>Philosophy</w:t>
      </w:r>
      <w:r w:rsidRPr="00184D88">
        <w:rPr>
          <w:rFonts w:ascii="Times" w:hAnsi="Times"/>
          <w:lang w:val="ru-RU"/>
        </w:rPr>
        <w:t xml:space="preserve">, </w:t>
      </w:r>
      <w:r w:rsidRPr="00184D88">
        <w:rPr>
          <w:rFonts w:ascii="Times" w:hAnsi="Times"/>
          <w:lang w:val="en-US"/>
        </w:rPr>
        <w:t>Psychology</w:t>
      </w:r>
      <w:r w:rsidRPr="00184D88">
        <w:rPr>
          <w:rFonts w:ascii="Times" w:hAnsi="Times"/>
          <w:lang w:val="ru-RU"/>
        </w:rPr>
        <w:t xml:space="preserve"> </w:t>
      </w:r>
      <w:r w:rsidRPr="00184D88">
        <w:rPr>
          <w:rFonts w:ascii="Times" w:hAnsi="Times"/>
          <w:lang w:val="en-US"/>
        </w:rPr>
        <w:t>and</w:t>
      </w:r>
      <w:r w:rsidRPr="00184D88">
        <w:rPr>
          <w:rFonts w:ascii="Times" w:hAnsi="Times"/>
          <w:lang w:val="ru-RU"/>
        </w:rPr>
        <w:t xml:space="preserve"> </w:t>
      </w:r>
      <w:r w:rsidRPr="00184D88">
        <w:rPr>
          <w:rFonts w:ascii="Times" w:hAnsi="Times"/>
          <w:lang w:val="en-US"/>
        </w:rPr>
        <w:t>Anthropology</w:t>
      </w:r>
      <w:r w:rsidRPr="00184D88">
        <w:rPr>
          <w:rFonts w:ascii="Times" w:hAnsi="Times"/>
          <w:lang w:val="ru-RU"/>
        </w:rPr>
        <w:t>). Она занимает большое помещение</w:t>
      </w:r>
      <w:r w:rsidR="002453DD" w:rsidRPr="00184D88">
        <w:rPr>
          <w:rFonts w:ascii="Times" w:hAnsi="Times"/>
        </w:rPr>
        <w:t>, состоящ</w:t>
      </w:r>
      <w:r w:rsidR="002453DD" w:rsidRPr="00184D88">
        <w:rPr>
          <w:rFonts w:ascii="Times" w:hAnsi="Times"/>
          <w:lang w:val="ru-RU"/>
        </w:rPr>
        <w:t>е</w:t>
      </w:r>
      <w:r w:rsidRPr="00184D88">
        <w:rPr>
          <w:rFonts w:ascii="Times" w:hAnsi="Times"/>
        </w:rPr>
        <w:t xml:space="preserve">е из 18 комнат. </w:t>
      </w:r>
      <w:r w:rsidRPr="00184D88">
        <w:rPr>
          <w:rFonts w:ascii="Times" w:hAnsi="Times"/>
          <w:lang w:val="ru-RU"/>
        </w:rPr>
        <w:t>Здесь есть аудитория</w:t>
      </w:r>
      <w:r w:rsidRPr="00184D88">
        <w:rPr>
          <w:rFonts w:ascii="Times" w:hAnsi="Times"/>
        </w:rPr>
        <w:t xml:space="preserve">, </w:t>
      </w:r>
      <w:r w:rsidRPr="00184D88">
        <w:rPr>
          <w:rFonts w:ascii="Times" w:hAnsi="Times"/>
          <w:lang w:val="ru-RU"/>
        </w:rPr>
        <w:t>вмещающая около ста студентов</w:t>
      </w:r>
      <w:r w:rsidRPr="00184D88">
        <w:rPr>
          <w:rFonts w:ascii="Times" w:hAnsi="Times"/>
        </w:rPr>
        <w:t xml:space="preserve">, </w:t>
      </w:r>
      <w:r w:rsidRPr="00184D88">
        <w:rPr>
          <w:rFonts w:ascii="Times" w:hAnsi="Times"/>
          <w:lang w:val="ru-RU"/>
        </w:rPr>
        <w:t>служащая также общей лабораторией</w:t>
      </w:r>
      <w:r w:rsidRPr="00184D88">
        <w:rPr>
          <w:rFonts w:ascii="Times" w:hAnsi="Times"/>
        </w:rPr>
        <w:t xml:space="preserve">, комната для семинарских занятий, </w:t>
      </w:r>
      <w:r w:rsidRPr="00184D88">
        <w:rPr>
          <w:rFonts w:ascii="Times" w:hAnsi="Times"/>
          <w:lang w:val="ru-RU"/>
        </w:rPr>
        <w:t>фотографическая комната</w:t>
      </w:r>
      <w:r w:rsidRPr="00184D88">
        <w:rPr>
          <w:rFonts w:ascii="Times" w:hAnsi="Times"/>
        </w:rPr>
        <w:t xml:space="preserve">, 8 </w:t>
      </w:r>
      <w:r w:rsidRPr="00184D88">
        <w:rPr>
          <w:rFonts w:ascii="Times" w:hAnsi="Times"/>
          <w:lang w:val="ru-RU"/>
        </w:rPr>
        <w:t>комнат для специальных исследований</w:t>
      </w:r>
      <w:r w:rsidRPr="00184D88">
        <w:rPr>
          <w:rFonts w:ascii="Times" w:hAnsi="Times"/>
        </w:rPr>
        <w:t xml:space="preserve">. </w:t>
      </w:r>
      <w:r w:rsidRPr="00184D88">
        <w:rPr>
          <w:rFonts w:ascii="Times" w:hAnsi="Times"/>
          <w:lang w:val="ru-RU"/>
        </w:rPr>
        <w:t>Так как во главе учреждения стоит профессор Кеттел</w:t>
      </w:r>
      <w:r w:rsidRPr="00184D88">
        <w:rPr>
          <w:rFonts w:ascii="Times" w:hAnsi="Times"/>
        </w:rPr>
        <w:t xml:space="preserve">, </w:t>
      </w:r>
      <w:r w:rsidRPr="00184D88">
        <w:rPr>
          <w:rFonts w:ascii="Times" w:hAnsi="Times"/>
          <w:lang w:val="ru-RU"/>
        </w:rPr>
        <w:t>являющийся одним из инициаторов того направления</w:t>
      </w:r>
      <w:r w:rsidRPr="00184D88">
        <w:rPr>
          <w:rFonts w:ascii="Times" w:hAnsi="Times"/>
        </w:rPr>
        <w:t xml:space="preserve">, </w:t>
      </w:r>
      <w:r w:rsidRPr="00184D88">
        <w:rPr>
          <w:rFonts w:ascii="Times" w:hAnsi="Times"/>
          <w:lang w:val="ru-RU"/>
        </w:rPr>
        <w:t>которое называется индивидуальной психологией</w:t>
      </w:r>
      <w:r w:rsidRPr="00184D88">
        <w:rPr>
          <w:rFonts w:ascii="Times" w:hAnsi="Times"/>
        </w:rPr>
        <w:t xml:space="preserve">, </w:t>
      </w:r>
      <w:r w:rsidRPr="00184D88">
        <w:rPr>
          <w:rFonts w:ascii="Times" w:hAnsi="Times"/>
          <w:lang w:val="ru-RU"/>
        </w:rPr>
        <w:t>то приборы лаборатории состоят по преимуществу из тех</w:t>
      </w:r>
      <w:r w:rsidRPr="00184D88">
        <w:rPr>
          <w:rFonts w:ascii="Times" w:hAnsi="Times"/>
        </w:rPr>
        <w:t xml:space="preserve">, </w:t>
      </w:r>
      <w:r w:rsidRPr="00184D88">
        <w:rPr>
          <w:rFonts w:ascii="Times" w:hAnsi="Times"/>
          <w:lang w:val="ru-RU"/>
        </w:rPr>
        <w:t>которые нужны для индивидуально</w:t>
      </w:r>
      <w:r w:rsidRPr="00184D88">
        <w:rPr>
          <w:rFonts w:ascii="Times" w:hAnsi="Times"/>
        </w:rPr>
        <w:t>-</w:t>
      </w:r>
      <w:r w:rsidRPr="00184D88">
        <w:rPr>
          <w:rFonts w:ascii="Times" w:hAnsi="Times"/>
          <w:lang w:val="ru-RU"/>
        </w:rPr>
        <w:t>психологических исследований</w:t>
      </w:r>
      <w:r w:rsidRPr="00184D88">
        <w:rPr>
          <w:rFonts w:ascii="Times" w:hAnsi="Times"/>
          <w:lang w:val="de-DE"/>
        </w:rPr>
        <w:t xml:space="preserve">.  </w:t>
      </w:r>
      <w:r w:rsidRPr="00184D88">
        <w:rPr>
          <w:rFonts w:ascii="Times" w:hAnsi="Times"/>
          <w:lang w:val="ru-RU"/>
        </w:rPr>
        <w:t xml:space="preserve">Есть также отделение для </w:t>
      </w:r>
      <w:r w:rsidRPr="00184D88">
        <w:rPr>
          <w:rFonts w:ascii="Times" w:hAnsi="Times"/>
          <w:lang w:val="ru-RU"/>
        </w:rPr>
        <w:lastRenderedPageBreak/>
        <w:t>антропометрических измерений</w:t>
      </w:r>
      <w:r w:rsidRPr="00184D88">
        <w:rPr>
          <w:rFonts w:ascii="Times" w:hAnsi="Times"/>
        </w:rPr>
        <w:t xml:space="preserve">. </w:t>
      </w:r>
      <w:r w:rsidRPr="00184D88">
        <w:rPr>
          <w:rFonts w:ascii="Times" w:hAnsi="Times"/>
          <w:lang w:val="ru-RU"/>
        </w:rPr>
        <w:t>Лаборатория имеет собственного механика</w:t>
      </w:r>
      <w:r w:rsidRPr="00184D88">
        <w:rPr>
          <w:rFonts w:ascii="Times" w:hAnsi="Times"/>
        </w:rPr>
        <w:t xml:space="preserve">, </w:t>
      </w:r>
      <w:r w:rsidRPr="00184D88">
        <w:rPr>
          <w:rFonts w:ascii="Times" w:hAnsi="Times"/>
          <w:lang w:val="ru-RU"/>
        </w:rPr>
        <w:t>который может изготовлять приборы</w:t>
      </w:r>
      <w:r w:rsidRPr="00184D88">
        <w:rPr>
          <w:rFonts w:ascii="Times" w:hAnsi="Times"/>
        </w:rPr>
        <w:t xml:space="preserve">, </w:t>
      </w:r>
      <w:r w:rsidRPr="00184D88">
        <w:rPr>
          <w:rFonts w:ascii="Times" w:hAnsi="Times"/>
          <w:lang w:val="ru-RU"/>
        </w:rPr>
        <w:t>необходимые для целей исследования</w:t>
      </w:r>
      <w:r w:rsidRPr="00184D88">
        <w:rPr>
          <w:rFonts w:ascii="Times" w:hAnsi="Times"/>
        </w:rPr>
        <w:t xml:space="preserve">, и хорошо обставленную механическую мастерскую. </w:t>
      </w:r>
      <w:r w:rsidRPr="00184D88">
        <w:rPr>
          <w:rFonts w:ascii="Times" w:hAnsi="Times"/>
          <w:lang w:val="ru-RU"/>
        </w:rPr>
        <w:t>В лаборатори</w:t>
      </w:r>
      <w:r w:rsidR="002453DD" w:rsidRPr="00184D88">
        <w:rPr>
          <w:rFonts w:ascii="Times" w:hAnsi="Times"/>
          <w:lang w:val="ru-RU"/>
        </w:rPr>
        <w:t>и</w:t>
      </w:r>
      <w:r w:rsidRPr="00184D88">
        <w:rPr>
          <w:rFonts w:ascii="Times" w:hAnsi="Times"/>
          <w:lang w:val="ru-RU"/>
        </w:rPr>
        <w:t xml:space="preserve"> ведутся занятия двоякого рода</w:t>
      </w:r>
      <w:r w:rsidRPr="00184D88">
        <w:rPr>
          <w:rFonts w:ascii="Times" w:hAnsi="Times"/>
        </w:rPr>
        <w:t xml:space="preserve">: </w:t>
      </w:r>
      <w:r w:rsidRPr="00184D88">
        <w:rPr>
          <w:rFonts w:ascii="Times" w:hAnsi="Times"/>
          <w:lang w:val="ru-RU"/>
        </w:rPr>
        <w:t>для студентов колледжа просто и для тех</w:t>
      </w:r>
      <w:r w:rsidRPr="00184D88">
        <w:rPr>
          <w:rFonts w:ascii="Times" w:hAnsi="Times"/>
        </w:rPr>
        <w:t xml:space="preserve">, </w:t>
      </w:r>
      <w:r w:rsidRPr="00184D88">
        <w:rPr>
          <w:rFonts w:ascii="Times" w:hAnsi="Times"/>
          <w:lang w:val="ru-RU"/>
        </w:rPr>
        <w:t>кто подготавливается для получения докторско</w:t>
      </w:r>
      <w:r w:rsidR="002453DD" w:rsidRPr="00184D88">
        <w:rPr>
          <w:rFonts w:ascii="Times" w:hAnsi="Times"/>
          <w:lang w:val="ru-RU"/>
        </w:rPr>
        <w:t>й</w:t>
      </w:r>
      <w:r w:rsidRPr="00184D88">
        <w:rPr>
          <w:rFonts w:ascii="Times" w:hAnsi="Times"/>
          <w:lang w:val="ru-RU"/>
        </w:rPr>
        <w:t xml:space="preserve"> степени</w:t>
      </w:r>
      <w:r w:rsidRPr="00184D88">
        <w:rPr>
          <w:rFonts w:ascii="Times" w:hAnsi="Times"/>
        </w:rPr>
        <w:t xml:space="preserve">. </w:t>
      </w:r>
      <w:r w:rsidRPr="00184D88">
        <w:rPr>
          <w:rFonts w:ascii="Times" w:hAnsi="Times"/>
          <w:lang w:val="ru-RU"/>
        </w:rPr>
        <w:t>В настоящий момент в лаборатории намечен ряд новых тем для исследования</w:t>
      </w:r>
      <w:r w:rsidRPr="00184D88">
        <w:rPr>
          <w:rFonts w:ascii="Times" w:hAnsi="Times"/>
        </w:rPr>
        <w:t xml:space="preserve">. </w:t>
      </w:r>
      <w:r w:rsidRPr="00184D88">
        <w:rPr>
          <w:rFonts w:ascii="Times" w:hAnsi="Times"/>
          <w:lang w:val="ru-RU"/>
        </w:rPr>
        <w:t xml:space="preserve">Труды «Отделения философии психологии и антропологии» издаются под именем </w:t>
      </w:r>
      <w:r w:rsidRPr="00184D88">
        <w:rPr>
          <w:rFonts w:ascii="Times" w:hAnsi="Times"/>
          <w:lang w:val="fr-FR"/>
        </w:rPr>
        <w:t xml:space="preserve">Contributions. </w:t>
      </w:r>
      <w:r w:rsidRPr="00184D88">
        <w:rPr>
          <w:rFonts w:ascii="Times" w:hAnsi="Times"/>
        </w:rPr>
        <w:t xml:space="preserve">С 1894 </w:t>
      </w:r>
      <w:r w:rsidRPr="00184D88">
        <w:rPr>
          <w:rFonts w:ascii="Times" w:hAnsi="Times"/>
          <w:lang w:val="ru-RU"/>
        </w:rPr>
        <w:t xml:space="preserve">года вышло </w:t>
      </w:r>
      <w:r w:rsidRPr="00184D88">
        <w:rPr>
          <w:rFonts w:ascii="Times" w:hAnsi="Times"/>
        </w:rPr>
        <w:t xml:space="preserve">19 томов. </w:t>
      </w:r>
      <w:r w:rsidRPr="00184D88">
        <w:rPr>
          <w:rFonts w:ascii="Times" w:hAnsi="Times"/>
          <w:lang w:val="ru-RU"/>
        </w:rPr>
        <w:t>Между ними очень много работ по экспериментальной психологии</w:t>
      </w:r>
      <w:r w:rsidRPr="00184D88">
        <w:rPr>
          <w:rFonts w:ascii="Times" w:hAnsi="Times"/>
        </w:rPr>
        <w:t xml:space="preserve">. </w:t>
      </w:r>
      <w:r w:rsidRPr="00184D88">
        <w:rPr>
          <w:rFonts w:ascii="Times" w:hAnsi="Times"/>
          <w:lang w:val="ru-RU"/>
        </w:rPr>
        <w:t>Кроме</w:t>
      </w:r>
      <w:r w:rsidRPr="00184D88">
        <w:rPr>
          <w:rFonts w:ascii="Times" w:hAnsi="Times"/>
          <w:lang w:val="en-US"/>
        </w:rPr>
        <w:t xml:space="preserve"> </w:t>
      </w:r>
      <w:r w:rsidRPr="00184D88">
        <w:rPr>
          <w:rFonts w:ascii="Times" w:hAnsi="Times"/>
          <w:lang w:val="ru-RU"/>
        </w:rPr>
        <w:t>того</w:t>
      </w:r>
      <w:r w:rsidRPr="00184D88">
        <w:rPr>
          <w:rFonts w:ascii="Times" w:hAnsi="Times"/>
        </w:rPr>
        <w:t xml:space="preserve">, </w:t>
      </w:r>
      <w:r w:rsidRPr="00184D88">
        <w:rPr>
          <w:rFonts w:ascii="Times" w:hAnsi="Times"/>
          <w:lang w:val="ru-RU"/>
        </w:rPr>
        <w:t>руководители</w:t>
      </w:r>
      <w:r w:rsidRPr="00184D88">
        <w:rPr>
          <w:rFonts w:ascii="Times" w:hAnsi="Times"/>
          <w:lang w:val="en-US"/>
        </w:rPr>
        <w:t xml:space="preserve"> </w:t>
      </w:r>
      <w:r w:rsidRPr="00184D88">
        <w:rPr>
          <w:rFonts w:ascii="Times" w:hAnsi="Times"/>
          <w:lang w:val="ru-RU"/>
        </w:rPr>
        <w:t>отделения</w:t>
      </w:r>
      <w:r w:rsidRPr="00184D88">
        <w:rPr>
          <w:rFonts w:ascii="Times" w:hAnsi="Times"/>
          <w:lang w:val="en-US"/>
        </w:rPr>
        <w:t xml:space="preserve"> </w:t>
      </w:r>
      <w:r w:rsidRPr="00184D88">
        <w:rPr>
          <w:rFonts w:ascii="Times" w:hAnsi="Times"/>
          <w:lang w:val="ru-RU"/>
        </w:rPr>
        <w:t>издают</w:t>
      </w:r>
      <w:r w:rsidRPr="00184D88">
        <w:rPr>
          <w:rFonts w:ascii="Times" w:hAnsi="Times"/>
          <w:lang w:val="en-US"/>
        </w:rPr>
        <w:t xml:space="preserve"> </w:t>
      </w:r>
      <w:r w:rsidRPr="00184D88">
        <w:rPr>
          <w:rFonts w:ascii="Times" w:hAnsi="Times"/>
          <w:lang w:val="ru-RU"/>
        </w:rPr>
        <w:t>след</w:t>
      </w:r>
      <w:r w:rsidRPr="00184D88">
        <w:rPr>
          <w:rFonts w:ascii="Times" w:hAnsi="Times"/>
        </w:rPr>
        <w:t xml:space="preserve">. </w:t>
      </w:r>
      <w:r w:rsidRPr="00184D88">
        <w:rPr>
          <w:rFonts w:ascii="Times" w:hAnsi="Times"/>
          <w:lang w:val="ru-RU"/>
        </w:rPr>
        <w:t>журналы</w:t>
      </w:r>
      <w:r w:rsidRPr="00184D88">
        <w:rPr>
          <w:rFonts w:ascii="Times" w:hAnsi="Times"/>
        </w:rPr>
        <w:t xml:space="preserve">: </w:t>
      </w:r>
      <w:r w:rsidRPr="00184D88">
        <w:rPr>
          <w:rFonts w:ascii="Times" w:hAnsi="Times"/>
          <w:lang w:val="fr-FR"/>
        </w:rPr>
        <w:t>«</w:t>
      </w:r>
      <w:r w:rsidRPr="00184D88">
        <w:rPr>
          <w:rFonts w:ascii="Times" w:hAnsi="Times"/>
          <w:lang w:val="en-US"/>
        </w:rPr>
        <w:t>The Educational Review</w:t>
      </w:r>
      <w:r w:rsidRPr="00184D88">
        <w:rPr>
          <w:rFonts w:ascii="Times" w:hAnsi="Times"/>
          <w:lang w:val="it-IT"/>
        </w:rPr>
        <w:t>»</w:t>
      </w:r>
      <w:r w:rsidRPr="00184D88">
        <w:rPr>
          <w:rFonts w:ascii="Times" w:hAnsi="Times"/>
        </w:rPr>
        <w:t xml:space="preserve">; </w:t>
      </w:r>
      <w:r w:rsidRPr="00184D88">
        <w:rPr>
          <w:rFonts w:ascii="Times" w:hAnsi="Times"/>
          <w:lang w:val="fr-FR"/>
        </w:rPr>
        <w:t>«</w:t>
      </w:r>
      <w:r w:rsidRPr="00184D88">
        <w:rPr>
          <w:rFonts w:ascii="Times" w:hAnsi="Times"/>
          <w:lang w:val="en-US"/>
        </w:rPr>
        <w:t>The Journal of Philosophy, Psychology and Scientific Methods</w:t>
      </w:r>
      <w:r w:rsidRPr="00184D88">
        <w:rPr>
          <w:rFonts w:ascii="Times" w:hAnsi="Times"/>
          <w:lang w:val="it-IT"/>
        </w:rPr>
        <w:t>»</w:t>
      </w:r>
      <w:r w:rsidRPr="00184D88">
        <w:rPr>
          <w:rFonts w:ascii="Times" w:hAnsi="Times"/>
        </w:rPr>
        <w:t xml:space="preserve">; </w:t>
      </w:r>
      <w:r w:rsidRPr="00184D88">
        <w:rPr>
          <w:rFonts w:ascii="Times" w:hAnsi="Times"/>
          <w:lang w:val="fr-FR"/>
        </w:rPr>
        <w:t>«</w:t>
      </w:r>
      <w:r w:rsidRPr="00184D88">
        <w:rPr>
          <w:rFonts w:ascii="Times" w:hAnsi="Times"/>
          <w:lang w:val="en-US"/>
        </w:rPr>
        <w:t>Archives of Philosophy</w:t>
      </w:r>
      <w:r w:rsidRPr="00184D88">
        <w:rPr>
          <w:rFonts w:ascii="Times" w:hAnsi="Times"/>
          <w:lang w:val="it-IT"/>
        </w:rPr>
        <w:t>»</w:t>
      </w:r>
      <w:r w:rsidRPr="00184D88">
        <w:rPr>
          <w:rFonts w:ascii="Times" w:hAnsi="Times"/>
        </w:rPr>
        <w:t xml:space="preserve">; </w:t>
      </w:r>
      <w:r w:rsidRPr="00184D88">
        <w:rPr>
          <w:rFonts w:ascii="Times" w:hAnsi="Times"/>
          <w:lang w:val="fr-FR"/>
        </w:rPr>
        <w:t>«</w:t>
      </w:r>
      <w:r w:rsidRPr="00184D88">
        <w:rPr>
          <w:rFonts w:ascii="Times" w:hAnsi="Times"/>
          <w:lang w:val="en-US"/>
        </w:rPr>
        <w:t>Archives of Psychology</w:t>
      </w:r>
      <w:r w:rsidRPr="00184D88">
        <w:rPr>
          <w:rFonts w:ascii="Times" w:hAnsi="Times"/>
          <w:lang w:val="it-IT"/>
        </w:rPr>
        <w:t>»</w:t>
      </w:r>
      <w:r w:rsidRPr="00184D88">
        <w:rPr>
          <w:rFonts w:ascii="Times" w:hAnsi="Times"/>
        </w:rPr>
        <w:t xml:space="preserve">; </w:t>
      </w:r>
      <w:r w:rsidRPr="00184D88">
        <w:rPr>
          <w:rFonts w:ascii="Times" w:hAnsi="Times"/>
          <w:lang w:val="fr-FR"/>
        </w:rPr>
        <w:t>«</w:t>
      </w:r>
      <w:r w:rsidRPr="00184D88">
        <w:rPr>
          <w:rFonts w:ascii="Times" w:hAnsi="Times"/>
          <w:lang w:val="en-US"/>
        </w:rPr>
        <w:t>Science</w:t>
      </w:r>
      <w:r w:rsidRPr="00184D88">
        <w:rPr>
          <w:rFonts w:ascii="Times" w:hAnsi="Times"/>
          <w:lang w:val="it-IT"/>
        </w:rPr>
        <w:t>»</w:t>
      </w:r>
      <w:r w:rsidRPr="00184D88">
        <w:rPr>
          <w:rFonts w:ascii="Times" w:hAnsi="Times"/>
        </w:rPr>
        <w:t>. и др.</w:t>
      </w:r>
    </w:p>
    <w:p w14:paraId="07A1494C"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Здесь же в Нью</w:t>
      </w:r>
      <w:r w:rsidRPr="00184D88">
        <w:rPr>
          <w:rFonts w:ascii="Times" w:hAnsi="Times"/>
        </w:rPr>
        <w:t>-</w:t>
      </w:r>
      <w:r w:rsidRPr="00184D88">
        <w:rPr>
          <w:rFonts w:ascii="Times" w:hAnsi="Times"/>
          <w:lang w:val="ru-RU"/>
        </w:rPr>
        <w:t xml:space="preserve">Йорке я посетил </w:t>
      </w:r>
      <w:r w:rsidRPr="00184D88">
        <w:rPr>
          <w:rFonts w:ascii="Times" w:hAnsi="Times"/>
          <w:lang w:val="en-US"/>
        </w:rPr>
        <w:t>Teacher</w:t>
      </w:r>
      <w:r w:rsidRPr="00184D88">
        <w:rPr>
          <w:rFonts w:ascii="Times" w:hAnsi="Times"/>
        </w:rPr>
        <w:t xml:space="preserve">’s College. </w:t>
      </w:r>
      <w:r w:rsidRPr="00184D88">
        <w:rPr>
          <w:rFonts w:ascii="Times" w:hAnsi="Times"/>
          <w:lang w:val="ru-RU"/>
        </w:rPr>
        <w:t>Этот колледж представляет соединение п</w:t>
      </w:r>
      <w:r w:rsidR="002453DD" w:rsidRPr="00184D88">
        <w:rPr>
          <w:rFonts w:ascii="Times" w:hAnsi="Times"/>
          <w:lang w:val="ru-RU"/>
        </w:rPr>
        <w:t>едагогического института с рядом</w:t>
      </w:r>
      <w:r w:rsidRPr="00184D88">
        <w:rPr>
          <w:rFonts w:ascii="Times" w:hAnsi="Times"/>
          <w:lang w:val="ru-RU"/>
        </w:rPr>
        <w:t xml:space="preserve"> высших профессиональных школ. </w:t>
      </w:r>
      <w:r w:rsidRPr="00184D88">
        <w:rPr>
          <w:rFonts w:ascii="Times" w:hAnsi="Times"/>
          <w:lang w:val="en-US"/>
        </w:rPr>
        <w:t>Teacher</w:t>
      </w:r>
      <w:r w:rsidRPr="00184D88">
        <w:rPr>
          <w:rFonts w:ascii="Times" w:hAnsi="Times"/>
        </w:rPr>
        <w:t>’</w:t>
      </w:r>
      <w:r w:rsidRPr="00184D88">
        <w:rPr>
          <w:rFonts w:ascii="Times" w:hAnsi="Times"/>
          <w:lang w:val="en-US"/>
        </w:rPr>
        <w:t>s</w:t>
      </w:r>
      <w:r w:rsidRPr="00184D88">
        <w:rPr>
          <w:rFonts w:ascii="Times" w:hAnsi="Times"/>
          <w:lang w:val="ru-RU"/>
        </w:rPr>
        <w:t xml:space="preserve"> </w:t>
      </w:r>
      <w:r w:rsidRPr="00184D88">
        <w:rPr>
          <w:rFonts w:ascii="Times" w:hAnsi="Times"/>
          <w:lang w:val="en-US"/>
        </w:rPr>
        <w:t>College</w:t>
      </w:r>
      <w:r w:rsidRPr="00184D88">
        <w:rPr>
          <w:rFonts w:ascii="Times" w:hAnsi="Times"/>
          <w:lang w:val="ru-RU"/>
        </w:rPr>
        <w:t xml:space="preserve"> есть часть </w:t>
      </w:r>
      <w:r w:rsidRPr="00184D88">
        <w:rPr>
          <w:rFonts w:ascii="Times" w:hAnsi="Times"/>
          <w:lang w:val="it-IT"/>
        </w:rPr>
        <w:t xml:space="preserve">Columbia University. </w:t>
      </w:r>
      <w:r w:rsidRPr="00184D88">
        <w:rPr>
          <w:rFonts w:ascii="Times" w:hAnsi="Times"/>
          <w:lang w:val="ru-RU"/>
        </w:rPr>
        <w:t>Во многих отделах его студентами состоят лица</w:t>
      </w:r>
      <w:r w:rsidRPr="00184D88">
        <w:rPr>
          <w:rFonts w:ascii="Times" w:hAnsi="Times"/>
        </w:rPr>
        <w:t xml:space="preserve">, </w:t>
      </w:r>
      <w:r w:rsidRPr="00184D88">
        <w:rPr>
          <w:rFonts w:ascii="Times" w:hAnsi="Times"/>
          <w:lang w:val="ru-RU"/>
        </w:rPr>
        <w:t>которые в тоже время являются студентами университета</w:t>
      </w:r>
      <w:r w:rsidRPr="00184D88">
        <w:rPr>
          <w:rFonts w:ascii="Times" w:hAnsi="Times"/>
        </w:rPr>
        <w:t xml:space="preserve">. </w:t>
      </w:r>
      <w:r w:rsidRPr="00184D88">
        <w:rPr>
          <w:rFonts w:ascii="Times" w:hAnsi="Times"/>
          <w:lang w:val="ru-RU"/>
        </w:rPr>
        <w:t>При колледже есть элементарная школа</w:t>
      </w:r>
      <w:r w:rsidRPr="00184D88">
        <w:rPr>
          <w:rFonts w:ascii="Times" w:hAnsi="Times"/>
        </w:rPr>
        <w:t xml:space="preserve">, </w:t>
      </w:r>
      <w:r w:rsidRPr="00184D88">
        <w:rPr>
          <w:rFonts w:ascii="Times" w:hAnsi="Times"/>
          <w:lang w:val="ru-RU"/>
        </w:rPr>
        <w:t>которая является опытной школой для слушателей и слушательниц колледжа</w:t>
      </w:r>
      <w:r w:rsidRPr="00184D88">
        <w:rPr>
          <w:rFonts w:ascii="Times" w:hAnsi="Times"/>
        </w:rPr>
        <w:t xml:space="preserve">. </w:t>
      </w:r>
      <w:r w:rsidRPr="00184D88">
        <w:rPr>
          <w:rFonts w:ascii="Times" w:hAnsi="Times"/>
          <w:lang w:val="ru-RU"/>
        </w:rPr>
        <w:t>Во главе этого колледжа состоит проф</w:t>
      </w:r>
      <w:r w:rsidRPr="00184D88">
        <w:rPr>
          <w:rFonts w:ascii="Times" w:hAnsi="Times"/>
        </w:rPr>
        <w:t xml:space="preserve">. Торндайк (Thorndike), </w:t>
      </w:r>
      <w:r w:rsidRPr="00184D88">
        <w:rPr>
          <w:rFonts w:ascii="Times" w:hAnsi="Times"/>
          <w:lang w:val="ru-RU"/>
        </w:rPr>
        <w:t>которому принадлежат многие исследования по педагогической психологии</w:t>
      </w:r>
      <w:r w:rsidRPr="00184D88">
        <w:rPr>
          <w:rFonts w:ascii="Times" w:hAnsi="Times"/>
        </w:rPr>
        <w:t xml:space="preserve">. </w:t>
      </w:r>
      <w:r w:rsidRPr="00184D88">
        <w:rPr>
          <w:rFonts w:ascii="Times" w:hAnsi="Times"/>
          <w:lang w:val="ru-RU"/>
        </w:rPr>
        <w:t>Как я сказал выше</w:t>
      </w:r>
      <w:r w:rsidRPr="00184D88">
        <w:rPr>
          <w:rFonts w:ascii="Times" w:hAnsi="Times"/>
        </w:rPr>
        <w:t xml:space="preserve">, </w:t>
      </w:r>
      <w:r w:rsidRPr="00184D88">
        <w:rPr>
          <w:rFonts w:ascii="Times" w:hAnsi="Times"/>
          <w:lang w:val="ru-RU"/>
        </w:rPr>
        <w:t>я хотел ознакомит</w:t>
      </w:r>
      <w:r w:rsidR="002453DD" w:rsidRPr="00184D88">
        <w:rPr>
          <w:rFonts w:ascii="Times" w:hAnsi="Times"/>
          <w:lang w:val="ru-RU"/>
        </w:rPr>
        <w:t>ь</w:t>
      </w:r>
      <w:r w:rsidRPr="00184D88">
        <w:rPr>
          <w:rFonts w:ascii="Times" w:hAnsi="Times"/>
          <w:lang w:val="ru-RU"/>
        </w:rPr>
        <w:t>ся с положением вопроса об экспериментально</w:t>
      </w:r>
      <w:r w:rsidRPr="00184D88">
        <w:rPr>
          <w:rFonts w:ascii="Times" w:hAnsi="Times"/>
        </w:rPr>
        <w:t>-</w:t>
      </w:r>
      <w:r w:rsidRPr="00184D88">
        <w:rPr>
          <w:rFonts w:ascii="Times" w:hAnsi="Times"/>
          <w:lang w:val="ru-RU"/>
        </w:rPr>
        <w:t>педагогическом исследовании в Америке</w:t>
      </w:r>
      <w:r w:rsidRPr="00184D88">
        <w:rPr>
          <w:rFonts w:ascii="Times" w:hAnsi="Times"/>
        </w:rPr>
        <w:t xml:space="preserve">. </w:t>
      </w:r>
      <w:r w:rsidRPr="00184D88">
        <w:rPr>
          <w:rFonts w:ascii="Times" w:hAnsi="Times"/>
          <w:lang w:val="ru-RU"/>
        </w:rPr>
        <w:t>В этом институте производятся также экспериментально</w:t>
      </w:r>
      <w:r w:rsidRPr="00184D88">
        <w:rPr>
          <w:rFonts w:ascii="Times" w:hAnsi="Times"/>
        </w:rPr>
        <w:t>-</w:t>
      </w:r>
      <w:r w:rsidRPr="00184D88">
        <w:rPr>
          <w:rFonts w:ascii="Times" w:hAnsi="Times"/>
          <w:lang w:val="ru-RU"/>
        </w:rPr>
        <w:t>психологические исследования</w:t>
      </w:r>
      <w:r w:rsidRPr="00184D88">
        <w:rPr>
          <w:rFonts w:ascii="Times" w:hAnsi="Times"/>
        </w:rPr>
        <w:t xml:space="preserve">; </w:t>
      </w:r>
      <w:r w:rsidRPr="00184D88">
        <w:rPr>
          <w:rFonts w:ascii="Times" w:hAnsi="Times"/>
          <w:lang w:val="ru-RU"/>
        </w:rPr>
        <w:t>о характере можно получить представление по следующему примеру</w:t>
      </w:r>
      <w:r w:rsidRPr="00184D88">
        <w:rPr>
          <w:rFonts w:ascii="Times" w:hAnsi="Times"/>
        </w:rPr>
        <w:t xml:space="preserve">. Положим, </w:t>
      </w:r>
      <w:r w:rsidRPr="00184D88">
        <w:rPr>
          <w:rFonts w:ascii="Times" w:hAnsi="Times"/>
          <w:lang w:val="ru-RU"/>
        </w:rPr>
        <w:t>мы желаем определить</w:t>
      </w:r>
      <w:r w:rsidRPr="00184D88">
        <w:rPr>
          <w:rFonts w:ascii="Times" w:hAnsi="Times"/>
        </w:rPr>
        <w:t xml:space="preserve">, </w:t>
      </w:r>
      <w:r w:rsidRPr="00184D88">
        <w:rPr>
          <w:rFonts w:ascii="Times" w:hAnsi="Times"/>
          <w:lang w:val="ru-RU"/>
        </w:rPr>
        <w:t>по какому методу следует преподавать элементарную математику</w:t>
      </w:r>
      <w:r w:rsidRPr="00184D88">
        <w:rPr>
          <w:rFonts w:ascii="Times" w:hAnsi="Times"/>
        </w:rPr>
        <w:t>, и</w:t>
      </w:r>
      <w:r w:rsidR="002453DD" w:rsidRPr="00184D88">
        <w:rPr>
          <w:rFonts w:ascii="Times" w:hAnsi="Times"/>
          <w:lang w:val="ru-RU"/>
        </w:rPr>
        <w:t>,</w:t>
      </w:r>
      <w:r w:rsidRPr="00184D88">
        <w:rPr>
          <w:rFonts w:ascii="Times" w:hAnsi="Times"/>
        </w:rPr>
        <w:t xml:space="preserve"> положим, </w:t>
      </w:r>
      <w:r w:rsidRPr="00184D88">
        <w:rPr>
          <w:rFonts w:ascii="Times" w:hAnsi="Times"/>
          <w:lang w:val="ru-RU"/>
        </w:rPr>
        <w:t>существует два метода</w:t>
      </w:r>
      <w:r w:rsidRPr="00184D88">
        <w:rPr>
          <w:rFonts w:ascii="Times" w:hAnsi="Times"/>
        </w:rPr>
        <w:t xml:space="preserve">. </w:t>
      </w:r>
      <w:r w:rsidRPr="00184D88">
        <w:rPr>
          <w:rFonts w:ascii="Times" w:hAnsi="Times"/>
          <w:lang w:val="ru-RU"/>
        </w:rPr>
        <w:t>Руководители колледжа вводят в одном классе преподавание по одному методу</w:t>
      </w:r>
      <w:r w:rsidRPr="00184D88">
        <w:rPr>
          <w:rFonts w:ascii="Times" w:hAnsi="Times"/>
        </w:rPr>
        <w:t xml:space="preserve">, </w:t>
      </w:r>
      <w:r w:rsidRPr="00184D88">
        <w:rPr>
          <w:rFonts w:ascii="Times" w:hAnsi="Times"/>
          <w:lang w:val="ru-RU"/>
        </w:rPr>
        <w:t>а в параллельном классе по другому методу</w:t>
      </w:r>
      <w:r w:rsidRPr="00184D88">
        <w:rPr>
          <w:rFonts w:ascii="Times" w:hAnsi="Times"/>
        </w:rPr>
        <w:t xml:space="preserve">. </w:t>
      </w:r>
      <w:r w:rsidRPr="00184D88">
        <w:rPr>
          <w:rFonts w:ascii="Times" w:hAnsi="Times"/>
          <w:lang w:val="ru-RU"/>
        </w:rPr>
        <w:t>Таким образом экспериментально определяется</w:t>
      </w:r>
      <w:r w:rsidRPr="00184D88">
        <w:rPr>
          <w:rFonts w:ascii="Times" w:hAnsi="Times"/>
        </w:rPr>
        <w:t xml:space="preserve">, </w:t>
      </w:r>
      <w:r w:rsidRPr="00184D88">
        <w:rPr>
          <w:rFonts w:ascii="Times" w:hAnsi="Times"/>
          <w:lang w:val="ru-RU"/>
        </w:rPr>
        <w:t>какой метод приводит к наиболее благоприятным результатам причем</w:t>
      </w:r>
      <w:r w:rsidRPr="00184D88">
        <w:rPr>
          <w:rFonts w:ascii="Times" w:hAnsi="Times"/>
        </w:rPr>
        <w:t xml:space="preserve">, </w:t>
      </w:r>
      <w:r w:rsidRPr="00184D88">
        <w:rPr>
          <w:rFonts w:ascii="Times" w:hAnsi="Times"/>
          <w:lang w:val="ru-RU"/>
        </w:rPr>
        <w:t>разумеется</w:t>
      </w:r>
      <w:r w:rsidRPr="00184D88">
        <w:rPr>
          <w:rFonts w:ascii="Times" w:hAnsi="Times"/>
        </w:rPr>
        <w:t xml:space="preserve">, </w:t>
      </w:r>
      <w:r w:rsidRPr="00184D88">
        <w:rPr>
          <w:rFonts w:ascii="Times" w:hAnsi="Times"/>
          <w:lang w:val="ru-RU"/>
        </w:rPr>
        <w:t>благоприятность результатов измерялась при помощи особого рода тестов</w:t>
      </w:r>
      <w:r w:rsidRPr="00184D88">
        <w:rPr>
          <w:rFonts w:ascii="Times" w:hAnsi="Times"/>
        </w:rPr>
        <w:t xml:space="preserve">, т.е. </w:t>
      </w:r>
      <w:r w:rsidRPr="00184D88">
        <w:rPr>
          <w:rFonts w:ascii="Times" w:hAnsi="Times"/>
          <w:lang w:val="ru-RU"/>
        </w:rPr>
        <w:t>математические способности определяются до экспериментального обучения и после экспериментального обучения</w:t>
      </w:r>
      <w:r w:rsidRPr="00184D88">
        <w:rPr>
          <w:rFonts w:ascii="Times" w:hAnsi="Times"/>
        </w:rPr>
        <w:t xml:space="preserve">. </w:t>
      </w:r>
      <w:r w:rsidRPr="00184D88">
        <w:rPr>
          <w:rFonts w:ascii="Times" w:hAnsi="Times"/>
          <w:lang w:val="ru-RU"/>
        </w:rPr>
        <w:t>Эти данные являются основой для изменения методов обучения</w:t>
      </w:r>
      <w:r w:rsidRPr="00184D88">
        <w:rPr>
          <w:rFonts w:ascii="Times" w:hAnsi="Times"/>
        </w:rPr>
        <w:t xml:space="preserve">. </w:t>
      </w:r>
      <w:r w:rsidR="002453DD" w:rsidRPr="00184D88">
        <w:rPr>
          <w:rFonts w:ascii="Times" w:hAnsi="Times"/>
          <w:lang w:val="ru-RU"/>
        </w:rPr>
        <w:t>Руководители колледжа</w:t>
      </w:r>
      <w:r w:rsidRPr="00184D88">
        <w:rPr>
          <w:rFonts w:ascii="Times" w:hAnsi="Times"/>
          <w:lang w:val="ru-RU"/>
        </w:rPr>
        <w:t xml:space="preserve"> издают журнал под заглавием</w:t>
      </w:r>
      <w:r w:rsidRPr="00184D88">
        <w:rPr>
          <w:rFonts w:ascii="Times" w:hAnsi="Times"/>
        </w:rPr>
        <w:t xml:space="preserve">: </w:t>
      </w:r>
      <w:r w:rsidRPr="00184D88">
        <w:rPr>
          <w:rFonts w:ascii="Times" w:hAnsi="Times"/>
          <w:lang w:val="en-US"/>
        </w:rPr>
        <w:t>Teacher</w:t>
      </w:r>
      <w:r w:rsidRPr="00184D88">
        <w:rPr>
          <w:rFonts w:ascii="Times" w:hAnsi="Times"/>
        </w:rPr>
        <w:t>’</w:t>
      </w:r>
      <w:r w:rsidRPr="00184D88">
        <w:rPr>
          <w:rFonts w:ascii="Times" w:hAnsi="Times"/>
          <w:lang w:val="en-US"/>
        </w:rPr>
        <w:t>s</w:t>
      </w:r>
      <w:r w:rsidRPr="00184D88">
        <w:rPr>
          <w:rFonts w:ascii="Times" w:hAnsi="Times"/>
          <w:lang w:val="ru-RU"/>
        </w:rPr>
        <w:t xml:space="preserve"> </w:t>
      </w:r>
      <w:r w:rsidRPr="00184D88">
        <w:rPr>
          <w:rFonts w:ascii="Times" w:hAnsi="Times"/>
          <w:lang w:val="en-US"/>
        </w:rPr>
        <w:t>College</w:t>
      </w:r>
      <w:r w:rsidRPr="00184D88">
        <w:rPr>
          <w:rFonts w:ascii="Times" w:hAnsi="Times"/>
          <w:lang w:val="ru-RU"/>
        </w:rPr>
        <w:t xml:space="preserve"> </w:t>
      </w:r>
      <w:r w:rsidRPr="00184D88">
        <w:rPr>
          <w:rFonts w:ascii="Times" w:hAnsi="Times"/>
          <w:lang w:val="en-US"/>
        </w:rPr>
        <w:t>Record</w:t>
      </w:r>
      <w:r w:rsidRPr="00184D88">
        <w:rPr>
          <w:rFonts w:ascii="Times" w:hAnsi="Times"/>
          <w:lang w:val="ru-RU"/>
        </w:rPr>
        <w:t xml:space="preserve">. </w:t>
      </w:r>
      <w:r w:rsidRPr="00184D88">
        <w:rPr>
          <w:rFonts w:ascii="Times" w:hAnsi="Times"/>
          <w:lang w:val="en-US"/>
        </w:rPr>
        <w:t xml:space="preserve">A Journal devoted to the practical Problems of Elementary and Secondary Education. </w:t>
      </w:r>
      <w:r w:rsidRPr="00184D88">
        <w:rPr>
          <w:rFonts w:ascii="Times" w:hAnsi="Times"/>
          <w:lang w:val="ru-RU"/>
        </w:rPr>
        <w:t>Только что указанный мною эксперимент описан в мартовской книге этого журнала за текущий год в статье под заглавием</w:t>
      </w:r>
      <w:r w:rsidRPr="00184D88">
        <w:rPr>
          <w:rFonts w:ascii="Times" w:hAnsi="Times"/>
        </w:rPr>
        <w:t xml:space="preserve">: </w:t>
      </w:r>
      <w:r w:rsidRPr="00184D88">
        <w:rPr>
          <w:rFonts w:ascii="Times" w:hAnsi="Times"/>
          <w:lang w:val="fr-FR"/>
        </w:rPr>
        <w:t>«</w:t>
      </w:r>
      <w:r w:rsidRPr="00184D88">
        <w:rPr>
          <w:rFonts w:ascii="Times" w:hAnsi="Times"/>
          <w:lang w:val="en-US"/>
        </w:rPr>
        <w:t>The</w:t>
      </w:r>
      <w:r w:rsidRPr="00184D88">
        <w:rPr>
          <w:rFonts w:ascii="Times" w:hAnsi="Times"/>
          <w:lang w:val="ru-RU"/>
        </w:rPr>
        <w:t xml:space="preserve"> </w:t>
      </w:r>
      <w:r w:rsidRPr="00184D88">
        <w:rPr>
          <w:rFonts w:ascii="Times" w:hAnsi="Times"/>
          <w:lang w:val="en-US"/>
        </w:rPr>
        <w:t>Teaching</w:t>
      </w:r>
      <w:r w:rsidRPr="00184D88">
        <w:rPr>
          <w:rFonts w:ascii="Times" w:hAnsi="Times"/>
          <w:lang w:val="ru-RU"/>
        </w:rPr>
        <w:t xml:space="preserve"> </w:t>
      </w:r>
      <w:r w:rsidRPr="00184D88">
        <w:rPr>
          <w:rFonts w:ascii="Times" w:hAnsi="Times"/>
          <w:lang w:val="en-US"/>
        </w:rPr>
        <w:t>of</w:t>
      </w:r>
      <w:r w:rsidRPr="00184D88">
        <w:rPr>
          <w:rFonts w:ascii="Times" w:hAnsi="Times"/>
          <w:lang w:val="ru-RU"/>
        </w:rPr>
        <w:t xml:space="preserve"> </w:t>
      </w:r>
      <w:r w:rsidRPr="00184D88">
        <w:rPr>
          <w:rFonts w:ascii="Times" w:hAnsi="Times"/>
          <w:lang w:val="en-US"/>
        </w:rPr>
        <w:t>Primary</w:t>
      </w:r>
      <w:r w:rsidRPr="00184D88">
        <w:rPr>
          <w:rFonts w:ascii="Times" w:hAnsi="Times"/>
          <w:lang w:val="ru-RU"/>
        </w:rPr>
        <w:t xml:space="preserve"> </w:t>
      </w:r>
      <w:r w:rsidRPr="00184D88">
        <w:rPr>
          <w:rFonts w:ascii="Times" w:hAnsi="Times"/>
          <w:lang w:val="en-US"/>
        </w:rPr>
        <w:t>Arithmetic</w:t>
      </w:r>
      <w:r w:rsidRPr="00184D88">
        <w:rPr>
          <w:rFonts w:ascii="Times" w:hAnsi="Times"/>
          <w:lang w:val="ru-RU"/>
        </w:rPr>
        <w:t>. Статья эта принадлежит профессору философии воспитания» (</w:t>
      </w:r>
      <w:r w:rsidRPr="00184D88">
        <w:rPr>
          <w:rFonts w:ascii="Times" w:hAnsi="Times"/>
          <w:lang w:val="en-US"/>
        </w:rPr>
        <w:t>Philosophy</w:t>
      </w:r>
      <w:r w:rsidRPr="00184D88">
        <w:rPr>
          <w:rFonts w:ascii="Times" w:hAnsi="Times"/>
          <w:lang w:val="ru-RU"/>
        </w:rPr>
        <w:t xml:space="preserve"> </w:t>
      </w:r>
      <w:r w:rsidRPr="00184D88">
        <w:rPr>
          <w:rFonts w:ascii="Times" w:hAnsi="Times"/>
          <w:lang w:val="en-US"/>
        </w:rPr>
        <w:t>of</w:t>
      </w:r>
      <w:r w:rsidRPr="00184D88">
        <w:rPr>
          <w:rFonts w:ascii="Times" w:hAnsi="Times"/>
          <w:lang w:val="ru-RU"/>
        </w:rPr>
        <w:t xml:space="preserve"> </w:t>
      </w:r>
      <w:r w:rsidRPr="00184D88">
        <w:rPr>
          <w:rFonts w:ascii="Times" w:hAnsi="Times"/>
          <w:lang w:val="en-US"/>
        </w:rPr>
        <w:t>Education</w:t>
      </w:r>
      <w:r w:rsidRPr="00184D88">
        <w:rPr>
          <w:rFonts w:ascii="Times" w:hAnsi="Times"/>
          <w:lang w:val="ru-RU"/>
        </w:rPr>
        <w:t xml:space="preserve">) Генри Сузало </w:t>
      </w:r>
      <w:r w:rsidR="002453DD" w:rsidRPr="00184D88">
        <w:rPr>
          <w:rFonts w:ascii="Times" w:hAnsi="Times"/>
          <w:lang w:val="it-IT"/>
        </w:rPr>
        <w:t xml:space="preserve">(Suzzalo) </w:t>
      </w:r>
      <w:r w:rsidRPr="00184D88">
        <w:rPr>
          <w:rFonts w:ascii="Times" w:hAnsi="Times"/>
          <w:lang w:val="it-IT"/>
        </w:rPr>
        <w:t>.</w:t>
      </w:r>
    </w:p>
    <w:p w14:paraId="51859F15"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Из Нью</w:t>
      </w:r>
      <w:r w:rsidRPr="00184D88">
        <w:rPr>
          <w:rFonts w:ascii="Times" w:hAnsi="Times"/>
        </w:rPr>
        <w:t>-</w:t>
      </w:r>
      <w:r w:rsidRPr="00184D88">
        <w:rPr>
          <w:rFonts w:ascii="Times" w:hAnsi="Times"/>
          <w:lang w:val="ru-RU"/>
        </w:rPr>
        <w:t>Йорка я поехал в Итаку (</w:t>
      </w:r>
      <w:r w:rsidRPr="00184D88">
        <w:rPr>
          <w:rFonts w:ascii="Times" w:hAnsi="Times"/>
          <w:lang w:val="en-US"/>
        </w:rPr>
        <w:t>Ithaca</w:t>
      </w:r>
      <w:r w:rsidRPr="00184D88">
        <w:rPr>
          <w:rFonts w:ascii="Times" w:hAnsi="Times"/>
          <w:lang w:val="ru-RU"/>
        </w:rPr>
        <w:t xml:space="preserve">). Это маленький городок в </w:t>
      </w:r>
      <w:r w:rsidRPr="00184D88">
        <w:rPr>
          <w:rFonts w:ascii="Times" w:hAnsi="Times"/>
        </w:rPr>
        <w:t xml:space="preserve">14.000 </w:t>
      </w:r>
      <w:r w:rsidRPr="00184D88">
        <w:rPr>
          <w:rFonts w:ascii="Times" w:hAnsi="Times"/>
          <w:lang w:val="ru-RU"/>
        </w:rPr>
        <w:t>жителей в штате Нью</w:t>
      </w:r>
      <w:r w:rsidRPr="00184D88">
        <w:rPr>
          <w:rFonts w:ascii="Times" w:hAnsi="Times"/>
        </w:rPr>
        <w:t xml:space="preserve">-Йорк. </w:t>
      </w:r>
      <w:r w:rsidRPr="00184D88">
        <w:rPr>
          <w:rFonts w:ascii="Times" w:hAnsi="Times"/>
          <w:lang w:val="ru-RU"/>
        </w:rPr>
        <w:t xml:space="preserve">В Итаке находится </w:t>
      </w:r>
      <w:r w:rsidRPr="00184D88">
        <w:rPr>
          <w:rFonts w:ascii="Times" w:hAnsi="Times"/>
          <w:lang w:val="en-US"/>
        </w:rPr>
        <w:t>Cornell</w:t>
      </w:r>
      <w:r w:rsidRPr="00184D88">
        <w:rPr>
          <w:rFonts w:ascii="Times" w:hAnsi="Times"/>
          <w:lang w:val="ru-RU"/>
        </w:rPr>
        <w:t xml:space="preserve"> </w:t>
      </w:r>
      <w:r w:rsidRPr="00184D88">
        <w:rPr>
          <w:rFonts w:ascii="Times" w:hAnsi="Times"/>
          <w:lang w:val="en-US"/>
        </w:rPr>
        <w:t>University</w:t>
      </w:r>
      <w:r w:rsidRPr="00184D88">
        <w:rPr>
          <w:rFonts w:ascii="Times" w:hAnsi="Times"/>
          <w:lang w:val="ru-RU"/>
        </w:rPr>
        <w:t xml:space="preserve">, один из лучших университетов Америки с </w:t>
      </w:r>
      <w:r w:rsidRPr="00184D88">
        <w:rPr>
          <w:rFonts w:ascii="Times" w:hAnsi="Times"/>
        </w:rPr>
        <w:t xml:space="preserve">5000 </w:t>
      </w:r>
      <w:r w:rsidRPr="00184D88">
        <w:rPr>
          <w:rFonts w:ascii="Times" w:hAnsi="Times"/>
          <w:lang w:val="ru-RU"/>
        </w:rPr>
        <w:t>студентов</w:t>
      </w:r>
      <w:r w:rsidRPr="00184D88">
        <w:rPr>
          <w:rFonts w:ascii="Times" w:hAnsi="Times"/>
        </w:rPr>
        <w:t xml:space="preserve">. В </w:t>
      </w:r>
      <w:r w:rsidRPr="00184D88">
        <w:rPr>
          <w:rFonts w:ascii="Times" w:hAnsi="Times"/>
          <w:lang w:val="en-US"/>
        </w:rPr>
        <w:t>Cornell</w:t>
      </w:r>
      <w:r w:rsidRPr="00184D88">
        <w:rPr>
          <w:rFonts w:ascii="Times" w:hAnsi="Times"/>
          <w:lang w:val="ru-RU"/>
        </w:rPr>
        <w:t xml:space="preserve"> </w:t>
      </w:r>
      <w:r w:rsidRPr="00184D88">
        <w:rPr>
          <w:rFonts w:ascii="Times" w:hAnsi="Times"/>
          <w:lang w:val="en-US"/>
        </w:rPr>
        <w:t>University</w:t>
      </w:r>
      <w:r w:rsidRPr="00184D88">
        <w:rPr>
          <w:rFonts w:ascii="Times" w:hAnsi="Times"/>
          <w:lang w:val="ru-RU"/>
        </w:rPr>
        <w:t xml:space="preserve"> находится один из величайших психологических институтов в мире</w:t>
      </w:r>
      <w:r w:rsidRPr="00184D88">
        <w:rPr>
          <w:rFonts w:ascii="Times" w:hAnsi="Times"/>
        </w:rPr>
        <w:t xml:space="preserve">. </w:t>
      </w:r>
      <w:r w:rsidRPr="00184D88">
        <w:rPr>
          <w:rFonts w:ascii="Times" w:hAnsi="Times"/>
          <w:lang w:val="ru-RU"/>
        </w:rPr>
        <w:t xml:space="preserve">В нем до </w:t>
      </w:r>
      <w:r w:rsidRPr="00184D88">
        <w:rPr>
          <w:rFonts w:ascii="Times" w:hAnsi="Times"/>
        </w:rPr>
        <w:t xml:space="preserve">30 комнат. </w:t>
      </w:r>
      <w:r w:rsidRPr="00184D88">
        <w:rPr>
          <w:rFonts w:ascii="Times" w:hAnsi="Times"/>
          <w:lang w:val="ru-RU"/>
        </w:rPr>
        <w:t>Заведует институтом известный психолог Ти</w:t>
      </w:r>
      <w:r w:rsidR="002453DD" w:rsidRPr="00184D88">
        <w:rPr>
          <w:rFonts w:ascii="Times" w:hAnsi="Times"/>
          <w:lang w:val="ru-RU"/>
        </w:rPr>
        <w:t>т</w:t>
      </w:r>
      <w:r w:rsidRPr="00184D88">
        <w:rPr>
          <w:rFonts w:ascii="Times" w:hAnsi="Times"/>
          <w:lang w:val="ru-RU"/>
        </w:rPr>
        <w:t>ченер (</w:t>
      </w:r>
      <w:r w:rsidRPr="00184D88">
        <w:rPr>
          <w:rFonts w:ascii="Times" w:hAnsi="Times"/>
          <w:lang w:val="en-US"/>
        </w:rPr>
        <w:t>Titchener</w:t>
      </w:r>
      <w:r w:rsidRPr="00184D88">
        <w:rPr>
          <w:rFonts w:ascii="Times" w:hAnsi="Times"/>
          <w:lang w:val="ru-RU"/>
        </w:rPr>
        <w:t>). Психологический Институт занимает два этажа здания</w:t>
      </w:r>
      <w:r w:rsidRPr="00184D88">
        <w:rPr>
          <w:rFonts w:ascii="Times" w:hAnsi="Times"/>
        </w:rPr>
        <w:t xml:space="preserve">, которое носит названия по имени жертвователя Morill Hall. </w:t>
      </w:r>
      <w:r w:rsidRPr="00184D88">
        <w:rPr>
          <w:rFonts w:ascii="Times" w:hAnsi="Times"/>
          <w:lang w:val="ru-RU"/>
        </w:rPr>
        <w:t>В отдельном здании</w:t>
      </w:r>
      <w:r w:rsidRPr="00184D88">
        <w:rPr>
          <w:rFonts w:ascii="Times" w:hAnsi="Times"/>
        </w:rPr>
        <w:t xml:space="preserve">, </w:t>
      </w:r>
      <w:r w:rsidRPr="00184D88">
        <w:rPr>
          <w:rFonts w:ascii="Times" w:hAnsi="Times"/>
          <w:lang w:val="ru-RU"/>
        </w:rPr>
        <w:t>которое носит название опять по имени жертвователя</w:t>
      </w:r>
      <w:r w:rsidRPr="00184D88">
        <w:rPr>
          <w:rFonts w:ascii="Times" w:hAnsi="Times"/>
        </w:rPr>
        <w:t xml:space="preserve">, </w:t>
      </w:r>
      <w:r w:rsidRPr="00184D88">
        <w:rPr>
          <w:rFonts w:ascii="Times" w:hAnsi="Times"/>
          <w:lang w:val="ru-RU"/>
        </w:rPr>
        <w:t>находится обширная аудитория для чтения общих курсов психологии и при ней комната</w:t>
      </w:r>
      <w:r w:rsidRPr="00184D88">
        <w:rPr>
          <w:rFonts w:ascii="Times" w:hAnsi="Times"/>
        </w:rPr>
        <w:t xml:space="preserve">, </w:t>
      </w:r>
      <w:r w:rsidRPr="00184D88">
        <w:rPr>
          <w:rFonts w:ascii="Times" w:hAnsi="Times"/>
          <w:lang w:val="ru-RU"/>
        </w:rPr>
        <w:t>в которой хранятся приборы</w:t>
      </w:r>
      <w:r w:rsidRPr="00184D88">
        <w:rPr>
          <w:rFonts w:ascii="Times" w:hAnsi="Times"/>
        </w:rPr>
        <w:t xml:space="preserve">, </w:t>
      </w:r>
      <w:r w:rsidRPr="00184D88">
        <w:rPr>
          <w:rFonts w:ascii="Times" w:hAnsi="Times"/>
          <w:lang w:val="ru-RU"/>
        </w:rPr>
        <w:t>необходимые для преподавания</w:t>
      </w:r>
      <w:r w:rsidRPr="00184D88">
        <w:rPr>
          <w:rFonts w:ascii="Times" w:hAnsi="Times"/>
        </w:rPr>
        <w:t xml:space="preserve">. </w:t>
      </w:r>
      <w:r w:rsidRPr="00184D88">
        <w:rPr>
          <w:rFonts w:ascii="Times" w:hAnsi="Times"/>
          <w:lang w:val="ru-RU"/>
        </w:rPr>
        <w:t>Из количества и подбора приборов можно видеть</w:t>
      </w:r>
      <w:r w:rsidRPr="00184D88">
        <w:rPr>
          <w:rFonts w:ascii="Times" w:hAnsi="Times"/>
        </w:rPr>
        <w:t xml:space="preserve">, </w:t>
      </w:r>
      <w:r w:rsidRPr="00184D88">
        <w:rPr>
          <w:rFonts w:ascii="Times" w:hAnsi="Times"/>
          <w:lang w:val="ru-RU"/>
        </w:rPr>
        <w:t>что чтение общего курса психологии очень богато обставлено демонстрациями</w:t>
      </w:r>
      <w:r w:rsidRPr="00184D88">
        <w:rPr>
          <w:rFonts w:ascii="Times" w:hAnsi="Times"/>
        </w:rPr>
        <w:t>.</w:t>
      </w:r>
    </w:p>
    <w:p w14:paraId="0E34C47F"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rPr>
        <w:t>В психологическо</w:t>
      </w:r>
      <w:r w:rsidRPr="00184D88">
        <w:rPr>
          <w:rFonts w:ascii="Times" w:hAnsi="Times"/>
          <w:lang w:val="ru-RU"/>
        </w:rPr>
        <w:t>м институте один этаж предназначен для практических занятий начинающих студентов</w:t>
      </w:r>
      <w:r w:rsidRPr="00184D88">
        <w:rPr>
          <w:rFonts w:ascii="Times" w:hAnsi="Times"/>
        </w:rPr>
        <w:t xml:space="preserve">, для </w:t>
      </w:r>
      <w:r w:rsidRPr="00184D88">
        <w:rPr>
          <w:rFonts w:ascii="Times" w:hAnsi="Times"/>
          <w:lang w:val="en-US"/>
        </w:rPr>
        <w:t>undergraduates</w:t>
      </w:r>
      <w:r w:rsidRPr="00184D88">
        <w:rPr>
          <w:rFonts w:ascii="Times" w:hAnsi="Times"/>
          <w:lang w:val="ru-RU"/>
        </w:rPr>
        <w:t>. Аудитория для чтения лекций и отдельные комнаты приспособлены для изучения различных отделов психологии</w:t>
      </w:r>
      <w:r w:rsidRPr="00184D88">
        <w:rPr>
          <w:rFonts w:ascii="Times" w:hAnsi="Times"/>
        </w:rPr>
        <w:t xml:space="preserve">. </w:t>
      </w:r>
      <w:r w:rsidRPr="00184D88">
        <w:rPr>
          <w:rFonts w:ascii="Times" w:hAnsi="Times"/>
          <w:lang w:val="ru-RU"/>
        </w:rPr>
        <w:t>Второй этаж предназначен для специальных исследований</w:t>
      </w:r>
      <w:r w:rsidRPr="00184D88">
        <w:rPr>
          <w:rFonts w:ascii="Times" w:hAnsi="Times"/>
        </w:rPr>
        <w:t xml:space="preserve">. </w:t>
      </w:r>
      <w:r w:rsidRPr="00184D88">
        <w:rPr>
          <w:rFonts w:ascii="Times" w:hAnsi="Times"/>
          <w:lang w:val="ru-RU"/>
        </w:rPr>
        <w:t>Здесь двенадцать комнат</w:t>
      </w:r>
      <w:r w:rsidRPr="00184D88">
        <w:rPr>
          <w:rFonts w:ascii="Times" w:hAnsi="Times"/>
        </w:rPr>
        <w:t xml:space="preserve">, </w:t>
      </w:r>
      <w:r w:rsidRPr="00184D88">
        <w:rPr>
          <w:rFonts w:ascii="Times" w:hAnsi="Times"/>
          <w:lang w:val="ru-RU"/>
        </w:rPr>
        <w:t xml:space="preserve">из которых три </w:t>
      </w:r>
      <w:r w:rsidR="002453DD" w:rsidRPr="00184D88">
        <w:rPr>
          <w:rFonts w:ascii="Times" w:hAnsi="Times"/>
          <w:lang w:val="ru-RU"/>
        </w:rPr>
        <w:t xml:space="preserve">темные </w:t>
      </w:r>
      <w:r w:rsidRPr="00184D88">
        <w:rPr>
          <w:rFonts w:ascii="Times" w:hAnsi="Times"/>
          <w:lang w:val="ru-RU"/>
        </w:rPr>
        <w:t>комнаты посвящены психологической оптике</w:t>
      </w:r>
      <w:r w:rsidRPr="00184D88">
        <w:rPr>
          <w:rFonts w:ascii="Times" w:hAnsi="Times"/>
        </w:rPr>
        <w:t xml:space="preserve">, </w:t>
      </w:r>
      <w:r w:rsidRPr="00184D88">
        <w:rPr>
          <w:rFonts w:ascii="Times" w:hAnsi="Times"/>
          <w:lang w:val="ru-RU"/>
        </w:rPr>
        <w:t>три акустике</w:t>
      </w:r>
      <w:r w:rsidRPr="00184D88">
        <w:rPr>
          <w:rFonts w:ascii="Times" w:hAnsi="Times"/>
        </w:rPr>
        <w:t xml:space="preserve">, </w:t>
      </w:r>
      <w:r w:rsidRPr="00184D88">
        <w:rPr>
          <w:rFonts w:ascii="Times" w:hAnsi="Times"/>
          <w:lang w:val="ru-RU"/>
        </w:rPr>
        <w:t>три гаптике и кинэстетике</w:t>
      </w:r>
      <w:r w:rsidRPr="00184D88">
        <w:rPr>
          <w:rFonts w:ascii="Times" w:hAnsi="Times"/>
        </w:rPr>
        <w:t xml:space="preserve">, </w:t>
      </w:r>
      <w:r w:rsidRPr="00184D88">
        <w:rPr>
          <w:rFonts w:ascii="Times" w:hAnsi="Times"/>
          <w:lang w:val="ru-RU"/>
        </w:rPr>
        <w:t>две комнаты – исследованию аффективных процессов и для хронометрической регистрации</w:t>
      </w:r>
      <w:r w:rsidRPr="00184D88">
        <w:rPr>
          <w:rFonts w:ascii="Times" w:hAnsi="Times"/>
        </w:rPr>
        <w:t xml:space="preserve">. </w:t>
      </w:r>
      <w:r w:rsidRPr="00184D88">
        <w:rPr>
          <w:rFonts w:ascii="Times" w:hAnsi="Times"/>
          <w:lang w:val="ru-RU"/>
        </w:rPr>
        <w:t>При лаборатории имеется очень хорошо оборудованная</w:t>
      </w:r>
      <w:r w:rsidR="00F355C3" w:rsidRPr="00184D88">
        <w:rPr>
          <w:rFonts w:ascii="Times" w:hAnsi="Times"/>
          <w:lang w:val="ru-RU"/>
        </w:rPr>
        <w:t xml:space="preserve"> механическая мастерская</w:t>
      </w:r>
      <w:r w:rsidRPr="00184D88">
        <w:rPr>
          <w:rFonts w:ascii="Times" w:hAnsi="Times"/>
        </w:rPr>
        <w:t>.</w:t>
      </w:r>
    </w:p>
    <w:p w14:paraId="1962E3C7"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При лаборатории есть отделение для психологии животных</w:t>
      </w:r>
      <w:r w:rsidRPr="00184D88">
        <w:rPr>
          <w:rFonts w:ascii="Times" w:hAnsi="Times"/>
        </w:rPr>
        <w:t xml:space="preserve">. </w:t>
      </w:r>
      <w:r w:rsidRPr="00184D88">
        <w:rPr>
          <w:rFonts w:ascii="Times" w:hAnsi="Times"/>
          <w:lang w:val="ru-RU"/>
        </w:rPr>
        <w:t>Из этого отдела психологии американцы уже успели сделать предмет обучения</w:t>
      </w:r>
      <w:r w:rsidRPr="00184D88">
        <w:rPr>
          <w:rFonts w:ascii="Times" w:hAnsi="Times"/>
        </w:rPr>
        <w:t xml:space="preserve">. </w:t>
      </w:r>
      <w:r w:rsidRPr="00184D88">
        <w:rPr>
          <w:rFonts w:ascii="Times" w:hAnsi="Times"/>
          <w:lang w:val="ru-RU"/>
        </w:rPr>
        <w:t>В лаборатории Ти</w:t>
      </w:r>
      <w:r w:rsidR="00F355C3" w:rsidRPr="00184D88">
        <w:rPr>
          <w:rFonts w:ascii="Times" w:hAnsi="Times"/>
          <w:lang w:val="ru-RU"/>
        </w:rPr>
        <w:t>т</w:t>
      </w:r>
      <w:r w:rsidRPr="00184D88">
        <w:rPr>
          <w:rFonts w:ascii="Times" w:hAnsi="Times"/>
          <w:lang w:val="ru-RU"/>
        </w:rPr>
        <w:t>ченера есть приспособления для изучения и для практических занятий по психологии микроскопических организмов</w:t>
      </w:r>
      <w:r w:rsidRPr="00184D88">
        <w:rPr>
          <w:rFonts w:ascii="Times" w:hAnsi="Times"/>
        </w:rPr>
        <w:t xml:space="preserve">, </w:t>
      </w:r>
      <w:r w:rsidRPr="00184D88">
        <w:rPr>
          <w:rFonts w:ascii="Times" w:hAnsi="Times"/>
          <w:lang w:val="ru-RU"/>
        </w:rPr>
        <w:t>муравьёв</w:t>
      </w:r>
      <w:r w:rsidRPr="00184D88">
        <w:rPr>
          <w:rFonts w:ascii="Times" w:hAnsi="Times"/>
        </w:rPr>
        <w:t xml:space="preserve">, морских свинок, </w:t>
      </w:r>
      <w:r w:rsidRPr="00184D88">
        <w:rPr>
          <w:rFonts w:ascii="Times" w:hAnsi="Times"/>
          <w:lang w:val="ru-RU"/>
        </w:rPr>
        <w:t>крыс</w:t>
      </w:r>
      <w:r w:rsidRPr="00184D88">
        <w:rPr>
          <w:rFonts w:ascii="Times" w:hAnsi="Times"/>
        </w:rPr>
        <w:t xml:space="preserve">, пчел, </w:t>
      </w:r>
      <w:r w:rsidRPr="00184D88">
        <w:rPr>
          <w:rFonts w:ascii="Times" w:hAnsi="Times"/>
          <w:lang w:val="ru-RU"/>
        </w:rPr>
        <w:t>рыб и пр</w:t>
      </w:r>
      <w:r w:rsidRPr="00184D88">
        <w:rPr>
          <w:rFonts w:ascii="Times" w:hAnsi="Times"/>
        </w:rPr>
        <w:t xml:space="preserve">. </w:t>
      </w:r>
      <w:r w:rsidRPr="00184D88">
        <w:rPr>
          <w:rFonts w:ascii="Times" w:hAnsi="Times"/>
          <w:lang w:val="ru-RU"/>
        </w:rPr>
        <w:t>Заведует этим отделом проф</w:t>
      </w:r>
      <w:r w:rsidRPr="00184D88">
        <w:rPr>
          <w:rFonts w:ascii="Times" w:hAnsi="Times"/>
        </w:rPr>
        <w:t xml:space="preserve">. </w:t>
      </w:r>
      <w:r w:rsidRPr="00184D88">
        <w:rPr>
          <w:rFonts w:ascii="Times" w:hAnsi="Times"/>
          <w:lang w:val="ru-RU"/>
        </w:rPr>
        <w:t>Бентлей (</w:t>
      </w:r>
      <w:r w:rsidRPr="00184D88">
        <w:rPr>
          <w:rFonts w:ascii="Times" w:hAnsi="Times"/>
          <w:lang w:val="en-US"/>
        </w:rPr>
        <w:t>Bentley</w:t>
      </w:r>
      <w:r w:rsidRPr="00184D88">
        <w:rPr>
          <w:rFonts w:ascii="Times" w:hAnsi="Times"/>
          <w:lang w:val="ru-RU"/>
        </w:rPr>
        <w:t>). К психологической же лаборатории нужно отнести и лабораторию по педагогической и индивидуальной психологии</w:t>
      </w:r>
      <w:r w:rsidRPr="00184D88">
        <w:rPr>
          <w:rFonts w:ascii="Times" w:hAnsi="Times"/>
        </w:rPr>
        <w:t xml:space="preserve">, </w:t>
      </w:r>
      <w:r w:rsidRPr="00184D88">
        <w:rPr>
          <w:rFonts w:ascii="Times" w:hAnsi="Times"/>
          <w:lang w:val="ru-RU"/>
        </w:rPr>
        <w:t>находящейся в заведовании проф</w:t>
      </w:r>
      <w:r w:rsidRPr="00184D88">
        <w:rPr>
          <w:rFonts w:ascii="Times" w:hAnsi="Times"/>
        </w:rPr>
        <w:t xml:space="preserve">. Уипла </w:t>
      </w:r>
      <w:r w:rsidRPr="00184D88">
        <w:rPr>
          <w:rFonts w:ascii="Times" w:hAnsi="Times"/>
          <w:lang w:val="ru-RU"/>
        </w:rPr>
        <w:t>(</w:t>
      </w:r>
      <w:r w:rsidRPr="00184D88">
        <w:rPr>
          <w:rFonts w:ascii="Times" w:hAnsi="Times"/>
          <w:lang w:val="en-US"/>
        </w:rPr>
        <w:t>Whipple</w:t>
      </w:r>
      <w:r w:rsidRPr="00184D88">
        <w:rPr>
          <w:rFonts w:ascii="Times" w:hAnsi="Times"/>
          <w:lang w:val="ru-RU"/>
        </w:rPr>
        <w:t>).</w:t>
      </w:r>
    </w:p>
    <w:p w14:paraId="01C90025"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lastRenderedPageBreak/>
        <w:t>Преподавание экспериментальной психологии поставлено образцово</w:t>
      </w:r>
      <w:r w:rsidRPr="00184D88">
        <w:rPr>
          <w:rFonts w:ascii="Times" w:hAnsi="Times"/>
        </w:rPr>
        <w:t xml:space="preserve">, </w:t>
      </w:r>
      <w:r w:rsidRPr="00184D88">
        <w:rPr>
          <w:rFonts w:ascii="Times" w:hAnsi="Times"/>
          <w:lang w:val="ru-RU"/>
        </w:rPr>
        <w:t>в особенности практические занятия для студентов колледжа</w:t>
      </w:r>
      <w:r w:rsidRPr="00184D88">
        <w:rPr>
          <w:rFonts w:ascii="Times" w:hAnsi="Times"/>
        </w:rPr>
        <w:t xml:space="preserve">. </w:t>
      </w:r>
      <w:r w:rsidRPr="00184D88">
        <w:rPr>
          <w:rFonts w:ascii="Times" w:hAnsi="Times"/>
          <w:lang w:val="ru-RU"/>
        </w:rPr>
        <w:t>По мнению Ти</w:t>
      </w:r>
      <w:r w:rsidR="00F355C3" w:rsidRPr="00184D88">
        <w:rPr>
          <w:rFonts w:ascii="Times" w:hAnsi="Times"/>
          <w:lang w:val="ru-RU"/>
        </w:rPr>
        <w:t>т</w:t>
      </w:r>
      <w:r w:rsidRPr="00184D88">
        <w:rPr>
          <w:rFonts w:ascii="Times" w:hAnsi="Times"/>
          <w:lang w:val="ru-RU"/>
        </w:rPr>
        <w:t>ч</w:t>
      </w:r>
      <w:r w:rsidR="00F355C3" w:rsidRPr="00184D88">
        <w:rPr>
          <w:rFonts w:ascii="Times" w:hAnsi="Times"/>
          <w:lang w:val="ru-RU"/>
        </w:rPr>
        <w:t>е</w:t>
      </w:r>
      <w:r w:rsidRPr="00184D88">
        <w:rPr>
          <w:rFonts w:ascii="Times" w:hAnsi="Times"/>
          <w:lang w:val="ru-RU"/>
        </w:rPr>
        <w:t>нера</w:t>
      </w:r>
      <w:r w:rsidRPr="00184D88">
        <w:rPr>
          <w:rFonts w:ascii="Times" w:hAnsi="Times"/>
        </w:rPr>
        <w:t xml:space="preserve">, </w:t>
      </w:r>
      <w:r w:rsidRPr="00184D88">
        <w:rPr>
          <w:rFonts w:ascii="Times" w:hAnsi="Times"/>
          <w:lang w:val="ru-RU"/>
        </w:rPr>
        <w:t>каждый студент должен посвятить три года на слушание лекций по психологии</w:t>
      </w:r>
      <w:r w:rsidRPr="00184D88">
        <w:rPr>
          <w:rFonts w:ascii="Times" w:hAnsi="Times"/>
        </w:rPr>
        <w:t xml:space="preserve">, </w:t>
      </w:r>
      <w:r w:rsidRPr="00184D88">
        <w:rPr>
          <w:rFonts w:ascii="Times" w:hAnsi="Times"/>
          <w:lang w:val="ru-RU"/>
        </w:rPr>
        <w:t>на участие в практических занятиях и т</w:t>
      </w:r>
      <w:r w:rsidRPr="00184D88">
        <w:rPr>
          <w:rFonts w:ascii="Times" w:hAnsi="Times"/>
        </w:rPr>
        <w:t xml:space="preserve">. п. </w:t>
      </w:r>
      <w:r w:rsidRPr="00184D88">
        <w:rPr>
          <w:rFonts w:ascii="Times" w:hAnsi="Times"/>
          <w:lang w:val="ru-RU"/>
        </w:rPr>
        <w:t>и только после этого он может приступить к самостоятельному исследованию</w:t>
      </w:r>
      <w:r w:rsidRPr="00184D88">
        <w:rPr>
          <w:rFonts w:ascii="Times" w:hAnsi="Times"/>
        </w:rPr>
        <w:t xml:space="preserve">. </w:t>
      </w:r>
      <w:r w:rsidRPr="00184D88">
        <w:rPr>
          <w:rFonts w:ascii="Times" w:hAnsi="Times"/>
          <w:lang w:val="ru-RU"/>
        </w:rPr>
        <w:t>Эту мысль он выражает в следующей короткой формуле</w:t>
      </w:r>
      <w:r w:rsidRPr="00184D88">
        <w:rPr>
          <w:rFonts w:ascii="Times" w:hAnsi="Times"/>
        </w:rPr>
        <w:t xml:space="preserve">: </w:t>
      </w:r>
      <w:r w:rsidRPr="00184D88">
        <w:rPr>
          <w:rFonts w:ascii="Times" w:hAnsi="Times"/>
          <w:lang w:val="ru-RU"/>
        </w:rPr>
        <w:t xml:space="preserve">«Три года для выучки </w:t>
      </w:r>
      <w:r w:rsidRPr="00184D88">
        <w:rPr>
          <w:rFonts w:ascii="Times" w:hAnsi="Times"/>
        </w:rPr>
        <w:t xml:space="preserve">(drill), </w:t>
      </w:r>
      <w:r w:rsidRPr="00184D88">
        <w:rPr>
          <w:rFonts w:ascii="Times" w:hAnsi="Times"/>
          <w:lang w:val="ru-RU"/>
        </w:rPr>
        <w:t>три года для самостоятельного исследования»</w:t>
      </w:r>
      <w:r w:rsidRPr="00184D88">
        <w:rPr>
          <w:rFonts w:ascii="Times" w:hAnsi="Times"/>
        </w:rPr>
        <w:t>.</w:t>
      </w:r>
    </w:p>
    <w:p w14:paraId="17173D6C"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План занятий по психологии приблизительно у них следующий</w:t>
      </w:r>
      <w:r w:rsidRPr="00184D88">
        <w:rPr>
          <w:rFonts w:ascii="Times" w:hAnsi="Times"/>
        </w:rPr>
        <w:t xml:space="preserve">. </w:t>
      </w:r>
      <w:r w:rsidRPr="00184D88">
        <w:rPr>
          <w:rFonts w:ascii="Times" w:hAnsi="Times"/>
          <w:lang w:val="ru-RU"/>
        </w:rPr>
        <w:t>В первом году пребывания в колледже студент совсем не допускается к изучению психологии</w:t>
      </w:r>
      <w:r w:rsidRPr="00184D88">
        <w:rPr>
          <w:rFonts w:ascii="Times" w:hAnsi="Times"/>
        </w:rPr>
        <w:t xml:space="preserve">. </w:t>
      </w:r>
      <w:r w:rsidRPr="00184D88">
        <w:rPr>
          <w:rFonts w:ascii="Times" w:hAnsi="Times"/>
          <w:lang w:val="ru-RU"/>
        </w:rPr>
        <w:t>На втором году в первом полугодий он слушает только лекции</w:t>
      </w:r>
      <w:r w:rsidRPr="00184D88">
        <w:rPr>
          <w:rFonts w:ascii="Times" w:hAnsi="Times"/>
        </w:rPr>
        <w:t xml:space="preserve">. </w:t>
      </w:r>
      <w:r w:rsidRPr="00184D88">
        <w:rPr>
          <w:rFonts w:ascii="Times" w:hAnsi="Times"/>
          <w:lang w:val="ru-RU"/>
        </w:rPr>
        <w:t>Во втором полугоди</w:t>
      </w:r>
      <w:r w:rsidR="00F355C3" w:rsidRPr="00184D88">
        <w:rPr>
          <w:rFonts w:ascii="Times" w:hAnsi="Times"/>
          <w:lang w:val="ru-RU"/>
        </w:rPr>
        <w:t>и</w:t>
      </w:r>
      <w:r w:rsidRPr="00184D88">
        <w:rPr>
          <w:rFonts w:ascii="Times" w:hAnsi="Times"/>
          <w:lang w:val="ru-RU"/>
        </w:rPr>
        <w:t xml:space="preserve"> у него начинаются упражнения по экспериментальной психологии</w:t>
      </w:r>
      <w:r w:rsidRPr="00184D88">
        <w:rPr>
          <w:rFonts w:ascii="Times" w:hAnsi="Times"/>
        </w:rPr>
        <w:t xml:space="preserve">, </w:t>
      </w:r>
      <w:r w:rsidRPr="00184D88">
        <w:rPr>
          <w:rFonts w:ascii="Times" w:hAnsi="Times"/>
          <w:lang w:val="ru-RU"/>
        </w:rPr>
        <w:t>которые переносятся и на третий год</w:t>
      </w:r>
      <w:r w:rsidRPr="00184D88">
        <w:rPr>
          <w:rFonts w:ascii="Times" w:hAnsi="Times"/>
        </w:rPr>
        <w:t xml:space="preserve">. </w:t>
      </w:r>
      <w:r w:rsidRPr="00184D88">
        <w:rPr>
          <w:rFonts w:ascii="Times" w:hAnsi="Times"/>
          <w:lang w:val="ru-RU"/>
        </w:rPr>
        <w:t>В целом упражнения по экспериментальной психологии длятся один год – по три раза в неделю</w:t>
      </w:r>
      <w:r w:rsidRPr="00184D88">
        <w:rPr>
          <w:rFonts w:ascii="Times" w:hAnsi="Times"/>
        </w:rPr>
        <w:t xml:space="preserve">, </w:t>
      </w:r>
      <w:r w:rsidRPr="00184D88">
        <w:rPr>
          <w:rFonts w:ascii="Times" w:hAnsi="Times"/>
          <w:lang w:val="ru-RU"/>
        </w:rPr>
        <w:t>каждый раз по два часа</w:t>
      </w:r>
      <w:r w:rsidRPr="00184D88">
        <w:rPr>
          <w:rFonts w:ascii="Times" w:hAnsi="Times"/>
        </w:rPr>
        <w:t xml:space="preserve">. </w:t>
      </w:r>
      <w:r w:rsidRPr="00184D88">
        <w:rPr>
          <w:rFonts w:ascii="Times" w:hAnsi="Times"/>
          <w:lang w:val="ru-RU"/>
        </w:rPr>
        <w:t>После этого студент представля</w:t>
      </w:r>
      <w:r w:rsidR="00F355C3" w:rsidRPr="00184D88">
        <w:rPr>
          <w:rFonts w:ascii="Times" w:hAnsi="Times"/>
          <w:lang w:val="ru-RU"/>
        </w:rPr>
        <w:t>е</w:t>
      </w:r>
      <w:r w:rsidRPr="00184D88">
        <w:rPr>
          <w:rFonts w:ascii="Times" w:hAnsi="Times"/>
          <w:lang w:val="ru-RU"/>
        </w:rPr>
        <w:t>т посменную работу на какую</w:t>
      </w:r>
      <w:r w:rsidRPr="00184D88">
        <w:rPr>
          <w:rFonts w:ascii="Times" w:hAnsi="Times"/>
        </w:rPr>
        <w:t>-</w:t>
      </w:r>
      <w:r w:rsidRPr="00184D88">
        <w:rPr>
          <w:rFonts w:ascii="Times" w:hAnsi="Times"/>
          <w:lang w:val="ru-RU"/>
        </w:rPr>
        <w:t>нибуть тему по психологи</w:t>
      </w:r>
      <w:r w:rsidR="00F355C3" w:rsidRPr="00184D88">
        <w:rPr>
          <w:rFonts w:ascii="Times" w:hAnsi="Times"/>
          <w:lang w:val="ru-RU"/>
        </w:rPr>
        <w:t>и</w:t>
      </w:r>
      <w:r w:rsidRPr="00184D88">
        <w:rPr>
          <w:rFonts w:ascii="Times" w:hAnsi="Times"/>
        </w:rPr>
        <w:t xml:space="preserve">. </w:t>
      </w:r>
      <w:r w:rsidRPr="00184D88">
        <w:rPr>
          <w:rFonts w:ascii="Times" w:hAnsi="Times"/>
          <w:lang w:val="ru-RU"/>
        </w:rPr>
        <w:t>Этим заканчивается подготовительная работа</w:t>
      </w:r>
      <w:r w:rsidRPr="00184D88">
        <w:rPr>
          <w:rFonts w:ascii="Times" w:hAnsi="Times"/>
        </w:rPr>
        <w:t xml:space="preserve">. </w:t>
      </w:r>
      <w:r w:rsidRPr="00184D88">
        <w:rPr>
          <w:rFonts w:ascii="Times" w:hAnsi="Times"/>
          <w:lang w:val="ru-RU"/>
        </w:rPr>
        <w:t xml:space="preserve">Студент выходит из разряда </w:t>
      </w:r>
      <w:r w:rsidRPr="00184D88">
        <w:rPr>
          <w:rFonts w:ascii="Times" w:hAnsi="Times"/>
          <w:lang w:val="en-US"/>
        </w:rPr>
        <w:t>undergraduates</w:t>
      </w:r>
      <w:r w:rsidRPr="00184D88">
        <w:rPr>
          <w:rFonts w:ascii="Times" w:hAnsi="Times"/>
          <w:lang w:val="ru-RU"/>
        </w:rPr>
        <w:t xml:space="preserve"> и начинает подготавлива</w:t>
      </w:r>
      <w:r w:rsidR="00F355C3" w:rsidRPr="00184D88">
        <w:rPr>
          <w:rFonts w:ascii="Times" w:hAnsi="Times"/>
          <w:lang w:val="ru-RU"/>
        </w:rPr>
        <w:t>ться</w:t>
      </w:r>
      <w:r w:rsidRPr="00184D88">
        <w:rPr>
          <w:rFonts w:ascii="Times" w:hAnsi="Times"/>
          <w:lang w:val="ru-RU"/>
        </w:rPr>
        <w:t xml:space="preserve"> к получению ученой степени</w:t>
      </w:r>
      <w:r w:rsidRPr="00184D88">
        <w:rPr>
          <w:rFonts w:ascii="Times" w:hAnsi="Times"/>
        </w:rPr>
        <w:t xml:space="preserve">, </w:t>
      </w:r>
      <w:r w:rsidRPr="00184D88">
        <w:rPr>
          <w:rFonts w:ascii="Times" w:hAnsi="Times"/>
          <w:lang w:val="ru-RU"/>
        </w:rPr>
        <w:t>для чего он должен представить печатный труд</w:t>
      </w:r>
      <w:r w:rsidRPr="00184D88">
        <w:rPr>
          <w:rFonts w:ascii="Times" w:hAnsi="Times"/>
        </w:rPr>
        <w:t>.</w:t>
      </w:r>
    </w:p>
    <w:p w14:paraId="719C11A1"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Мимоходом отмечу</w:t>
      </w:r>
      <w:r w:rsidRPr="00184D88">
        <w:rPr>
          <w:rFonts w:ascii="Times" w:hAnsi="Times"/>
        </w:rPr>
        <w:t xml:space="preserve">, </w:t>
      </w:r>
      <w:r w:rsidRPr="00184D88">
        <w:rPr>
          <w:rFonts w:ascii="Times" w:hAnsi="Times"/>
          <w:lang w:val="ru-RU"/>
        </w:rPr>
        <w:t xml:space="preserve">что при </w:t>
      </w:r>
      <w:r w:rsidRPr="00184D88">
        <w:rPr>
          <w:rFonts w:ascii="Times" w:hAnsi="Times"/>
          <w:lang w:val="en-US"/>
        </w:rPr>
        <w:t>Cornell</w:t>
      </w:r>
      <w:r w:rsidRPr="00184D88">
        <w:rPr>
          <w:rFonts w:ascii="Times" w:hAnsi="Times"/>
          <w:lang w:val="ru-RU"/>
        </w:rPr>
        <w:t xml:space="preserve"> </w:t>
      </w:r>
      <w:r w:rsidRPr="00184D88">
        <w:rPr>
          <w:rFonts w:ascii="Times" w:hAnsi="Times"/>
          <w:lang w:val="en-US"/>
        </w:rPr>
        <w:t>University</w:t>
      </w:r>
      <w:r w:rsidRPr="00184D88">
        <w:rPr>
          <w:rFonts w:ascii="Times" w:hAnsi="Times"/>
          <w:lang w:val="ru-RU"/>
        </w:rPr>
        <w:t xml:space="preserve"> есть постоянных шесть стипендий по </w:t>
      </w:r>
      <w:r w:rsidRPr="00184D88">
        <w:rPr>
          <w:rFonts w:ascii="Times" w:hAnsi="Times"/>
        </w:rPr>
        <w:t xml:space="preserve">300 </w:t>
      </w:r>
      <w:r w:rsidRPr="00184D88">
        <w:rPr>
          <w:rFonts w:ascii="Times" w:hAnsi="Times"/>
          <w:lang w:val="ru-RU"/>
        </w:rPr>
        <w:t xml:space="preserve">долларов и три стипендии по </w:t>
      </w:r>
      <w:r w:rsidRPr="00184D88">
        <w:rPr>
          <w:rFonts w:ascii="Times" w:hAnsi="Times"/>
        </w:rPr>
        <w:t xml:space="preserve">500 </w:t>
      </w:r>
      <w:r w:rsidRPr="00184D88">
        <w:rPr>
          <w:rFonts w:ascii="Times" w:hAnsi="Times"/>
          <w:lang w:val="ru-RU"/>
        </w:rPr>
        <w:t>долларов для тех</w:t>
      </w:r>
      <w:r w:rsidRPr="00184D88">
        <w:rPr>
          <w:rFonts w:ascii="Times" w:hAnsi="Times"/>
        </w:rPr>
        <w:t xml:space="preserve">, </w:t>
      </w:r>
      <w:r w:rsidRPr="00184D88">
        <w:rPr>
          <w:rFonts w:ascii="Times" w:hAnsi="Times"/>
          <w:lang w:val="ru-RU"/>
        </w:rPr>
        <w:t>кто подготовляется к получению ученой степени по психологии</w:t>
      </w:r>
      <w:r w:rsidRPr="00184D88">
        <w:rPr>
          <w:rFonts w:ascii="Times" w:hAnsi="Times"/>
        </w:rPr>
        <w:t>.</w:t>
      </w:r>
    </w:p>
    <w:p w14:paraId="0B5D4394"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Практические занятия по психологии ведутся следующим образом</w:t>
      </w:r>
      <w:r w:rsidRPr="00184D88">
        <w:rPr>
          <w:rFonts w:ascii="Times" w:hAnsi="Times"/>
        </w:rPr>
        <w:t xml:space="preserve">. </w:t>
      </w:r>
      <w:r w:rsidRPr="00184D88">
        <w:rPr>
          <w:rFonts w:ascii="Times" w:hAnsi="Times"/>
          <w:lang w:val="ru-RU"/>
        </w:rPr>
        <w:t>Каждый студент в течени</w:t>
      </w:r>
      <w:r w:rsidR="00F355C3" w:rsidRPr="00184D88">
        <w:rPr>
          <w:rFonts w:ascii="Times" w:hAnsi="Times"/>
          <w:lang w:val="ru-RU"/>
        </w:rPr>
        <w:t>е</w:t>
      </w:r>
      <w:r w:rsidRPr="00184D88">
        <w:rPr>
          <w:rFonts w:ascii="Times" w:hAnsi="Times"/>
          <w:lang w:val="ru-RU"/>
        </w:rPr>
        <w:t xml:space="preserve"> одного года должен решить известное число задач</w:t>
      </w:r>
      <w:r w:rsidRPr="00184D88">
        <w:rPr>
          <w:rFonts w:ascii="Times" w:hAnsi="Times"/>
        </w:rPr>
        <w:t xml:space="preserve">. </w:t>
      </w:r>
      <w:r w:rsidRPr="00184D88">
        <w:rPr>
          <w:rFonts w:ascii="Times" w:hAnsi="Times"/>
          <w:lang w:val="ru-RU"/>
        </w:rPr>
        <w:t>Каковы эти задачи и как они решаются</w:t>
      </w:r>
      <w:r w:rsidRPr="00184D88">
        <w:rPr>
          <w:rFonts w:ascii="Times" w:hAnsi="Times"/>
        </w:rPr>
        <w:t xml:space="preserve">, </w:t>
      </w:r>
      <w:r w:rsidRPr="00184D88">
        <w:rPr>
          <w:rFonts w:ascii="Times" w:hAnsi="Times"/>
          <w:lang w:val="ru-RU"/>
        </w:rPr>
        <w:t>студент должен заранее изучить по учебнику Ти</w:t>
      </w:r>
      <w:r w:rsidR="00F355C3" w:rsidRPr="00184D88">
        <w:rPr>
          <w:rFonts w:ascii="Times" w:hAnsi="Times"/>
          <w:lang w:val="ru-RU"/>
        </w:rPr>
        <w:t>т</w:t>
      </w:r>
      <w:r w:rsidRPr="00184D88">
        <w:rPr>
          <w:rFonts w:ascii="Times" w:hAnsi="Times"/>
          <w:lang w:val="ru-RU"/>
        </w:rPr>
        <w:t>ченера</w:t>
      </w:r>
      <w:r w:rsidRPr="00184D88">
        <w:rPr>
          <w:rFonts w:ascii="Times" w:hAnsi="Times"/>
        </w:rPr>
        <w:t xml:space="preserve">. </w:t>
      </w:r>
      <w:r w:rsidRPr="00184D88">
        <w:rPr>
          <w:rFonts w:ascii="Times" w:hAnsi="Times"/>
          <w:lang w:val="ru-RU"/>
        </w:rPr>
        <w:t>Студенты</w:t>
      </w:r>
      <w:r w:rsidRPr="00184D88">
        <w:rPr>
          <w:rFonts w:ascii="Times" w:hAnsi="Times"/>
        </w:rPr>
        <w:t xml:space="preserve">, участники практических занятий, </w:t>
      </w:r>
      <w:r w:rsidRPr="00184D88">
        <w:rPr>
          <w:rFonts w:ascii="Times" w:hAnsi="Times"/>
          <w:lang w:val="ru-RU"/>
        </w:rPr>
        <w:t>разбиваются на группы по два человека</w:t>
      </w:r>
      <w:r w:rsidRPr="00184D88">
        <w:rPr>
          <w:rFonts w:ascii="Times" w:hAnsi="Times"/>
        </w:rPr>
        <w:t xml:space="preserve">, </w:t>
      </w:r>
      <w:r w:rsidRPr="00184D88">
        <w:rPr>
          <w:rFonts w:ascii="Times" w:hAnsi="Times"/>
          <w:lang w:val="ru-RU"/>
        </w:rPr>
        <w:t>и каждая пара производит эксперименты в соответствующей комнате т</w:t>
      </w:r>
      <w:r w:rsidRPr="00184D88">
        <w:rPr>
          <w:rFonts w:ascii="Times" w:hAnsi="Times"/>
        </w:rPr>
        <w:t xml:space="preserve">. е., напр., </w:t>
      </w:r>
      <w:r w:rsidRPr="00184D88">
        <w:rPr>
          <w:rFonts w:ascii="Times" w:hAnsi="Times"/>
          <w:lang w:val="ru-RU"/>
        </w:rPr>
        <w:t>по оптике – в оптической комнате</w:t>
      </w:r>
      <w:r w:rsidRPr="00184D88">
        <w:rPr>
          <w:rFonts w:ascii="Times" w:hAnsi="Times"/>
        </w:rPr>
        <w:t xml:space="preserve">, </w:t>
      </w:r>
      <w:r w:rsidRPr="00184D88">
        <w:rPr>
          <w:rFonts w:ascii="Times" w:hAnsi="Times"/>
          <w:lang w:val="ru-RU"/>
        </w:rPr>
        <w:t>по акустике – в акустической комнате и т</w:t>
      </w:r>
      <w:r w:rsidRPr="00184D88">
        <w:rPr>
          <w:rFonts w:ascii="Times" w:hAnsi="Times"/>
        </w:rPr>
        <w:t xml:space="preserve">.д. </w:t>
      </w:r>
      <w:r w:rsidRPr="00184D88">
        <w:rPr>
          <w:rFonts w:ascii="Times" w:hAnsi="Times"/>
          <w:lang w:val="ru-RU"/>
        </w:rPr>
        <w:t>Полученные результаты протоколируются</w:t>
      </w:r>
      <w:r w:rsidRPr="00184D88">
        <w:rPr>
          <w:rFonts w:ascii="Times" w:hAnsi="Times"/>
        </w:rPr>
        <w:t xml:space="preserve">, </w:t>
      </w:r>
      <w:r w:rsidRPr="00184D88">
        <w:rPr>
          <w:rFonts w:ascii="Times" w:hAnsi="Times"/>
          <w:lang w:val="ru-RU"/>
        </w:rPr>
        <w:t>подводятся итоги</w:t>
      </w:r>
      <w:r w:rsidRPr="00184D88">
        <w:rPr>
          <w:rFonts w:ascii="Times" w:hAnsi="Times"/>
        </w:rPr>
        <w:t xml:space="preserve">. </w:t>
      </w:r>
      <w:r w:rsidRPr="00184D88">
        <w:rPr>
          <w:rFonts w:ascii="Times" w:hAnsi="Times"/>
          <w:lang w:val="ru-RU"/>
        </w:rPr>
        <w:t>Занятия всегда происходят под руководством профессора и его ассистентов</w:t>
      </w:r>
      <w:r w:rsidRPr="00184D88">
        <w:rPr>
          <w:rFonts w:ascii="Times" w:hAnsi="Times"/>
        </w:rPr>
        <w:t xml:space="preserve">. </w:t>
      </w:r>
      <w:r w:rsidRPr="00184D88">
        <w:rPr>
          <w:rFonts w:ascii="Times" w:hAnsi="Times"/>
          <w:lang w:val="ru-RU"/>
        </w:rPr>
        <w:t>Когда какой</w:t>
      </w:r>
      <w:r w:rsidRPr="00184D88">
        <w:rPr>
          <w:rFonts w:ascii="Times" w:hAnsi="Times"/>
        </w:rPr>
        <w:t>-</w:t>
      </w:r>
      <w:r w:rsidRPr="00184D88">
        <w:rPr>
          <w:rFonts w:ascii="Times" w:hAnsi="Times"/>
          <w:lang w:val="ru-RU"/>
        </w:rPr>
        <w:t>либо вопрос закончен</w:t>
      </w:r>
      <w:r w:rsidRPr="00184D88">
        <w:rPr>
          <w:rFonts w:ascii="Times" w:hAnsi="Times"/>
        </w:rPr>
        <w:t xml:space="preserve">, </w:t>
      </w:r>
      <w:r w:rsidRPr="00184D88">
        <w:rPr>
          <w:rFonts w:ascii="Times" w:hAnsi="Times"/>
          <w:lang w:val="ru-RU"/>
        </w:rPr>
        <w:t>то протоколы доставляются профессору</w:t>
      </w:r>
      <w:r w:rsidRPr="00184D88">
        <w:rPr>
          <w:rFonts w:ascii="Times" w:hAnsi="Times"/>
        </w:rPr>
        <w:t xml:space="preserve">, </w:t>
      </w:r>
      <w:r w:rsidRPr="00184D88">
        <w:rPr>
          <w:rFonts w:ascii="Times" w:hAnsi="Times"/>
          <w:lang w:val="ru-RU"/>
        </w:rPr>
        <w:t>обыкновенно один раз в неделю</w:t>
      </w:r>
      <w:r w:rsidRPr="00184D88">
        <w:rPr>
          <w:rFonts w:ascii="Times" w:hAnsi="Times"/>
        </w:rPr>
        <w:t xml:space="preserve">. </w:t>
      </w:r>
      <w:r w:rsidRPr="00184D88">
        <w:rPr>
          <w:rFonts w:ascii="Times" w:hAnsi="Times"/>
          <w:lang w:val="ru-RU"/>
        </w:rPr>
        <w:t>Работа должна быть повторена</w:t>
      </w:r>
      <w:r w:rsidRPr="00184D88">
        <w:rPr>
          <w:rFonts w:ascii="Times" w:hAnsi="Times"/>
        </w:rPr>
        <w:t xml:space="preserve">, если задача неправильно понята, </w:t>
      </w:r>
      <w:r w:rsidRPr="00184D88">
        <w:rPr>
          <w:rFonts w:ascii="Times" w:hAnsi="Times"/>
          <w:lang w:val="ru-RU"/>
        </w:rPr>
        <w:t>если результаты слишком отклоняются от принятых</w:t>
      </w:r>
      <w:r w:rsidRPr="00184D88">
        <w:rPr>
          <w:rFonts w:ascii="Times" w:hAnsi="Times"/>
        </w:rPr>
        <w:t xml:space="preserve">. </w:t>
      </w:r>
      <w:r w:rsidRPr="00184D88">
        <w:rPr>
          <w:rFonts w:ascii="Times" w:hAnsi="Times"/>
          <w:lang w:val="ru-RU"/>
        </w:rPr>
        <w:t>В лаборатории ведется строгая регистрация посещения студентами этих занятий и т</w:t>
      </w:r>
      <w:r w:rsidRPr="00184D88">
        <w:rPr>
          <w:rFonts w:ascii="Times" w:hAnsi="Times"/>
        </w:rPr>
        <w:t>. п.</w:t>
      </w:r>
    </w:p>
    <w:p w14:paraId="13F6426F"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В экспериментально</w:t>
      </w:r>
      <w:r w:rsidRPr="00184D88">
        <w:rPr>
          <w:rFonts w:ascii="Times" w:hAnsi="Times"/>
        </w:rPr>
        <w:t>-</w:t>
      </w:r>
      <w:r w:rsidRPr="00184D88">
        <w:rPr>
          <w:rFonts w:ascii="Times" w:hAnsi="Times"/>
          <w:lang w:val="ru-RU"/>
        </w:rPr>
        <w:t>педагогической лаборатории ведутся исследования по индивидуальной психологии</w:t>
      </w:r>
      <w:r w:rsidRPr="00184D88">
        <w:rPr>
          <w:rFonts w:ascii="Times" w:hAnsi="Times"/>
        </w:rPr>
        <w:t xml:space="preserve">. </w:t>
      </w:r>
      <w:r w:rsidRPr="00184D88">
        <w:rPr>
          <w:rFonts w:ascii="Times" w:hAnsi="Times"/>
          <w:lang w:val="ru-RU"/>
        </w:rPr>
        <w:t>Для иллюстрации я приведу несколько примеров из исследований</w:t>
      </w:r>
      <w:r w:rsidRPr="00184D88">
        <w:rPr>
          <w:rFonts w:ascii="Times" w:hAnsi="Times"/>
        </w:rPr>
        <w:t xml:space="preserve">. </w:t>
      </w:r>
      <w:r w:rsidRPr="00184D88">
        <w:rPr>
          <w:rFonts w:ascii="Times" w:hAnsi="Times"/>
          <w:lang w:val="ru-RU"/>
        </w:rPr>
        <w:t>В этой лаборатории производятся антропометрические измерения при помощи динамометра</w:t>
      </w:r>
      <w:r w:rsidRPr="00184D88">
        <w:rPr>
          <w:rFonts w:ascii="Times" w:hAnsi="Times"/>
        </w:rPr>
        <w:t xml:space="preserve">, спидометра и т. п. </w:t>
      </w:r>
      <w:r w:rsidRPr="00184D88">
        <w:rPr>
          <w:rFonts w:ascii="Times" w:hAnsi="Times"/>
          <w:lang w:val="ru-RU"/>
        </w:rPr>
        <w:t>Измеряются быстрота движения</w:t>
      </w:r>
      <w:r w:rsidRPr="00184D88">
        <w:rPr>
          <w:rFonts w:ascii="Times" w:hAnsi="Times"/>
        </w:rPr>
        <w:t xml:space="preserve">, острота зрения, острота слуха, </w:t>
      </w:r>
      <w:r w:rsidRPr="00184D88">
        <w:rPr>
          <w:rFonts w:ascii="Times" w:hAnsi="Times"/>
          <w:lang w:val="ru-RU"/>
        </w:rPr>
        <w:t>различные высоты тонов</w:t>
      </w:r>
      <w:r w:rsidRPr="00184D88">
        <w:rPr>
          <w:rFonts w:ascii="Times" w:hAnsi="Times"/>
        </w:rPr>
        <w:t xml:space="preserve">, </w:t>
      </w:r>
      <w:r w:rsidRPr="00184D88">
        <w:rPr>
          <w:rFonts w:ascii="Times" w:hAnsi="Times"/>
          <w:lang w:val="ru-RU"/>
        </w:rPr>
        <w:t>объём зрительного внимания</w:t>
      </w:r>
      <w:r w:rsidRPr="00184D88">
        <w:rPr>
          <w:rFonts w:ascii="Times" w:hAnsi="Times"/>
        </w:rPr>
        <w:t xml:space="preserve">, </w:t>
      </w:r>
      <w:r w:rsidRPr="00184D88">
        <w:rPr>
          <w:rFonts w:ascii="Times" w:hAnsi="Times"/>
          <w:lang w:val="ru-RU"/>
        </w:rPr>
        <w:t>время ассоциаций</w:t>
      </w:r>
      <w:r w:rsidRPr="00184D88">
        <w:rPr>
          <w:rFonts w:ascii="Times" w:hAnsi="Times"/>
        </w:rPr>
        <w:t xml:space="preserve">, </w:t>
      </w:r>
      <w:r w:rsidRPr="00184D88">
        <w:rPr>
          <w:rFonts w:ascii="Times" w:hAnsi="Times"/>
          <w:lang w:val="ru-RU"/>
        </w:rPr>
        <w:t>определяются виды памяти</w:t>
      </w:r>
      <w:r w:rsidRPr="00184D88">
        <w:rPr>
          <w:rFonts w:ascii="Times" w:hAnsi="Times"/>
        </w:rPr>
        <w:t xml:space="preserve">, </w:t>
      </w:r>
      <w:r w:rsidRPr="00184D88">
        <w:rPr>
          <w:rFonts w:ascii="Times" w:hAnsi="Times"/>
          <w:lang w:val="ru-RU"/>
        </w:rPr>
        <w:t>производится измерение одарённости при помощи метода Эббинггауза</w:t>
      </w:r>
      <w:r w:rsidRPr="00184D88">
        <w:rPr>
          <w:rFonts w:ascii="Times" w:hAnsi="Times"/>
          <w:lang w:val="nl-NL"/>
        </w:rPr>
        <w:t>, Binet Simon</w:t>
      </w:r>
      <w:r w:rsidRPr="00184D88">
        <w:rPr>
          <w:rFonts w:ascii="Times" w:hAnsi="Times"/>
        </w:rPr>
        <w:t xml:space="preserve">’a и т. д., </w:t>
      </w:r>
      <w:r w:rsidRPr="00184D88">
        <w:rPr>
          <w:rFonts w:ascii="Times" w:hAnsi="Times"/>
          <w:lang w:val="ru-RU"/>
        </w:rPr>
        <w:t>словом – все то</w:t>
      </w:r>
      <w:r w:rsidRPr="00184D88">
        <w:rPr>
          <w:rFonts w:ascii="Times" w:hAnsi="Times"/>
        </w:rPr>
        <w:t xml:space="preserve">, </w:t>
      </w:r>
      <w:r w:rsidRPr="00184D88">
        <w:rPr>
          <w:rFonts w:ascii="Times" w:hAnsi="Times"/>
          <w:lang w:val="ru-RU"/>
        </w:rPr>
        <w:t>что в последнее время известно под именем «тестов»</w:t>
      </w:r>
      <w:r w:rsidRPr="00184D88">
        <w:rPr>
          <w:rFonts w:ascii="Times" w:hAnsi="Times"/>
        </w:rPr>
        <w:t xml:space="preserve">. </w:t>
      </w:r>
      <w:r w:rsidRPr="00184D88">
        <w:rPr>
          <w:rFonts w:ascii="Times" w:hAnsi="Times"/>
          <w:lang w:val="ru-RU"/>
        </w:rPr>
        <w:t>Из числа опубликованных этой лабораторией работ могу указать</w:t>
      </w:r>
      <w:r w:rsidRPr="00184D88">
        <w:rPr>
          <w:rFonts w:ascii="Times" w:hAnsi="Times"/>
        </w:rPr>
        <w:t>:</w:t>
      </w:r>
    </w:p>
    <w:p w14:paraId="695F629B"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rPr>
        <w:t>1)</w:t>
      </w:r>
      <w:r w:rsidRPr="00184D88">
        <w:rPr>
          <w:rFonts w:ascii="Times" w:hAnsi="Times"/>
        </w:rPr>
        <w:tab/>
        <w:t xml:space="preserve"> </w:t>
      </w:r>
      <w:r w:rsidRPr="00184D88">
        <w:rPr>
          <w:rFonts w:ascii="Times" w:hAnsi="Times"/>
          <w:lang w:val="ru-RU"/>
        </w:rPr>
        <w:t xml:space="preserve">Исследование по психологии высказываний </w:t>
      </w:r>
      <w:r w:rsidRPr="00184D88">
        <w:rPr>
          <w:rFonts w:ascii="Times" w:hAnsi="Times"/>
        </w:rPr>
        <w:t>.</w:t>
      </w:r>
    </w:p>
    <w:p w14:paraId="0B56BCB0"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rPr>
        <w:t>2)</w:t>
      </w:r>
      <w:r w:rsidRPr="00184D88">
        <w:rPr>
          <w:rFonts w:ascii="Times" w:hAnsi="Times"/>
        </w:rPr>
        <w:tab/>
      </w:r>
      <w:r w:rsidRPr="00184D88">
        <w:rPr>
          <w:rFonts w:ascii="Times" w:hAnsi="Times"/>
          <w:lang w:val="ru-RU"/>
        </w:rPr>
        <w:t xml:space="preserve">Влияние упражнения на объём зрительного внимания и зрительных восприятий </w:t>
      </w:r>
      <w:r w:rsidRPr="00184D88">
        <w:rPr>
          <w:rFonts w:ascii="Times" w:hAnsi="Times"/>
        </w:rPr>
        <w:t>.</w:t>
      </w:r>
    </w:p>
    <w:p w14:paraId="19916064"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rPr>
        <w:t>3)</w:t>
      </w:r>
      <w:r w:rsidRPr="00184D88">
        <w:rPr>
          <w:rFonts w:ascii="Times" w:hAnsi="Times"/>
        </w:rPr>
        <w:tab/>
      </w:r>
      <w:r w:rsidRPr="00184D88">
        <w:rPr>
          <w:rFonts w:ascii="Times" w:hAnsi="Times"/>
          <w:lang w:val="ru-RU"/>
        </w:rPr>
        <w:t xml:space="preserve">Словарь трехлетнего ребенка </w:t>
      </w:r>
      <w:r w:rsidRPr="00184D88">
        <w:rPr>
          <w:rFonts w:ascii="Times" w:hAnsi="Times"/>
        </w:rPr>
        <w:t>.</w:t>
      </w:r>
    </w:p>
    <w:p w14:paraId="792B957F"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rPr>
        <w:t>4)</w:t>
      </w:r>
      <w:r w:rsidRPr="00184D88">
        <w:rPr>
          <w:rFonts w:ascii="Times" w:hAnsi="Times"/>
        </w:rPr>
        <w:tab/>
      </w:r>
      <w:r w:rsidRPr="00184D88">
        <w:rPr>
          <w:rFonts w:ascii="Times" w:hAnsi="Times"/>
          <w:lang w:val="ru-RU"/>
        </w:rPr>
        <w:t>Время реакции</w:t>
      </w:r>
      <w:r w:rsidRPr="00184D88">
        <w:rPr>
          <w:rFonts w:ascii="Times" w:hAnsi="Times"/>
        </w:rPr>
        <w:t xml:space="preserve">, </w:t>
      </w:r>
      <w:r w:rsidRPr="00184D88">
        <w:rPr>
          <w:rFonts w:ascii="Times" w:hAnsi="Times"/>
          <w:lang w:val="ru-RU"/>
        </w:rPr>
        <w:t>как испытание умственной одаренности</w:t>
      </w:r>
      <w:r w:rsidRPr="00184D88">
        <w:rPr>
          <w:rFonts w:ascii="Times" w:hAnsi="Times"/>
        </w:rPr>
        <w:t>.</w:t>
      </w:r>
    </w:p>
    <w:p w14:paraId="181319AF"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Для многих русских психологов может показаться интересным отзыв Уипла относительно практического применения тестов</w:t>
      </w:r>
      <w:r w:rsidRPr="00184D88">
        <w:rPr>
          <w:rFonts w:ascii="Times" w:hAnsi="Times"/>
        </w:rPr>
        <w:t xml:space="preserve">. </w:t>
      </w:r>
      <w:r w:rsidRPr="00184D88">
        <w:rPr>
          <w:rFonts w:ascii="Times" w:hAnsi="Times"/>
          <w:lang w:val="ru-RU"/>
        </w:rPr>
        <w:t>«Эти тесты</w:t>
      </w:r>
      <w:r w:rsidRPr="00184D88">
        <w:rPr>
          <w:rFonts w:ascii="Times" w:hAnsi="Times"/>
        </w:rPr>
        <w:t xml:space="preserve">, </w:t>
      </w:r>
      <w:r w:rsidR="00F355C3" w:rsidRPr="00184D88">
        <w:rPr>
          <w:rFonts w:ascii="Times" w:hAnsi="Times"/>
          <w:lang w:val="ru-RU"/>
        </w:rPr>
        <w:t xml:space="preserve">- </w:t>
      </w:r>
      <w:r w:rsidRPr="00184D88">
        <w:rPr>
          <w:rFonts w:ascii="Times" w:hAnsi="Times"/>
        </w:rPr>
        <w:t xml:space="preserve">говорит он, </w:t>
      </w:r>
      <w:r w:rsidR="00F355C3" w:rsidRPr="00184D88">
        <w:rPr>
          <w:rFonts w:ascii="Times" w:hAnsi="Times"/>
          <w:lang w:val="ru-RU"/>
        </w:rPr>
        <w:t>- были названы измерением ума</w:t>
      </w:r>
      <w:r w:rsidRPr="00184D88">
        <w:rPr>
          <w:rFonts w:ascii="Times" w:hAnsi="Times"/>
        </w:rPr>
        <w:t xml:space="preserve">; </w:t>
      </w:r>
      <w:r w:rsidRPr="00184D88">
        <w:rPr>
          <w:rFonts w:ascii="Times" w:hAnsi="Times"/>
          <w:lang w:val="ru-RU"/>
        </w:rPr>
        <w:t>нельзя</w:t>
      </w:r>
      <w:r w:rsidRPr="00184D88">
        <w:rPr>
          <w:rFonts w:ascii="Times" w:hAnsi="Times"/>
        </w:rPr>
        <w:t xml:space="preserve">, однако, </w:t>
      </w:r>
      <w:r w:rsidRPr="00184D88">
        <w:rPr>
          <w:rFonts w:ascii="Times" w:hAnsi="Times"/>
          <w:lang w:val="ru-RU"/>
        </w:rPr>
        <w:t>думать</w:t>
      </w:r>
      <w:r w:rsidRPr="00184D88">
        <w:rPr>
          <w:rFonts w:ascii="Times" w:hAnsi="Times"/>
        </w:rPr>
        <w:t xml:space="preserve">, </w:t>
      </w:r>
      <w:r w:rsidRPr="00184D88">
        <w:rPr>
          <w:rFonts w:ascii="Times" w:hAnsi="Times"/>
          <w:lang w:val="ru-RU"/>
        </w:rPr>
        <w:t>что они в отношении точности приближаются к антропометрии»</w:t>
      </w:r>
      <w:r w:rsidRPr="00184D88">
        <w:rPr>
          <w:rFonts w:ascii="Times" w:hAnsi="Times"/>
        </w:rPr>
        <w:t xml:space="preserve">. </w:t>
      </w:r>
      <w:r w:rsidRPr="00184D88">
        <w:rPr>
          <w:rFonts w:ascii="Times" w:hAnsi="Times"/>
          <w:lang w:val="ru-RU"/>
        </w:rPr>
        <w:t>Мы должны предварительно поработать над тем</w:t>
      </w:r>
      <w:r w:rsidRPr="00184D88">
        <w:rPr>
          <w:rFonts w:ascii="Times" w:hAnsi="Times"/>
        </w:rPr>
        <w:t xml:space="preserve">, </w:t>
      </w:r>
      <w:r w:rsidRPr="00184D88">
        <w:rPr>
          <w:rFonts w:ascii="Times" w:hAnsi="Times"/>
          <w:lang w:val="ru-RU"/>
        </w:rPr>
        <w:t>чтобы выработать известные нормы (</w:t>
      </w:r>
      <w:r w:rsidRPr="00184D88">
        <w:rPr>
          <w:rFonts w:ascii="Times" w:hAnsi="Times"/>
          <w:lang w:val="en-US"/>
        </w:rPr>
        <w:t>standardize</w:t>
      </w:r>
      <w:r w:rsidRPr="00184D88">
        <w:rPr>
          <w:rFonts w:ascii="Times" w:hAnsi="Times"/>
          <w:lang w:val="ru-RU"/>
        </w:rPr>
        <w:t xml:space="preserve"> </w:t>
      </w:r>
      <w:r w:rsidRPr="00184D88">
        <w:rPr>
          <w:rFonts w:ascii="Times" w:hAnsi="Times"/>
          <w:lang w:val="en-US"/>
        </w:rPr>
        <w:t>our</w:t>
      </w:r>
      <w:r w:rsidRPr="00184D88">
        <w:rPr>
          <w:rFonts w:ascii="Times" w:hAnsi="Times"/>
          <w:lang w:val="ru-RU"/>
        </w:rPr>
        <w:t xml:space="preserve"> </w:t>
      </w:r>
      <w:r w:rsidRPr="00184D88">
        <w:rPr>
          <w:rFonts w:ascii="Times" w:hAnsi="Times"/>
          <w:lang w:val="en-US"/>
        </w:rPr>
        <w:t>tests</w:t>
      </w:r>
      <w:r w:rsidRPr="00184D88">
        <w:rPr>
          <w:rFonts w:ascii="Times" w:hAnsi="Times"/>
          <w:lang w:val="ru-RU"/>
        </w:rPr>
        <w:t>), прежде чем получится определить духовный уклад ребенка с большей или меньшей точностью</w:t>
      </w:r>
      <w:r w:rsidRPr="00184D88">
        <w:rPr>
          <w:rFonts w:ascii="Times" w:hAnsi="Times"/>
        </w:rPr>
        <w:t xml:space="preserve">. </w:t>
      </w:r>
      <w:r w:rsidRPr="00184D88">
        <w:rPr>
          <w:rFonts w:ascii="Times" w:hAnsi="Times"/>
          <w:lang w:val="ru-RU"/>
        </w:rPr>
        <w:t>Далее</w:t>
      </w:r>
      <w:r w:rsidRPr="00184D88">
        <w:rPr>
          <w:rFonts w:ascii="Times" w:hAnsi="Times"/>
        </w:rPr>
        <w:t xml:space="preserve">, </w:t>
      </w:r>
      <w:r w:rsidR="00F355C3" w:rsidRPr="00184D88">
        <w:rPr>
          <w:rFonts w:ascii="Times" w:hAnsi="Times"/>
          <w:lang w:val="ru-RU"/>
        </w:rPr>
        <w:t>совершенно не</w:t>
      </w:r>
      <w:r w:rsidRPr="00184D88">
        <w:rPr>
          <w:rFonts w:ascii="Times" w:hAnsi="Times"/>
          <w:lang w:val="ru-RU"/>
        </w:rPr>
        <w:t>опытный экспериментатор не может надеяться при</w:t>
      </w:r>
      <w:r w:rsidR="00F355C3" w:rsidRPr="00184D88">
        <w:rPr>
          <w:rFonts w:ascii="Times" w:hAnsi="Times"/>
          <w:lang w:val="ru-RU"/>
        </w:rPr>
        <w:t>менять</w:t>
      </w:r>
      <w:r w:rsidRPr="00184D88">
        <w:rPr>
          <w:rFonts w:ascii="Times" w:hAnsi="Times"/>
          <w:lang w:val="ru-RU"/>
        </w:rPr>
        <w:t xml:space="preserve"> эти тесты с успехом </w:t>
      </w:r>
      <w:r w:rsidRPr="00184D88">
        <w:rPr>
          <w:rFonts w:ascii="Times" w:hAnsi="Times"/>
        </w:rPr>
        <w:t>.</w:t>
      </w:r>
    </w:p>
    <w:p w14:paraId="2FCCFB75"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На содержание лаборатории Ти</w:t>
      </w:r>
      <w:r w:rsidR="00F355C3" w:rsidRPr="00184D88">
        <w:rPr>
          <w:rFonts w:ascii="Times" w:hAnsi="Times"/>
          <w:lang w:val="ru-RU"/>
        </w:rPr>
        <w:t>т</w:t>
      </w:r>
      <w:r w:rsidRPr="00184D88">
        <w:rPr>
          <w:rFonts w:ascii="Times" w:hAnsi="Times"/>
          <w:lang w:val="ru-RU"/>
        </w:rPr>
        <w:t xml:space="preserve">ченера отпускается </w:t>
      </w:r>
      <w:r w:rsidRPr="00184D88">
        <w:rPr>
          <w:rFonts w:ascii="Times" w:hAnsi="Times"/>
        </w:rPr>
        <w:t xml:space="preserve">1500 </w:t>
      </w:r>
      <w:r w:rsidRPr="00184D88">
        <w:rPr>
          <w:rFonts w:ascii="Times" w:hAnsi="Times"/>
          <w:lang w:val="ru-RU"/>
        </w:rPr>
        <w:t>долларов</w:t>
      </w:r>
      <w:r w:rsidRPr="00184D88">
        <w:rPr>
          <w:rFonts w:ascii="Times" w:hAnsi="Times"/>
        </w:rPr>
        <w:t xml:space="preserve">, </w:t>
      </w:r>
      <w:r w:rsidRPr="00184D88">
        <w:rPr>
          <w:rFonts w:ascii="Times" w:hAnsi="Times"/>
          <w:lang w:val="ru-RU"/>
        </w:rPr>
        <w:t xml:space="preserve">на наши деньги около </w:t>
      </w:r>
      <w:r w:rsidRPr="00184D88">
        <w:rPr>
          <w:rFonts w:ascii="Times" w:hAnsi="Times"/>
        </w:rPr>
        <w:t xml:space="preserve">3000 р. </w:t>
      </w:r>
      <w:r w:rsidRPr="00184D88">
        <w:rPr>
          <w:rFonts w:ascii="Times" w:hAnsi="Times"/>
          <w:lang w:val="ru-RU"/>
        </w:rPr>
        <w:t>При психологическом институте имеется следующий состав преподавателей</w:t>
      </w:r>
      <w:r w:rsidRPr="00184D88">
        <w:rPr>
          <w:rFonts w:ascii="Times" w:hAnsi="Times"/>
        </w:rPr>
        <w:t xml:space="preserve">: проф. </w:t>
      </w:r>
      <w:r w:rsidRPr="00184D88">
        <w:rPr>
          <w:rFonts w:ascii="Times" w:hAnsi="Times"/>
          <w:lang w:val="ru-RU"/>
        </w:rPr>
        <w:t>Ти</w:t>
      </w:r>
      <w:r w:rsidR="00F355C3" w:rsidRPr="00184D88">
        <w:rPr>
          <w:rFonts w:ascii="Times" w:hAnsi="Times"/>
          <w:lang w:val="ru-RU"/>
        </w:rPr>
        <w:t>т</w:t>
      </w:r>
      <w:r w:rsidRPr="00184D88">
        <w:rPr>
          <w:rFonts w:ascii="Times" w:hAnsi="Times"/>
          <w:lang w:val="ru-RU"/>
        </w:rPr>
        <w:t>ченер</w:t>
      </w:r>
      <w:r w:rsidRPr="00184D88">
        <w:rPr>
          <w:rFonts w:ascii="Times" w:hAnsi="Times"/>
        </w:rPr>
        <w:t xml:space="preserve">, проф. </w:t>
      </w:r>
      <w:r w:rsidRPr="00184D88">
        <w:rPr>
          <w:rFonts w:ascii="Times" w:hAnsi="Times"/>
          <w:lang w:val="ru-RU"/>
        </w:rPr>
        <w:t>Уипль</w:t>
      </w:r>
      <w:r w:rsidRPr="00184D88">
        <w:rPr>
          <w:rFonts w:ascii="Times" w:hAnsi="Times"/>
        </w:rPr>
        <w:t xml:space="preserve">, </w:t>
      </w:r>
      <w:r w:rsidRPr="00184D88">
        <w:rPr>
          <w:rFonts w:ascii="Times" w:hAnsi="Times"/>
          <w:lang w:val="ru-RU"/>
        </w:rPr>
        <w:t xml:space="preserve">Бентлей и инструкторы Гейсслер и Фостер </w:t>
      </w:r>
      <w:r w:rsidRPr="00184D88">
        <w:rPr>
          <w:rFonts w:ascii="Times" w:hAnsi="Times"/>
          <w:lang w:val="de-DE"/>
        </w:rPr>
        <w:t>(Geissler, Foster).</w:t>
      </w:r>
    </w:p>
    <w:p w14:paraId="65D789C6"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Из Итаки я отправился в Чикаго</w:t>
      </w:r>
      <w:r w:rsidRPr="00184D88">
        <w:rPr>
          <w:rFonts w:ascii="Times" w:hAnsi="Times"/>
        </w:rPr>
        <w:t xml:space="preserve">. Университет в Чикаго, </w:t>
      </w:r>
      <w:r w:rsidRPr="00184D88">
        <w:rPr>
          <w:rFonts w:ascii="Times" w:hAnsi="Times"/>
          <w:lang w:val="ru-RU"/>
        </w:rPr>
        <w:t xml:space="preserve">имеющий около </w:t>
      </w:r>
      <w:r w:rsidRPr="00184D88">
        <w:rPr>
          <w:rFonts w:ascii="Times" w:hAnsi="Times"/>
          <w:lang w:val="de-DE"/>
        </w:rPr>
        <w:t xml:space="preserve">6000 </w:t>
      </w:r>
      <w:r w:rsidRPr="00184D88">
        <w:rPr>
          <w:rFonts w:ascii="Times" w:hAnsi="Times"/>
          <w:lang w:val="ru-RU"/>
        </w:rPr>
        <w:t>студентов</w:t>
      </w:r>
      <w:r w:rsidRPr="00184D88">
        <w:rPr>
          <w:rFonts w:ascii="Times" w:hAnsi="Times"/>
        </w:rPr>
        <w:t xml:space="preserve">, основан в 1892 </w:t>
      </w:r>
      <w:r w:rsidRPr="00184D88">
        <w:rPr>
          <w:rFonts w:ascii="Times" w:hAnsi="Times"/>
          <w:lang w:val="ru-RU"/>
        </w:rPr>
        <w:t>году на средства</w:t>
      </w:r>
      <w:r w:rsidRPr="00184D88">
        <w:rPr>
          <w:rFonts w:ascii="Times" w:hAnsi="Times"/>
        </w:rPr>
        <w:t xml:space="preserve">, </w:t>
      </w:r>
      <w:r w:rsidRPr="00184D88">
        <w:rPr>
          <w:rFonts w:ascii="Times" w:hAnsi="Times"/>
          <w:lang w:val="ru-RU"/>
        </w:rPr>
        <w:t xml:space="preserve">пожертвованные известным американским богачом Рокфеллером </w:t>
      </w:r>
      <w:r w:rsidRPr="00184D88">
        <w:rPr>
          <w:rFonts w:ascii="Times" w:hAnsi="Times"/>
        </w:rPr>
        <w:t>(</w:t>
      </w:r>
      <w:r w:rsidRPr="00184D88">
        <w:rPr>
          <w:rFonts w:ascii="Times" w:hAnsi="Times"/>
          <w:lang w:val="ru-RU"/>
        </w:rPr>
        <w:t xml:space="preserve">именно он пожертвовал </w:t>
      </w:r>
      <w:r w:rsidRPr="00184D88">
        <w:rPr>
          <w:rFonts w:ascii="Times" w:hAnsi="Times"/>
        </w:rPr>
        <w:t xml:space="preserve">30 </w:t>
      </w:r>
      <w:r w:rsidRPr="00184D88">
        <w:rPr>
          <w:rFonts w:ascii="Times" w:hAnsi="Times"/>
          <w:lang w:val="ru-RU"/>
        </w:rPr>
        <w:t>миллионов долларов</w:t>
      </w:r>
      <w:r w:rsidRPr="00184D88">
        <w:rPr>
          <w:rFonts w:ascii="Times" w:hAnsi="Times"/>
        </w:rPr>
        <w:t>).</w:t>
      </w:r>
    </w:p>
    <w:p w14:paraId="18CD5BB5"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Психологический институт Чикагского университета представляет с</w:t>
      </w:r>
      <w:r w:rsidR="00F355C3" w:rsidRPr="00184D88">
        <w:rPr>
          <w:rFonts w:ascii="Times" w:hAnsi="Times"/>
          <w:lang w:val="ru-RU"/>
        </w:rPr>
        <w:t>обой</w:t>
      </w:r>
      <w:r w:rsidRPr="00184D88">
        <w:rPr>
          <w:rFonts w:ascii="Times" w:hAnsi="Times"/>
          <w:lang w:val="ru-RU"/>
        </w:rPr>
        <w:t xml:space="preserve"> очень обширное учреждение – он имеет около </w:t>
      </w:r>
      <w:r w:rsidRPr="00184D88">
        <w:rPr>
          <w:rFonts w:ascii="Times" w:hAnsi="Times"/>
        </w:rPr>
        <w:t xml:space="preserve">40 </w:t>
      </w:r>
      <w:r w:rsidRPr="00184D88">
        <w:rPr>
          <w:rFonts w:ascii="Times" w:hAnsi="Times"/>
          <w:lang w:val="ru-RU"/>
        </w:rPr>
        <w:t>комнат в двух зданиях</w:t>
      </w:r>
      <w:r w:rsidRPr="00184D88">
        <w:rPr>
          <w:rFonts w:ascii="Times" w:hAnsi="Times"/>
        </w:rPr>
        <w:t xml:space="preserve">. </w:t>
      </w:r>
      <w:r w:rsidRPr="00184D88">
        <w:rPr>
          <w:rFonts w:ascii="Times" w:hAnsi="Times"/>
          <w:lang w:val="ru-RU"/>
        </w:rPr>
        <w:t>Одно здание специально посвящено психологии животных</w:t>
      </w:r>
      <w:r w:rsidRPr="00184D88">
        <w:rPr>
          <w:rFonts w:ascii="Times" w:hAnsi="Times"/>
        </w:rPr>
        <w:t xml:space="preserve">. </w:t>
      </w:r>
      <w:r w:rsidRPr="00184D88">
        <w:rPr>
          <w:rFonts w:ascii="Times" w:hAnsi="Times"/>
          <w:lang w:val="ru-RU"/>
        </w:rPr>
        <w:t>При психологическом институте две аудитории и библиотека</w:t>
      </w:r>
      <w:r w:rsidRPr="00184D88">
        <w:rPr>
          <w:rFonts w:ascii="Times" w:hAnsi="Times"/>
        </w:rPr>
        <w:t xml:space="preserve">. </w:t>
      </w:r>
      <w:r w:rsidRPr="00184D88">
        <w:rPr>
          <w:rFonts w:ascii="Times" w:hAnsi="Times"/>
          <w:lang w:val="ru-RU"/>
        </w:rPr>
        <w:t xml:space="preserve">Занятия ведутся как с </w:t>
      </w:r>
      <w:r w:rsidRPr="00184D88">
        <w:rPr>
          <w:rFonts w:ascii="Times" w:hAnsi="Times"/>
          <w:lang w:val="en-US"/>
        </w:rPr>
        <w:lastRenderedPageBreak/>
        <w:t>undergraduates</w:t>
      </w:r>
      <w:r w:rsidRPr="00184D88">
        <w:rPr>
          <w:rFonts w:ascii="Times" w:hAnsi="Times"/>
          <w:lang w:val="ru-RU"/>
        </w:rPr>
        <w:t xml:space="preserve">, так и с </w:t>
      </w:r>
      <w:r w:rsidRPr="00184D88">
        <w:rPr>
          <w:rFonts w:ascii="Times" w:hAnsi="Times"/>
          <w:lang w:val="it-IT"/>
        </w:rPr>
        <w:t xml:space="preserve">graduates. </w:t>
      </w:r>
      <w:r w:rsidRPr="00184D88">
        <w:rPr>
          <w:rFonts w:ascii="Times" w:hAnsi="Times"/>
          <w:lang w:val="ru-RU"/>
        </w:rPr>
        <w:t xml:space="preserve">В отделении для </w:t>
      </w:r>
      <w:r w:rsidRPr="00184D88">
        <w:rPr>
          <w:rFonts w:ascii="Times" w:hAnsi="Times"/>
          <w:lang w:val="en-US"/>
        </w:rPr>
        <w:t>graduates</w:t>
      </w:r>
      <w:r w:rsidRPr="00184D88">
        <w:rPr>
          <w:rFonts w:ascii="Times" w:hAnsi="Times"/>
          <w:lang w:val="ru-RU"/>
        </w:rPr>
        <w:t xml:space="preserve"> намечены темы для специального исследования</w:t>
      </w:r>
      <w:r w:rsidRPr="00184D88">
        <w:rPr>
          <w:rFonts w:ascii="Times" w:hAnsi="Times"/>
        </w:rPr>
        <w:t xml:space="preserve">, </w:t>
      </w:r>
      <w:r w:rsidRPr="00184D88">
        <w:rPr>
          <w:rFonts w:ascii="Times" w:hAnsi="Times"/>
          <w:lang w:val="ru-RU"/>
        </w:rPr>
        <w:t>несколько тем по индивидуальной психологии</w:t>
      </w:r>
      <w:r w:rsidRPr="00184D88">
        <w:rPr>
          <w:rFonts w:ascii="Times" w:hAnsi="Times"/>
        </w:rPr>
        <w:t xml:space="preserve">, </w:t>
      </w:r>
      <w:r w:rsidRPr="00184D88">
        <w:rPr>
          <w:rFonts w:ascii="Times" w:hAnsi="Times"/>
          <w:lang w:val="ru-RU"/>
        </w:rPr>
        <w:t>но особенное внимание посвящено психологии животных</w:t>
      </w:r>
      <w:r w:rsidRPr="00184D88">
        <w:rPr>
          <w:rFonts w:ascii="Times" w:hAnsi="Times"/>
        </w:rPr>
        <w:t xml:space="preserve">. </w:t>
      </w:r>
      <w:r w:rsidRPr="00184D88">
        <w:rPr>
          <w:rFonts w:ascii="Times" w:hAnsi="Times"/>
          <w:lang w:val="ru-RU"/>
        </w:rPr>
        <w:t xml:space="preserve">Заведуют институтом профессора Энджелл и Карр </w:t>
      </w:r>
      <w:r w:rsidRPr="00184D88">
        <w:rPr>
          <w:rFonts w:ascii="Times" w:hAnsi="Times"/>
        </w:rPr>
        <w:t xml:space="preserve">(James Angell и </w:t>
      </w:r>
      <w:r w:rsidRPr="00184D88">
        <w:rPr>
          <w:rFonts w:ascii="Times" w:hAnsi="Times"/>
          <w:lang w:val="en-US"/>
        </w:rPr>
        <w:t>Harvey</w:t>
      </w:r>
      <w:r w:rsidRPr="00184D88">
        <w:rPr>
          <w:rFonts w:ascii="Times" w:hAnsi="Times"/>
          <w:lang w:val="ru-RU"/>
        </w:rPr>
        <w:t xml:space="preserve"> </w:t>
      </w:r>
      <w:r w:rsidRPr="00184D88">
        <w:rPr>
          <w:rFonts w:ascii="Times" w:hAnsi="Times"/>
          <w:lang w:val="en-US"/>
        </w:rPr>
        <w:t>Carr</w:t>
      </w:r>
      <w:r w:rsidRPr="00184D88">
        <w:rPr>
          <w:rFonts w:ascii="Times" w:hAnsi="Times"/>
          <w:lang w:val="ru-RU"/>
        </w:rPr>
        <w:t>). Практические занятия для начинающих ведутся четыре раза в неделю по два часа</w:t>
      </w:r>
      <w:r w:rsidRPr="00184D88">
        <w:rPr>
          <w:rFonts w:ascii="Times" w:hAnsi="Times"/>
        </w:rPr>
        <w:t xml:space="preserve">. </w:t>
      </w:r>
      <w:r w:rsidRPr="00184D88">
        <w:rPr>
          <w:rFonts w:ascii="Times" w:hAnsi="Times"/>
          <w:lang w:val="ru-RU"/>
        </w:rPr>
        <w:t>При лаборатории имеется собственный механик</w:t>
      </w:r>
      <w:r w:rsidRPr="00184D88">
        <w:rPr>
          <w:rFonts w:ascii="Times" w:hAnsi="Times"/>
        </w:rPr>
        <w:t xml:space="preserve">, </w:t>
      </w:r>
      <w:r w:rsidRPr="00184D88">
        <w:rPr>
          <w:rFonts w:ascii="Times" w:hAnsi="Times"/>
          <w:lang w:val="ru-RU"/>
        </w:rPr>
        <w:t>который сам изготавливает приборы</w:t>
      </w:r>
      <w:r w:rsidRPr="00184D88">
        <w:rPr>
          <w:rFonts w:ascii="Times" w:hAnsi="Times"/>
        </w:rPr>
        <w:t xml:space="preserve">, </w:t>
      </w:r>
      <w:r w:rsidRPr="00184D88">
        <w:rPr>
          <w:rFonts w:ascii="Times" w:hAnsi="Times"/>
          <w:lang w:val="ru-RU"/>
        </w:rPr>
        <w:t>необходимые для исследований</w:t>
      </w:r>
      <w:r w:rsidRPr="00184D88">
        <w:rPr>
          <w:rFonts w:ascii="Times" w:hAnsi="Times"/>
        </w:rPr>
        <w:t>.</w:t>
      </w:r>
    </w:p>
    <w:p w14:paraId="1943DC03"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Имел случай присутствовать на практических занятиях и лекциях как для начинающих</w:t>
      </w:r>
      <w:r w:rsidRPr="00184D88">
        <w:rPr>
          <w:rFonts w:ascii="Times" w:hAnsi="Times"/>
        </w:rPr>
        <w:t xml:space="preserve">, </w:t>
      </w:r>
      <w:r w:rsidRPr="00184D88">
        <w:rPr>
          <w:rFonts w:ascii="Times" w:hAnsi="Times"/>
          <w:lang w:val="ru-RU"/>
        </w:rPr>
        <w:t xml:space="preserve">так и для </w:t>
      </w:r>
      <w:r w:rsidRPr="00184D88">
        <w:rPr>
          <w:rFonts w:ascii="Times" w:hAnsi="Times"/>
          <w:lang w:val="en-US"/>
        </w:rPr>
        <w:t>advanced</w:t>
      </w:r>
      <w:r w:rsidRPr="00184D88">
        <w:rPr>
          <w:rFonts w:ascii="Times" w:hAnsi="Times"/>
          <w:lang w:val="ru-RU"/>
        </w:rPr>
        <w:t>, и здесь я видел применение системы собеседования</w:t>
      </w:r>
      <w:r w:rsidRPr="00184D88">
        <w:rPr>
          <w:rFonts w:ascii="Times" w:hAnsi="Times"/>
        </w:rPr>
        <w:t xml:space="preserve">, видел, </w:t>
      </w:r>
      <w:r w:rsidRPr="00184D88">
        <w:rPr>
          <w:rFonts w:ascii="Times" w:hAnsi="Times"/>
          <w:lang w:val="ru-RU"/>
        </w:rPr>
        <w:t>что студенты к лекциям приготавливаются</w:t>
      </w:r>
      <w:r w:rsidRPr="00184D88">
        <w:rPr>
          <w:rFonts w:ascii="Times" w:hAnsi="Times"/>
        </w:rPr>
        <w:t xml:space="preserve">. </w:t>
      </w:r>
      <w:r w:rsidRPr="00184D88">
        <w:rPr>
          <w:rFonts w:ascii="Times" w:hAnsi="Times"/>
          <w:lang w:val="ru-RU"/>
        </w:rPr>
        <w:t xml:space="preserve">Исследования психологического института печатаются в </w:t>
      </w:r>
      <w:r w:rsidRPr="00184D88">
        <w:rPr>
          <w:rFonts w:ascii="Times" w:hAnsi="Times"/>
          <w:lang w:val="en-US"/>
        </w:rPr>
        <w:t>Psychological</w:t>
      </w:r>
      <w:r w:rsidRPr="00184D88">
        <w:rPr>
          <w:rFonts w:ascii="Times" w:hAnsi="Times"/>
          <w:lang w:val="ru-RU"/>
        </w:rPr>
        <w:t xml:space="preserve"> </w:t>
      </w:r>
      <w:r w:rsidRPr="00184D88">
        <w:rPr>
          <w:rFonts w:ascii="Times" w:hAnsi="Times"/>
          <w:lang w:val="en-US"/>
        </w:rPr>
        <w:t>Review</w:t>
      </w:r>
      <w:r w:rsidRPr="00184D88">
        <w:rPr>
          <w:rFonts w:ascii="Times" w:hAnsi="Times"/>
          <w:lang w:val="ru-RU"/>
        </w:rPr>
        <w:t xml:space="preserve"> (но они собраны также в отдельные тома</w:t>
      </w:r>
      <w:r w:rsidRPr="00184D88">
        <w:rPr>
          <w:rFonts w:ascii="Times" w:hAnsi="Times"/>
        </w:rPr>
        <w:t xml:space="preserve">, </w:t>
      </w:r>
      <w:r w:rsidRPr="00184D88">
        <w:rPr>
          <w:rFonts w:ascii="Times" w:hAnsi="Times"/>
          <w:lang w:val="ru-RU"/>
        </w:rPr>
        <w:t xml:space="preserve">под заглавием </w:t>
      </w:r>
      <w:r w:rsidRPr="00184D88">
        <w:rPr>
          <w:rFonts w:ascii="Times" w:hAnsi="Times"/>
          <w:lang w:val="en-US"/>
        </w:rPr>
        <w:t>Studies</w:t>
      </w:r>
      <w:r w:rsidRPr="00184D88">
        <w:rPr>
          <w:rFonts w:ascii="Times" w:hAnsi="Times"/>
          <w:lang w:val="ru-RU"/>
        </w:rPr>
        <w:t xml:space="preserve"> </w:t>
      </w:r>
      <w:r w:rsidRPr="00184D88">
        <w:rPr>
          <w:rFonts w:ascii="Times" w:hAnsi="Times"/>
          <w:lang w:val="en-US"/>
        </w:rPr>
        <w:t>of</w:t>
      </w:r>
      <w:r w:rsidRPr="00184D88">
        <w:rPr>
          <w:rFonts w:ascii="Times" w:hAnsi="Times"/>
          <w:lang w:val="ru-RU"/>
        </w:rPr>
        <w:t xml:space="preserve"> </w:t>
      </w:r>
      <w:r w:rsidRPr="00184D88">
        <w:rPr>
          <w:rFonts w:ascii="Times" w:hAnsi="Times"/>
          <w:lang w:val="en-US"/>
        </w:rPr>
        <w:t>Psychology</w:t>
      </w:r>
      <w:r w:rsidRPr="00184D88">
        <w:rPr>
          <w:rFonts w:ascii="Times" w:hAnsi="Times"/>
          <w:lang w:val="ru-RU"/>
        </w:rPr>
        <w:t xml:space="preserve"> и их уже составлено шесть больших томов</w:t>
      </w:r>
      <w:r w:rsidRPr="00184D88">
        <w:rPr>
          <w:rFonts w:ascii="Times" w:hAnsi="Times"/>
          <w:lang w:val="de-DE"/>
        </w:rPr>
        <w:t xml:space="preserve">) </w:t>
      </w:r>
      <w:r w:rsidRPr="00184D88">
        <w:rPr>
          <w:rFonts w:ascii="Times" w:hAnsi="Times"/>
        </w:rPr>
        <w:t xml:space="preserve">и в новом журнале, </w:t>
      </w:r>
      <w:r w:rsidRPr="00184D88">
        <w:rPr>
          <w:rFonts w:ascii="Times" w:hAnsi="Times"/>
          <w:lang w:val="ru-RU"/>
        </w:rPr>
        <w:t xml:space="preserve">специально посвященном психологии животных  </w:t>
      </w:r>
      <w:r w:rsidRPr="00184D88">
        <w:rPr>
          <w:rFonts w:ascii="Times" w:hAnsi="Times"/>
          <w:lang w:val="en-US"/>
        </w:rPr>
        <w:t>Journal</w:t>
      </w:r>
      <w:r w:rsidRPr="00184D88">
        <w:rPr>
          <w:rFonts w:ascii="Times" w:hAnsi="Times"/>
          <w:lang w:val="ru-RU"/>
        </w:rPr>
        <w:t xml:space="preserve"> </w:t>
      </w:r>
      <w:r w:rsidRPr="00184D88">
        <w:rPr>
          <w:rFonts w:ascii="Times" w:hAnsi="Times"/>
          <w:lang w:val="en-US"/>
        </w:rPr>
        <w:t>of</w:t>
      </w:r>
      <w:r w:rsidRPr="00184D88">
        <w:rPr>
          <w:rFonts w:ascii="Times" w:hAnsi="Times"/>
          <w:lang w:val="ru-RU"/>
        </w:rPr>
        <w:t xml:space="preserve"> </w:t>
      </w:r>
      <w:r w:rsidRPr="00184D88">
        <w:rPr>
          <w:rFonts w:ascii="Times" w:hAnsi="Times"/>
          <w:lang w:val="en-US"/>
        </w:rPr>
        <w:t>animal</w:t>
      </w:r>
      <w:r w:rsidRPr="00184D88">
        <w:rPr>
          <w:rFonts w:ascii="Times" w:hAnsi="Times"/>
          <w:lang w:val="ru-RU"/>
        </w:rPr>
        <w:t xml:space="preserve"> </w:t>
      </w:r>
      <w:r w:rsidRPr="00184D88">
        <w:rPr>
          <w:rFonts w:ascii="Times" w:hAnsi="Times"/>
          <w:lang w:val="en-US"/>
        </w:rPr>
        <w:t>Behavior</w:t>
      </w:r>
      <w:r w:rsidRPr="00184D88">
        <w:rPr>
          <w:rFonts w:ascii="Times" w:hAnsi="Times"/>
          <w:lang w:val="ru-RU"/>
        </w:rPr>
        <w:t xml:space="preserve">. </w:t>
      </w:r>
    </w:p>
    <w:p w14:paraId="5B5C2DD7"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 xml:space="preserve">При Чикагском университете имеется так называемый </w:t>
      </w:r>
      <w:r w:rsidRPr="00184D88">
        <w:rPr>
          <w:rFonts w:ascii="Times" w:hAnsi="Times"/>
          <w:lang w:val="en-US"/>
        </w:rPr>
        <w:t>School</w:t>
      </w:r>
      <w:r w:rsidRPr="00184D88">
        <w:rPr>
          <w:rFonts w:ascii="Times" w:hAnsi="Times"/>
          <w:lang w:val="ru-RU"/>
        </w:rPr>
        <w:t xml:space="preserve"> </w:t>
      </w:r>
      <w:r w:rsidRPr="00184D88">
        <w:rPr>
          <w:rFonts w:ascii="Times" w:hAnsi="Times"/>
          <w:lang w:val="en-US"/>
        </w:rPr>
        <w:t>of</w:t>
      </w:r>
      <w:r w:rsidRPr="00184D88">
        <w:rPr>
          <w:rFonts w:ascii="Times" w:hAnsi="Times"/>
          <w:lang w:val="ru-RU"/>
        </w:rPr>
        <w:t xml:space="preserve"> </w:t>
      </w:r>
      <w:r w:rsidRPr="00184D88">
        <w:rPr>
          <w:rFonts w:ascii="Times" w:hAnsi="Times"/>
          <w:lang w:val="en-US"/>
        </w:rPr>
        <w:t>Education</w:t>
      </w:r>
      <w:r w:rsidRPr="00184D88">
        <w:rPr>
          <w:rFonts w:ascii="Times" w:hAnsi="Times"/>
          <w:lang w:val="ru-RU"/>
        </w:rPr>
        <w:t>. Это нечто вроде высшего педагогического института</w:t>
      </w:r>
      <w:r w:rsidRPr="00184D88">
        <w:rPr>
          <w:rFonts w:ascii="Times" w:hAnsi="Times"/>
        </w:rPr>
        <w:t xml:space="preserve">. Институт организован в 1896 г. </w:t>
      </w:r>
      <w:r w:rsidRPr="00184D88">
        <w:rPr>
          <w:rFonts w:ascii="Times" w:hAnsi="Times"/>
          <w:lang w:val="ru-RU"/>
        </w:rPr>
        <w:t xml:space="preserve">известным в настоящее время в Америке философом Дуе </w:t>
      </w:r>
      <w:r w:rsidRPr="00184D88">
        <w:rPr>
          <w:rFonts w:ascii="Times" w:hAnsi="Times"/>
          <w:lang w:val="de-DE"/>
        </w:rPr>
        <w:t xml:space="preserve">(John Dewey). </w:t>
      </w:r>
      <w:r w:rsidRPr="00184D88">
        <w:rPr>
          <w:rFonts w:ascii="Times" w:hAnsi="Times"/>
          <w:lang w:val="ru-RU"/>
        </w:rPr>
        <w:t>В официальном отчете о задаче института говорится следующие</w:t>
      </w:r>
      <w:r w:rsidRPr="00184D88">
        <w:rPr>
          <w:rFonts w:ascii="Times" w:hAnsi="Times"/>
        </w:rPr>
        <w:t xml:space="preserve">: </w:t>
      </w:r>
      <w:r w:rsidRPr="00184D88">
        <w:rPr>
          <w:rFonts w:ascii="Times" w:hAnsi="Times"/>
          <w:lang w:val="ru-RU"/>
        </w:rPr>
        <w:t>«Между тем как ход изучения</w:t>
      </w:r>
      <w:r w:rsidRPr="00184D88">
        <w:rPr>
          <w:rFonts w:ascii="Times" w:hAnsi="Times"/>
        </w:rPr>
        <w:t xml:space="preserve">, </w:t>
      </w:r>
      <w:r w:rsidRPr="00184D88">
        <w:rPr>
          <w:rFonts w:ascii="Times" w:hAnsi="Times"/>
          <w:lang w:val="ru-RU"/>
        </w:rPr>
        <w:t>обучение и оборудование организованы таким образом</w:t>
      </w:r>
      <w:r w:rsidRPr="00184D88">
        <w:rPr>
          <w:rFonts w:ascii="Times" w:hAnsi="Times"/>
        </w:rPr>
        <w:t xml:space="preserve">, </w:t>
      </w:r>
      <w:r w:rsidRPr="00184D88">
        <w:rPr>
          <w:rFonts w:ascii="Times" w:hAnsi="Times"/>
          <w:lang w:val="ru-RU"/>
        </w:rPr>
        <w:t>чтобы дать каждому ребенку возможность умственного</w:t>
      </w:r>
      <w:r w:rsidRPr="00184D88">
        <w:rPr>
          <w:rFonts w:ascii="Times" w:hAnsi="Times"/>
        </w:rPr>
        <w:t xml:space="preserve">, </w:t>
      </w:r>
      <w:r w:rsidRPr="00184D88">
        <w:rPr>
          <w:rFonts w:ascii="Times" w:hAnsi="Times"/>
          <w:lang w:val="ru-RU"/>
        </w:rPr>
        <w:t>социального и физического развития</w:t>
      </w:r>
      <w:r w:rsidRPr="00184D88">
        <w:rPr>
          <w:rFonts w:ascii="Times" w:hAnsi="Times"/>
        </w:rPr>
        <w:t xml:space="preserve">, </w:t>
      </w:r>
      <w:r w:rsidRPr="00184D88">
        <w:rPr>
          <w:rFonts w:ascii="Times" w:hAnsi="Times"/>
          <w:lang w:val="ru-RU"/>
        </w:rPr>
        <w:t>школа в то же время является лабораторией</w:t>
      </w:r>
      <w:r w:rsidRPr="00184D88">
        <w:rPr>
          <w:rFonts w:ascii="Times" w:hAnsi="Times"/>
        </w:rPr>
        <w:t xml:space="preserve">, </w:t>
      </w:r>
      <w:r w:rsidRPr="00184D88">
        <w:rPr>
          <w:rFonts w:ascii="Times" w:hAnsi="Times"/>
          <w:lang w:val="ru-RU"/>
        </w:rPr>
        <w:t>в которой могут быть испробованы теори</w:t>
      </w:r>
      <w:r w:rsidR="00B25421" w:rsidRPr="00184D88">
        <w:rPr>
          <w:rFonts w:ascii="Times" w:hAnsi="Times"/>
          <w:lang w:val="ru-RU"/>
        </w:rPr>
        <w:t>и</w:t>
      </w:r>
      <w:r w:rsidRPr="00184D88">
        <w:rPr>
          <w:rFonts w:ascii="Times" w:hAnsi="Times"/>
          <w:lang w:val="ru-RU"/>
        </w:rPr>
        <w:t xml:space="preserve"> воспитания учителями и студентами этого института»</w:t>
      </w:r>
      <w:r w:rsidRPr="00184D88">
        <w:rPr>
          <w:rFonts w:ascii="Times" w:hAnsi="Times"/>
        </w:rPr>
        <w:t xml:space="preserve">. </w:t>
      </w:r>
      <w:r w:rsidRPr="00184D88">
        <w:rPr>
          <w:rFonts w:ascii="Times" w:hAnsi="Times"/>
          <w:lang w:val="ru-RU"/>
        </w:rPr>
        <w:t>Заведует институтом в настоящее время проф</w:t>
      </w:r>
      <w:r w:rsidRPr="00184D88">
        <w:rPr>
          <w:rFonts w:ascii="Times" w:hAnsi="Times"/>
        </w:rPr>
        <w:t xml:space="preserve">. Джадд </w:t>
      </w:r>
      <w:r w:rsidRPr="00184D88">
        <w:rPr>
          <w:rFonts w:ascii="Times" w:hAnsi="Times"/>
          <w:lang w:val="ru-RU"/>
        </w:rPr>
        <w:t>(</w:t>
      </w:r>
      <w:r w:rsidRPr="00184D88">
        <w:rPr>
          <w:rFonts w:ascii="Times" w:hAnsi="Times"/>
          <w:lang w:val="en-US"/>
        </w:rPr>
        <w:t>Judd</w:t>
      </w:r>
      <w:r w:rsidRPr="00184D88">
        <w:rPr>
          <w:rFonts w:ascii="Times" w:hAnsi="Times"/>
          <w:lang w:val="ru-RU"/>
        </w:rPr>
        <w:t>). При нем две школы</w:t>
      </w:r>
      <w:r w:rsidRPr="00184D88">
        <w:rPr>
          <w:rFonts w:ascii="Times" w:hAnsi="Times"/>
        </w:rPr>
        <w:t xml:space="preserve">: </w:t>
      </w:r>
      <w:r w:rsidRPr="00184D88">
        <w:rPr>
          <w:rFonts w:ascii="Times" w:hAnsi="Times"/>
          <w:lang w:val="ru-RU"/>
        </w:rPr>
        <w:t>элементарная и средняя школа</w:t>
      </w:r>
      <w:r w:rsidRPr="00184D88">
        <w:rPr>
          <w:rFonts w:ascii="Times" w:hAnsi="Times"/>
        </w:rPr>
        <w:t xml:space="preserve">, </w:t>
      </w:r>
      <w:r w:rsidRPr="00184D88">
        <w:rPr>
          <w:rFonts w:ascii="Times" w:hAnsi="Times"/>
          <w:lang w:val="ru-RU"/>
        </w:rPr>
        <w:t>которые служат для упражнения учащихся</w:t>
      </w:r>
      <w:r w:rsidRPr="00184D88">
        <w:rPr>
          <w:rFonts w:ascii="Times" w:hAnsi="Times"/>
        </w:rPr>
        <w:t xml:space="preserve">. </w:t>
      </w:r>
      <w:r w:rsidRPr="00184D88">
        <w:rPr>
          <w:rFonts w:ascii="Times" w:hAnsi="Times"/>
          <w:lang w:val="ru-RU"/>
        </w:rPr>
        <w:t>Здесь же лаборатория для экспериментально</w:t>
      </w:r>
      <w:r w:rsidRPr="00184D88">
        <w:rPr>
          <w:rFonts w:ascii="Times" w:hAnsi="Times"/>
        </w:rPr>
        <w:t>-</w:t>
      </w:r>
      <w:r w:rsidRPr="00184D88">
        <w:rPr>
          <w:rFonts w:ascii="Times" w:hAnsi="Times"/>
          <w:lang w:val="ru-RU"/>
        </w:rPr>
        <w:t>психологических исследований над детьми</w:t>
      </w:r>
      <w:r w:rsidRPr="00184D88">
        <w:rPr>
          <w:rFonts w:ascii="Times" w:hAnsi="Times"/>
        </w:rPr>
        <w:t xml:space="preserve">. </w:t>
      </w:r>
      <w:r w:rsidRPr="00184D88">
        <w:rPr>
          <w:rFonts w:ascii="Times" w:hAnsi="Times"/>
          <w:lang w:val="ru-RU"/>
        </w:rPr>
        <w:t>Этим занимается проф</w:t>
      </w:r>
      <w:r w:rsidRPr="00184D88">
        <w:rPr>
          <w:rFonts w:ascii="Times" w:hAnsi="Times"/>
        </w:rPr>
        <w:t xml:space="preserve">. Дерборн </w:t>
      </w:r>
      <w:r w:rsidRPr="00184D88">
        <w:rPr>
          <w:rFonts w:ascii="Times" w:hAnsi="Times"/>
          <w:lang w:val="ru-RU"/>
        </w:rPr>
        <w:t>(</w:t>
      </w:r>
      <w:r w:rsidRPr="00184D88">
        <w:rPr>
          <w:rFonts w:ascii="Times" w:hAnsi="Times"/>
          <w:lang w:val="en-US"/>
        </w:rPr>
        <w:t>Dearborn</w:t>
      </w:r>
      <w:r w:rsidRPr="00184D88">
        <w:rPr>
          <w:rFonts w:ascii="Times" w:hAnsi="Times"/>
          <w:lang w:val="ru-RU"/>
        </w:rPr>
        <w:t>). Были исследованы</w:t>
      </w:r>
      <w:r w:rsidRPr="00184D88">
        <w:rPr>
          <w:rFonts w:ascii="Times" w:hAnsi="Times"/>
        </w:rPr>
        <w:t xml:space="preserve">, </w:t>
      </w:r>
      <w:r w:rsidRPr="00184D88">
        <w:rPr>
          <w:rFonts w:ascii="Times" w:hAnsi="Times"/>
          <w:lang w:val="ru-RU"/>
        </w:rPr>
        <w:t>между прочим</w:t>
      </w:r>
      <w:r w:rsidRPr="00184D88">
        <w:rPr>
          <w:rFonts w:ascii="Times" w:hAnsi="Times"/>
        </w:rPr>
        <w:t xml:space="preserve">, </w:t>
      </w:r>
      <w:r w:rsidRPr="00184D88">
        <w:rPr>
          <w:rFonts w:ascii="Times" w:hAnsi="Times"/>
          <w:lang w:val="ru-RU"/>
        </w:rPr>
        <w:t>скорость письма и сила надавливания в процессе писания у детей различного возраста</w:t>
      </w:r>
      <w:r w:rsidRPr="00184D88">
        <w:rPr>
          <w:rFonts w:ascii="Times" w:hAnsi="Times"/>
        </w:rPr>
        <w:t xml:space="preserve">; </w:t>
      </w:r>
      <w:r w:rsidRPr="00184D88">
        <w:rPr>
          <w:rFonts w:ascii="Times" w:hAnsi="Times"/>
          <w:lang w:val="ru-RU"/>
        </w:rPr>
        <w:t>движения глаз в процессе чтения и процесс угнетения представления у детей</w:t>
      </w:r>
      <w:r w:rsidRPr="00184D88">
        <w:rPr>
          <w:rFonts w:ascii="Times" w:hAnsi="Times"/>
        </w:rPr>
        <w:t xml:space="preserve">. </w:t>
      </w:r>
      <w:r w:rsidRPr="00184D88">
        <w:rPr>
          <w:rFonts w:ascii="Times" w:hAnsi="Times"/>
          <w:lang w:val="ru-RU"/>
        </w:rPr>
        <w:t>Этим институтом издается журнал «</w:t>
      </w:r>
      <w:r w:rsidRPr="00184D88">
        <w:rPr>
          <w:rFonts w:ascii="Times" w:hAnsi="Times"/>
          <w:lang w:val="en-US"/>
        </w:rPr>
        <w:t>The</w:t>
      </w:r>
      <w:r w:rsidRPr="00184D88">
        <w:rPr>
          <w:rFonts w:ascii="Times" w:hAnsi="Times"/>
          <w:lang w:val="ru-RU"/>
        </w:rPr>
        <w:t xml:space="preserve"> </w:t>
      </w:r>
      <w:r w:rsidRPr="00184D88">
        <w:rPr>
          <w:rFonts w:ascii="Times" w:hAnsi="Times"/>
          <w:lang w:val="en-US"/>
        </w:rPr>
        <w:t>Elementary</w:t>
      </w:r>
      <w:r w:rsidRPr="00184D88">
        <w:rPr>
          <w:rFonts w:ascii="Times" w:hAnsi="Times"/>
          <w:lang w:val="ru-RU"/>
        </w:rPr>
        <w:t xml:space="preserve"> </w:t>
      </w:r>
      <w:r w:rsidRPr="00184D88">
        <w:rPr>
          <w:rFonts w:ascii="Times" w:hAnsi="Times"/>
          <w:lang w:val="en-US"/>
        </w:rPr>
        <w:t>School</w:t>
      </w:r>
      <w:r w:rsidRPr="00184D88">
        <w:rPr>
          <w:rFonts w:ascii="Times" w:hAnsi="Times"/>
          <w:lang w:val="ru-RU"/>
        </w:rPr>
        <w:t xml:space="preserve"> </w:t>
      </w:r>
      <w:r w:rsidRPr="00184D88">
        <w:rPr>
          <w:rFonts w:ascii="Times" w:hAnsi="Times"/>
          <w:lang w:val="en-US"/>
        </w:rPr>
        <w:t>Teacher</w:t>
      </w:r>
      <w:r w:rsidRPr="00184D88">
        <w:rPr>
          <w:rFonts w:ascii="Times" w:hAnsi="Times"/>
          <w:lang w:val="it-IT"/>
        </w:rPr>
        <w:t>»</w:t>
      </w:r>
      <w:r w:rsidRPr="00184D88">
        <w:rPr>
          <w:rFonts w:ascii="Times" w:hAnsi="Times"/>
        </w:rPr>
        <w:t xml:space="preserve">. </w:t>
      </w:r>
      <w:r w:rsidRPr="00184D88">
        <w:rPr>
          <w:rFonts w:ascii="Times" w:hAnsi="Times"/>
          <w:lang w:val="ru-RU"/>
        </w:rPr>
        <w:t xml:space="preserve">Уже вышло </w:t>
      </w:r>
      <w:r w:rsidRPr="00184D88">
        <w:rPr>
          <w:rFonts w:ascii="Times" w:hAnsi="Times"/>
        </w:rPr>
        <w:t xml:space="preserve">10 </w:t>
      </w:r>
      <w:r w:rsidRPr="00184D88">
        <w:rPr>
          <w:rFonts w:ascii="Times" w:hAnsi="Times"/>
          <w:lang w:val="ru-RU"/>
        </w:rPr>
        <w:t>томов этого издания</w:t>
      </w:r>
      <w:r w:rsidRPr="00184D88">
        <w:rPr>
          <w:rFonts w:ascii="Times" w:hAnsi="Times"/>
        </w:rPr>
        <w:t xml:space="preserve">, </w:t>
      </w:r>
      <w:r w:rsidRPr="00184D88">
        <w:rPr>
          <w:rFonts w:ascii="Times" w:hAnsi="Times"/>
          <w:lang w:val="ru-RU"/>
        </w:rPr>
        <w:t>а также журнал «</w:t>
      </w:r>
      <w:r w:rsidRPr="00184D88">
        <w:rPr>
          <w:rFonts w:ascii="Times" w:hAnsi="Times"/>
          <w:lang w:val="en-US"/>
        </w:rPr>
        <w:t>The</w:t>
      </w:r>
      <w:r w:rsidRPr="00184D88">
        <w:rPr>
          <w:rFonts w:ascii="Times" w:hAnsi="Times"/>
          <w:lang w:val="ru-RU"/>
        </w:rPr>
        <w:t xml:space="preserve"> </w:t>
      </w:r>
      <w:r w:rsidRPr="00184D88">
        <w:rPr>
          <w:rFonts w:ascii="Times" w:hAnsi="Times"/>
          <w:lang w:val="en-US"/>
        </w:rPr>
        <w:t>School</w:t>
      </w:r>
      <w:r w:rsidRPr="00184D88">
        <w:rPr>
          <w:rFonts w:ascii="Times" w:hAnsi="Times"/>
          <w:lang w:val="ru-RU"/>
        </w:rPr>
        <w:t xml:space="preserve"> </w:t>
      </w:r>
      <w:r w:rsidRPr="00184D88">
        <w:rPr>
          <w:rFonts w:ascii="Times" w:hAnsi="Times"/>
          <w:lang w:val="en-US"/>
        </w:rPr>
        <w:t>Review</w:t>
      </w:r>
      <w:r w:rsidRPr="00184D88">
        <w:rPr>
          <w:rFonts w:ascii="Times" w:hAnsi="Times"/>
          <w:lang w:val="it-IT"/>
        </w:rPr>
        <w:t>»</w:t>
      </w:r>
      <w:r w:rsidRPr="00184D88">
        <w:rPr>
          <w:rFonts w:ascii="Times" w:hAnsi="Times"/>
        </w:rPr>
        <w:t>.</w:t>
      </w:r>
    </w:p>
    <w:p w14:paraId="7A576745"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Чтобы получить ясное представление</w:t>
      </w:r>
      <w:r w:rsidR="00B25421" w:rsidRPr="00184D88">
        <w:rPr>
          <w:rFonts w:ascii="Times" w:hAnsi="Times"/>
          <w:lang w:val="ru-RU"/>
        </w:rPr>
        <w:t>,</w:t>
      </w:r>
      <w:r w:rsidRPr="00184D88">
        <w:rPr>
          <w:rFonts w:ascii="Times" w:hAnsi="Times"/>
          <w:lang w:val="ru-RU"/>
        </w:rPr>
        <w:t xml:space="preserve"> читаются там</w:t>
      </w:r>
      <w:r w:rsidRPr="00184D88">
        <w:rPr>
          <w:rFonts w:ascii="Times" w:hAnsi="Times"/>
        </w:rPr>
        <w:t>:</w:t>
      </w:r>
    </w:p>
    <w:p w14:paraId="0621BDED"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rPr>
        <w:t>1)</w:t>
      </w:r>
      <w:r w:rsidRPr="00184D88">
        <w:rPr>
          <w:rFonts w:ascii="Times" w:hAnsi="Times"/>
        </w:rPr>
        <w:tab/>
        <w:t xml:space="preserve"> </w:t>
      </w:r>
      <w:r w:rsidRPr="00184D88">
        <w:rPr>
          <w:rFonts w:ascii="Times" w:hAnsi="Times"/>
          <w:lang w:val="ru-RU"/>
        </w:rPr>
        <w:t>Психология для воспитателей (</w:t>
      </w:r>
      <w:r w:rsidRPr="00184D88">
        <w:rPr>
          <w:rFonts w:ascii="Times" w:hAnsi="Times"/>
          <w:lang w:val="en-US"/>
        </w:rPr>
        <w:t>Educational</w:t>
      </w:r>
      <w:r w:rsidRPr="00184D88">
        <w:rPr>
          <w:rFonts w:ascii="Times" w:hAnsi="Times"/>
          <w:lang w:val="ru-RU"/>
        </w:rPr>
        <w:t xml:space="preserve"> </w:t>
      </w:r>
      <w:r w:rsidRPr="00184D88">
        <w:rPr>
          <w:rFonts w:ascii="Times" w:hAnsi="Times"/>
          <w:lang w:val="en-US"/>
        </w:rPr>
        <w:t>Psychology</w:t>
      </w:r>
      <w:r w:rsidRPr="00184D88">
        <w:rPr>
          <w:rFonts w:ascii="Times" w:hAnsi="Times"/>
          <w:lang w:val="ru-RU"/>
        </w:rPr>
        <w:t>), для начинающих и для подготовленных</w:t>
      </w:r>
      <w:r w:rsidRPr="00184D88">
        <w:rPr>
          <w:rFonts w:ascii="Times" w:hAnsi="Times"/>
        </w:rPr>
        <w:t xml:space="preserve">. </w:t>
      </w:r>
      <w:r w:rsidRPr="00184D88">
        <w:rPr>
          <w:rFonts w:ascii="Times" w:hAnsi="Times"/>
          <w:lang w:val="ru-RU"/>
        </w:rPr>
        <w:t xml:space="preserve">Читают </w:t>
      </w:r>
      <w:r w:rsidRPr="00184D88">
        <w:rPr>
          <w:rFonts w:ascii="Times" w:hAnsi="Times"/>
          <w:lang w:val="nl-NL"/>
        </w:rPr>
        <w:t xml:space="preserve">D-r Freeman </w:t>
      </w:r>
      <w:r w:rsidRPr="00184D88">
        <w:rPr>
          <w:rFonts w:ascii="Times" w:hAnsi="Times"/>
        </w:rPr>
        <w:t>и проф. Judd.</w:t>
      </w:r>
    </w:p>
    <w:p w14:paraId="577FEA50"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rPr>
        <w:t>2)</w:t>
      </w:r>
      <w:r w:rsidRPr="00184D88">
        <w:rPr>
          <w:rFonts w:ascii="Times" w:hAnsi="Times"/>
        </w:rPr>
        <w:tab/>
        <w:t xml:space="preserve"> </w:t>
      </w:r>
      <w:r w:rsidRPr="00184D88">
        <w:rPr>
          <w:rFonts w:ascii="Times" w:hAnsi="Times"/>
          <w:lang w:val="ru-RU"/>
        </w:rPr>
        <w:t>Индивидуальная психология</w:t>
      </w:r>
      <w:r w:rsidRPr="00184D88">
        <w:rPr>
          <w:rFonts w:ascii="Times" w:hAnsi="Times"/>
        </w:rPr>
        <w:t>. Проф. Gore.</w:t>
      </w:r>
    </w:p>
    <w:p w14:paraId="614CE843"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rPr>
        <w:t>3)</w:t>
      </w:r>
      <w:r w:rsidRPr="00184D88">
        <w:rPr>
          <w:rFonts w:ascii="Times" w:hAnsi="Times"/>
        </w:rPr>
        <w:tab/>
        <w:t xml:space="preserve"> </w:t>
      </w:r>
      <w:r w:rsidRPr="00184D88">
        <w:rPr>
          <w:rFonts w:ascii="Times" w:hAnsi="Times"/>
          <w:lang w:val="ru-RU"/>
        </w:rPr>
        <w:t>Элементарная генетическая психология</w:t>
      </w:r>
      <w:r w:rsidRPr="00184D88">
        <w:rPr>
          <w:rFonts w:ascii="Times" w:hAnsi="Times"/>
        </w:rPr>
        <w:t>. Dr. Freeman.</w:t>
      </w:r>
    </w:p>
    <w:p w14:paraId="5E772D14"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rPr>
        <w:t>4)</w:t>
      </w:r>
      <w:r w:rsidRPr="00184D88">
        <w:rPr>
          <w:rFonts w:ascii="Times" w:hAnsi="Times"/>
        </w:rPr>
        <w:tab/>
        <w:t xml:space="preserve"> Изучение ребенка. Dr. Freeman. </w:t>
      </w:r>
    </w:p>
    <w:p w14:paraId="1D0930D5"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rPr>
        <w:t>5)</w:t>
      </w:r>
      <w:r w:rsidRPr="00184D88">
        <w:rPr>
          <w:rFonts w:ascii="Times" w:hAnsi="Times"/>
        </w:rPr>
        <w:tab/>
        <w:t xml:space="preserve"> </w:t>
      </w:r>
      <w:r w:rsidRPr="00184D88">
        <w:rPr>
          <w:rFonts w:ascii="Times" w:hAnsi="Times"/>
          <w:lang w:val="ru-RU"/>
        </w:rPr>
        <w:t>Введение в экспериментальное воспитание</w:t>
      </w:r>
      <w:r w:rsidRPr="00184D88">
        <w:rPr>
          <w:rFonts w:ascii="Times" w:hAnsi="Times"/>
        </w:rPr>
        <w:t xml:space="preserve">. </w:t>
      </w:r>
      <w:r w:rsidRPr="00184D88">
        <w:rPr>
          <w:rFonts w:ascii="Times" w:hAnsi="Times"/>
          <w:lang w:val="ru-RU"/>
        </w:rPr>
        <w:t>Лекции и беседы</w:t>
      </w:r>
      <w:r w:rsidRPr="00184D88">
        <w:rPr>
          <w:rFonts w:ascii="Times" w:hAnsi="Times"/>
        </w:rPr>
        <w:t xml:space="preserve">, </w:t>
      </w:r>
      <w:r w:rsidRPr="00184D88">
        <w:rPr>
          <w:rFonts w:ascii="Times" w:hAnsi="Times"/>
          <w:lang w:val="ru-RU"/>
        </w:rPr>
        <w:t>иллюстрируемые лабораторными и школьными экспериментами</w:t>
      </w:r>
      <w:r w:rsidRPr="00184D88">
        <w:rPr>
          <w:rFonts w:ascii="Times" w:hAnsi="Times"/>
        </w:rPr>
        <w:t xml:space="preserve">, </w:t>
      </w:r>
      <w:r w:rsidRPr="00184D88">
        <w:rPr>
          <w:rFonts w:ascii="Times" w:hAnsi="Times"/>
          <w:lang w:val="ru-RU"/>
        </w:rPr>
        <w:t>имеющими целью ознакомить учащегося с экспериментальными методами</w:t>
      </w:r>
      <w:r w:rsidRPr="00184D88">
        <w:rPr>
          <w:rFonts w:ascii="Times" w:hAnsi="Times"/>
        </w:rPr>
        <w:t xml:space="preserve">, </w:t>
      </w:r>
      <w:r w:rsidRPr="00184D88">
        <w:rPr>
          <w:rFonts w:ascii="Times" w:hAnsi="Times"/>
          <w:lang w:val="ru-RU"/>
        </w:rPr>
        <w:t>применяемыми к изучению школьных проблем</w:t>
      </w:r>
      <w:r w:rsidRPr="00184D88">
        <w:rPr>
          <w:rFonts w:ascii="Times" w:hAnsi="Times"/>
        </w:rPr>
        <w:t xml:space="preserve">, </w:t>
      </w:r>
      <w:r w:rsidRPr="00184D88">
        <w:rPr>
          <w:rFonts w:ascii="Times" w:hAnsi="Times"/>
          <w:lang w:val="ru-RU"/>
        </w:rPr>
        <w:t>и с общими результатами новейших исследований</w:t>
      </w:r>
      <w:r w:rsidRPr="00184D88">
        <w:rPr>
          <w:rFonts w:ascii="Times" w:hAnsi="Times"/>
        </w:rPr>
        <w:t>. Проф</w:t>
      </w:r>
      <w:r w:rsidRPr="00184D88">
        <w:rPr>
          <w:rFonts w:ascii="Times" w:hAnsi="Times"/>
          <w:lang w:val="ru-RU"/>
        </w:rPr>
        <w:t xml:space="preserve">. </w:t>
      </w:r>
      <w:r w:rsidRPr="00184D88">
        <w:rPr>
          <w:rFonts w:ascii="Times" w:hAnsi="Times"/>
          <w:lang w:val="en-US"/>
        </w:rPr>
        <w:t>Dearborn</w:t>
      </w:r>
      <w:r w:rsidRPr="00184D88">
        <w:rPr>
          <w:rFonts w:ascii="Times" w:hAnsi="Times"/>
          <w:lang w:val="ru-RU"/>
        </w:rPr>
        <w:t>.</w:t>
      </w:r>
    </w:p>
    <w:p w14:paraId="04A329AF"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rPr>
        <w:t>6)</w:t>
      </w:r>
      <w:r w:rsidRPr="00184D88">
        <w:rPr>
          <w:rFonts w:ascii="Times" w:hAnsi="Times"/>
        </w:rPr>
        <w:tab/>
        <w:t xml:space="preserve"> </w:t>
      </w:r>
      <w:r w:rsidRPr="00184D88">
        <w:rPr>
          <w:rFonts w:ascii="Times" w:hAnsi="Times"/>
          <w:lang w:val="ru-RU"/>
        </w:rPr>
        <w:t>Экспериментальное воспитание (</w:t>
      </w:r>
      <w:r w:rsidRPr="00184D88">
        <w:rPr>
          <w:rFonts w:ascii="Times" w:hAnsi="Times"/>
          <w:lang w:val="en-US"/>
        </w:rPr>
        <w:t>Experimental</w:t>
      </w:r>
      <w:r w:rsidRPr="00184D88">
        <w:rPr>
          <w:rFonts w:ascii="Times" w:hAnsi="Times"/>
          <w:lang w:val="ru-RU"/>
        </w:rPr>
        <w:t xml:space="preserve"> </w:t>
      </w:r>
      <w:r w:rsidRPr="00184D88">
        <w:rPr>
          <w:rFonts w:ascii="Times" w:hAnsi="Times"/>
          <w:lang w:val="en-US"/>
        </w:rPr>
        <w:t>Education</w:t>
      </w:r>
      <w:r w:rsidRPr="00184D88">
        <w:rPr>
          <w:rFonts w:ascii="Times" w:hAnsi="Times"/>
          <w:lang w:val="ru-RU"/>
        </w:rPr>
        <w:t>). Обзор экспериментальных и статистических исследований школьных проблем</w:t>
      </w:r>
      <w:r w:rsidRPr="00184D88">
        <w:rPr>
          <w:rFonts w:ascii="Times" w:hAnsi="Times"/>
        </w:rPr>
        <w:t>. Проф. Judd.</w:t>
      </w:r>
    </w:p>
    <w:p w14:paraId="0282CAF0"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rPr>
        <w:t>7)</w:t>
      </w:r>
      <w:r w:rsidRPr="00184D88">
        <w:rPr>
          <w:rFonts w:ascii="Times" w:hAnsi="Times"/>
        </w:rPr>
        <w:tab/>
        <w:t xml:space="preserve"> </w:t>
      </w:r>
      <w:r w:rsidRPr="00184D88">
        <w:rPr>
          <w:rFonts w:ascii="Times" w:hAnsi="Times"/>
          <w:lang w:val="ru-RU"/>
        </w:rPr>
        <w:t>Психология чтения</w:t>
      </w:r>
      <w:r w:rsidRPr="00184D88">
        <w:rPr>
          <w:rFonts w:ascii="Times" w:hAnsi="Times"/>
        </w:rPr>
        <w:t>. Проф</w:t>
      </w:r>
      <w:r w:rsidRPr="00184D88">
        <w:rPr>
          <w:rFonts w:ascii="Times" w:hAnsi="Times"/>
          <w:lang w:val="ru-RU"/>
        </w:rPr>
        <w:t xml:space="preserve">. </w:t>
      </w:r>
      <w:r w:rsidRPr="00184D88">
        <w:rPr>
          <w:rFonts w:ascii="Times" w:hAnsi="Times"/>
          <w:lang w:val="en-US"/>
        </w:rPr>
        <w:t>Dearborn</w:t>
      </w:r>
      <w:r w:rsidRPr="00184D88">
        <w:rPr>
          <w:rFonts w:ascii="Times" w:hAnsi="Times"/>
          <w:lang w:val="ru-RU"/>
        </w:rPr>
        <w:t>.</w:t>
      </w:r>
    </w:p>
    <w:p w14:paraId="6EAFFAAE"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rPr>
        <w:t>8)</w:t>
      </w:r>
      <w:r w:rsidRPr="00184D88">
        <w:rPr>
          <w:rFonts w:ascii="Times" w:hAnsi="Times"/>
        </w:rPr>
        <w:tab/>
        <w:t xml:space="preserve"> </w:t>
      </w:r>
      <w:r w:rsidRPr="00184D88">
        <w:rPr>
          <w:rFonts w:ascii="Times" w:hAnsi="Times"/>
          <w:lang w:val="ru-RU"/>
        </w:rPr>
        <w:t>Психология письма</w:t>
      </w:r>
      <w:r w:rsidRPr="00184D88">
        <w:rPr>
          <w:rFonts w:ascii="Times" w:hAnsi="Times"/>
        </w:rPr>
        <w:t>. Dr. Freeman.</w:t>
      </w:r>
    </w:p>
    <w:p w14:paraId="7030C678"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rPr>
        <w:t>9)</w:t>
      </w:r>
      <w:r w:rsidRPr="00184D88">
        <w:rPr>
          <w:rFonts w:ascii="Times" w:hAnsi="Times"/>
        </w:rPr>
        <w:tab/>
        <w:t xml:space="preserve"> </w:t>
      </w:r>
      <w:r w:rsidRPr="00184D88">
        <w:rPr>
          <w:rFonts w:ascii="Times" w:hAnsi="Times"/>
          <w:lang w:val="ru-RU"/>
        </w:rPr>
        <w:t>Воспитательные тесты</w:t>
      </w:r>
      <w:r w:rsidRPr="00184D88">
        <w:rPr>
          <w:rFonts w:ascii="Times" w:hAnsi="Times"/>
        </w:rPr>
        <w:t xml:space="preserve">. </w:t>
      </w:r>
      <w:r w:rsidRPr="00184D88">
        <w:rPr>
          <w:rFonts w:ascii="Times" w:hAnsi="Times"/>
          <w:lang w:val="ru-RU"/>
        </w:rPr>
        <w:t>В этом курсе демонстрируются и обсуждаются</w:t>
      </w:r>
      <w:r w:rsidRPr="00184D88">
        <w:rPr>
          <w:rFonts w:ascii="Times" w:hAnsi="Times"/>
        </w:rPr>
        <w:t xml:space="preserve"> </w:t>
      </w:r>
      <w:r w:rsidRPr="00184D88">
        <w:rPr>
          <w:rFonts w:ascii="Times" w:hAnsi="Times"/>
          <w:lang w:val="ru-RU"/>
        </w:rPr>
        <w:t>различные тесты в области ощущений и высших умственных и двигательных процессов</w:t>
      </w:r>
      <w:r w:rsidRPr="00184D88">
        <w:rPr>
          <w:rFonts w:ascii="Times" w:hAnsi="Times"/>
        </w:rPr>
        <w:t>. Dr. Freeman.</w:t>
      </w:r>
    </w:p>
    <w:p w14:paraId="1A3AD1AC"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rPr>
        <w:t>10)</w:t>
      </w:r>
      <w:r w:rsidRPr="00184D88">
        <w:rPr>
          <w:rFonts w:ascii="Times" w:hAnsi="Times"/>
        </w:rPr>
        <w:tab/>
      </w:r>
      <w:r w:rsidRPr="00184D88">
        <w:rPr>
          <w:rFonts w:ascii="Times" w:hAnsi="Times"/>
          <w:lang w:val="ru-RU"/>
        </w:rPr>
        <w:t>Генетическая психология</w:t>
      </w:r>
      <w:r w:rsidRPr="00184D88">
        <w:rPr>
          <w:rFonts w:ascii="Times" w:hAnsi="Times"/>
        </w:rPr>
        <w:t>. Проф. Gore.</w:t>
      </w:r>
    </w:p>
    <w:p w14:paraId="5D8A727F"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rPr>
        <w:t>11)</w:t>
      </w:r>
      <w:r w:rsidRPr="00184D88">
        <w:rPr>
          <w:rFonts w:ascii="Times" w:hAnsi="Times"/>
        </w:rPr>
        <w:tab/>
      </w:r>
      <w:r w:rsidRPr="00184D88">
        <w:rPr>
          <w:rFonts w:ascii="Times" w:hAnsi="Times"/>
          <w:lang w:val="ru-RU"/>
        </w:rPr>
        <w:t>Экспериментальные проблемы в воспитании</w:t>
      </w:r>
      <w:r w:rsidRPr="00184D88">
        <w:rPr>
          <w:rFonts w:ascii="Times" w:hAnsi="Times"/>
        </w:rPr>
        <w:t xml:space="preserve">. Проф. </w:t>
      </w:r>
      <w:r w:rsidRPr="00184D88">
        <w:rPr>
          <w:rFonts w:ascii="Times" w:hAnsi="Times"/>
          <w:lang w:val="ru-RU"/>
        </w:rPr>
        <w:t>Джадд и Дерборн</w:t>
      </w:r>
      <w:r w:rsidRPr="00184D88">
        <w:rPr>
          <w:rFonts w:ascii="Times" w:hAnsi="Times"/>
        </w:rPr>
        <w:t xml:space="preserve">. </w:t>
      </w:r>
    </w:p>
    <w:p w14:paraId="23576920"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 xml:space="preserve">После Чикаго я посетил небольшой городок в штате Мичиган – Эннарбор </w:t>
      </w:r>
      <w:r w:rsidRPr="00184D88">
        <w:rPr>
          <w:rFonts w:ascii="Times" w:hAnsi="Times"/>
          <w:lang w:val="de-DE"/>
        </w:rPr>
        <w:t xml:space="preserve">(Ann Arbor). </w:t>
      </w:r>
      <w:r w:rsidRPr="00184D88">
        <w:rPr>
          <w:rFonts w:ascii="Times" w:hAnsi="Times"/>
          <w:lang w:val="ru-RU"/>
        </w:rPr>
        <w:t xml:space="preserve">В этом городе с </w:t>
      </w:r>
      <w:r w:rsidRPr="00184D88">
        <w:rPr>
          <w:rFonts w:ascii="Times" w:hAnsi="Times"/>
        </w:rPr>
        <w:t xml:space="preserve">15.000 </w:t>
      </w:r>
      <w:r w:rsidRPr="00184D88">
        <w:rPr>
          <w:rFonts w:ascii="Times" w:hAnsi="Times"/>
          <w:lang w:val="ru-RU"/>
        </w:rPr>
        <w:t xml:space="preserve">жителей имеется правительственный университет с </w:t>
      </w:r>
      <w:r w:rsidRPr="00184D88">
        <w:rPr>
          <w:rFonts w:ascii="Times" w:hAnsi="Times"/>
        </w:rPr>
        <w:t xml:space="preserve">5000 </w:t>
      </w:r>
      <w:r w:rsidRPr="00184D88">
        <w:rPr>
          <w:rFonts w:ascii="Times" w:hAnsi="Times"/>
          <w:lang w:val="ru-RU"/>
        </w:rPr>
        <w:t>студентами</w:t>
      </w:r>
      <w:r w:rsidRPr="00184D88">
        <w:rPr>
          <w:rFonts w:ascii="Times" w:hAnsi="Times"/>
        </w:rPr>
        <w:t xml:space="preserve">. </w:t>
      </w:r>
      <w:r w:rsidRPr="00184D88">
        <w:rPr>
          <w:rFonts w:ascii="Times" w:hAnsi="Times"/>
          <w:lang w:val="ru-RU"/>
        </w:rPr>
        <w:t>Университет носит название «</w:t>
      </w:r>
      <w:r w:rsidRPr="00184D88">
        <w:rPr>
          <w:rFonts w:ascii="Times" w:hAnsi="Times"/>
          <w:lang w:val="en-US"/>
        </w:rPr>
        <w:t>University</w:t>
      </w:r>
      <w:r w:rsidRPr="00184D88">
        <w:rPr>
          <w:rFonts w:ascii="Times" w:hAnsi="Times"/>
          <w:lang w:val="ru-RU"/>
        </w:rPr>
        <w:t xml:space="preserve"> </w:t>
      </w:r>
      <w:r w:rsidRPr="00184D88">
        <w:rPr>
          <w:rFonts w:ascii="Times" w:hAnsi="Times"/>
          <w:lang w:val="en-US"/>
        </w:rPr>
        <w:t>of</w:t>
      </w:r>
      <w:r w:rsidRPr="00184D88">
        <w:rPr>
          <w:rFonts w:ascii="Times" w:hAnsi="Times"/>
          <w:lang w:val="ru-RU"/>
        </w:rPr>
        <w:t xml:space="preserve"> </w:t>
      </w:r>
      <w:r w:rsidRPr="00184D88">
        <w:rPr>
          <w:rFonts w:ascii="Times" w:hAnsi="Times"/>
          <w:lang w:val="en-US"/>
        </w:rPr>
        <w:t>Michigan</w:t>
      </w:r>
      <w:r w:rsidRPr="00184D88">
        <w:rPr>
          <w:rFonts w:ascii="Times" w:hAnsi="Times"/>
          <w:lang w:val="it-IT"/>
        </w:rPr>
        <w:t>»</w:t>
      </w:r>
      <w:r w:rsidRPr="00184D88">
        <w:rPr>
          <w:rFonts w:ascii="Times" w:hAnsi="Times"/>
        </w:rPr>
        <w:t xml:space="preserve">. </w:t>
      </w:r>
      <w:r w:rsidRPr="00184D88">
        <w:rPr>
          <w:rFonts w:ascii="Times" w:hAnsi="Times"/>
          <w:lang w:val="ru-RU"/>
        </w:rPr>
        <w:t>Психологический институт в этом совсем никому неизвестном городке</w:t>
      </w:r>
      <w:r w:rsidRPr="00184D88">
        <w:rPr>
          <w:rFonts w:ascii="Times" w:hAnsi="Times"/>
        </w:rPr>
        <w:t xml:space="preserve">, оказалось, </w:t>
      </w:r>
      <w:r w:rsidRPr="00184D88">
        <w:rPr>
          <w:rFonts w:ascii="Times" w:hAnsi="Times"/>
          <w:lang w:val="ru-RU"/>
        </w:rPr>
        <w:t>имеет очень внушительные размеры</w:t>
      </w:r>
      <w:r w:rsidRPr="00184D88">
        <w:rPr>
          <w:rFonts w:ascii="Times" w:hAnsi="Times"/>
        </w:rPr>
        <w:t xml:space="preserve">. В институте 15 комнат; </w:t>
      </w:r>
      <w:r w:rsidRPr="00184D88">
        <w:rPr>
          <w:rFonts w:ascii="Times" w:hAnsi="Times"/>
          <w:lang w:val="ru-RU"/>
        </w:rPr>
        <w:t>две темные комнаты</w:t>
      </w:r>
      <w:r w:rsidRPr="00184D88">
        <w:rPr>
          <w:rFonts w:ascii="Times" w:hAnsi="Times"/>
        </w:rPr>
        <w:t xml:space="preserve">, </w:t>
      </w:r>
      <w:r w:rsidRPr="00184D88">
        <w:rPr>
          <w:rFonts w:ascii="Times" w:hAnsi="Times"/>
          <w:lang w:val="ru-RU"/>
        </w:rPr>
        <w:t>отдельные комнаты для регистрирующих приборов</w:t>
      </w:r>
      <w:r w:rsidRPr="00184D88">
        <w:rPr>
          <w:rFonts w:ascii="Times" w:hAnsi="Times"/>
        </w:rPr>
        <w:t xml:space="preserve">, </w:t>
      </w:r>
      <w:r w:rsidRPr="00184D88">
        <w:rPr>
          <w:rFonts w:ascii="Times" w:hAnsi="Times"/>
          <w:lang w:val="ru-RU"/>
        </w:rPr>
        <w:t>обширная комната для чтения курса психологии с демонстрациями</w:t>
      </w:r>
      <w:r w:rsidRPr="00184D88">
        <w:rPr>
          <w:rFonts w:ascii="Times" w:hAnsi="Times"/>
        </w:rPr>
        <w:t xml:space="preserve">; </w:t>
      </w:r>
      <w:r w:rsidRPr="00184D88">
        <w:rPr>
          <w:rFonts w:ascii="Times" w:hAnsi="Times"/>
          <w:lang w:val="ru-RU"/>
        </w:rPr>
        <w:t>ряд комнат для специальных исследований</w:t>
      </w:r>
      <w:r w:rsidRPr="00184D88">
        <w:rPr>
          <w:rFonts w:ascii="Times" w:hAnsi="Times"/>
        </w:rPr>
        <w:t xml:space="preserve">; </w:t>
      </w:r>
      <w:r w:rsidRPr="00184D88">
        <w:rPr>
          <w:rFonts w:ascii="Times" w:hAnsi="Times"/>
          <w:lang w:val="ru-RU"/>
        </w:rPr>
        <w:t>между прочим</w:t>
      </w:r>
      <w:r w:rsidRPr="00184D88">
        <w:rPr>
          <w:rFonts w:ascii="Times" w:hAnsi="Times"/>
        </w:rPr>
        <w:t xml:space="preserve">, </w:t>
      </w:r>
      <w:r w:rsidRPr="00184D88">
        <w:rPr>
          <w:rFonts w:ascii="Times" w:hAnsi="Times"/>
          <w:lang w:val="ru-RU"/>
        </w:rPr>
        <w:t>имеется много аппаратов для исследования выражения чувств</w:t>
      </w:r>
      <w:r w:rsidRPr="00184D88">
        <w:rPr>
          <w:rFonts w:ascii="Times" w:hAnsi="Times"/>
        </w:rPr>
        <w:t xml:space="preserve">. </w:t>
      </w:r>
      <w:r w:rsidRPr="00184D88">
        <w:rPr>
          <w:rFonts w:ascii="Times" w:hAnsi="Times"/>
          <w:lang w:val="ru-RU"/>
        </w:rPr>
        <w:t>Много места в этой лаборатории уделено для исследования психической жизни животных</w:t>
      </w:r>
      <w:r w:rsidRPr="00184D88">
        <w:rPr>
          <w:rFonts w:ascii="Times" w:hAnsi="Times"/>
        </w:rPr>
        <w:t xml:space="preserve">: </w:t>
      </w:r>
      <w:r w:rsidRPr="00184D88">
        <w:rPr>
          <w:rFonts w:ascii="Times" w:hAnsi="Times"/>
          <w:lang w:val="ru-RU"/>
        </w:rPr>
        <w:t>особенно широко поставлено исследование вопроса об отыскание животными путей в лабиринте</w:t>
      </w:r>
      <w:r w:rsidRPr="00184D88">
        <w:rPr>
          <w:rFonts w:ascii="Times" w:hAnsi="Times"/>
        </w:rPr>
        <w:t xml:space="preserve">. </w:t>
      </w:r>
      <w:r w:rsidRPr="00184D88">
        <w:rPr>
          <w:rFonts w:ascii="Times" w:hAnsi="Times"/>
          <w:lang w:val="ru-RU"/>
        </w:rPr>
        <w:t xml:space="preserve">Исследование этого вопроса производится и в других психологических </w:t>
      </w:r>
      <w:r w:rsidRPr="00184D88">
        <w:rPr>
          <w:rFonts w:ascii="Times" w:hAnsi="Times"/>
          <w:lang w:val="ru-RU"/>
        </w:rPr>
        <w:lastRenderedPageBreak/>
        <w:t>лабораториях</w:t>
      </w:r>
      <w:r w:rsidRPr="00184D88">
        <w:rPr>
          <w:rFonts w:ascii="Times" w:hAnsi="Times"/>
        </w:rPr>
        <w:t xml:space="preserve">. </w:t>
      </w:r>
      <w:r w:rsidRPr="00184D88">
        <w:rPr>
          <w:rFonts w:ascii="Times" w:hAnsi="Times"/>
          <w:lang w:val="ru-RU"/>
        </w:rPr>
        <w:t>Все указывает на то</w:t>
      </w:r>
      <w:r w:rsidRPr="00184D88">
        <w:rPr>
          <w:rFonts w:ascii="Times" w:hAnsi="Times"/>
        </w:rPr>
        <w:t xml:space="preserve">, </w:t>
      </w:r>
      <w:r w:rsidRPr="00184D88">
        <w:rPr>
          <w:rFonts w:ascii="Times" w:hAnsi="Times"/>
          <w:lang w:val="ru-RU"/>
        </w:rPr>
        <w:t>что в этой лаборатории занимаются самостоятельными исследованиями</w:t>
      </w:r>
      <w:r w:rsidRPr="00184D88">
        <w:rPr>
          <w:rFonts w:ascii="Times" w:hAnsi="Times"/>
        </w:rPr>
        <w:t xml:space="preserve">. </w:t>
      </w:r>
      <w:r w:rsidRPr="00184D88">
        <w:rPr>
          <w:rFonts w:ascii="Times" w:hAnsi="Times"/>
          <w:lang w:val="ru-RU"/>
        </w:rPr>
        <w:t>Старенькое деревянное здание лаборатории – барак бывшего госпиталя – произвело на меня самое благоприятное впечатление</w:t>
      </w:r>
      <w:r w:rsidRPr="00184D88">
        <w:rPr>
          <w:rFonts w:ascii="Times" w:hAnsi="Times"/>
        </w:rPr>
        <w:t xml:space="preserve">. </w:t>
      </w:r>
      <w:r w:rsidRPr="00184D88">
        <w:rPr>
          <w:rFonts w:ascii="Times" w:hAnsi="Times"/>
          <w:lang w:val="ru-RU"/>
        </w:rPr>
        <w:t xml:space="preserve">Лабораторией заведует профессор </w:t>
      </w:r>
      <w:r w:rsidRPr="00184D88">
        <w:rPr>
          <w:rFonts w:ascii="Times" w:hAnsi="Times"/>
          <w:lang w:val="en-US"/>
        </w:rPr>
        <w:t>Pillsbury</w:t>
      </w:r>
      <w:r w:rsidRPr="00184D88">
        <w:rPr>
          <w:rFonts w:ascii="Times" w:hAnsi="Times"/>
          <w:lang w:val="ru-RU"/>
        </w:rPr>
        <w:t xml:space="preserve"> и профессор </w:t>
      </w:r>
      <w:r w:rsidRPr="00184D88">
        <w:rPr>
          <w:rFonts w:ascii="Times" w:hAnsi="Times"/>
          <w:lang w:val="en-US"/>
        </w:rPr>
        <w:t>Shepard</w:t>
      </w:r>
      <w:r w:rsidRPr="00184D88">
        <w:rPr>
          <w:rFonts w:ascii="Times" w:hAnsi="Times"/>
          <w:lang w:val="ru-RU"/>
        </w:rPr>
        <w:t xml:space="preserve">. </w:t>
      </w:r>
      <w:r w:rsidRPr="00184D88">
        <w:rPr>
          <w:rFonts w:ascii="Times" w:hAnsi="Times"/>
          <w:lang w:val="en-US"/>
        </w:rPr>
        <w:t>Pillsbury</w:t>
      </w:r>
      <w:r w:rsidRPr="00184D88">
        <w:rPr>
          <w:rFonts w:ascii="Times" w:hAnsi="Times"/>
          <w:lang w:val="ru-RU"/>
        </w:rPr>
        <w:t xml:space="preserve"> известен большим сочинением о внимании </w:t>
      </w:r>
      <w:r w:rsidRPr="00184D88">
        <w:rPr>
          <w:rFonts w:ascii="Times" w:hAnsi="Times"/>
          <w:lang w:val="it-IT"/>
        </w:rPr>
        <w:t xml:space="preserve">(Attention. London 1908). </w:t>
      </w:r>
      <w:r w:rsidRPr="00184D88">
        <w:rPr>
          <w:rFonts w:ascii="Times" w:hAnsi="Times"/>
          <w:lang w:val="ru-RU"/>
        </w:rPr>
        <w:t>Исследования</w:t>
      </w:r>
      <w:r w:rsidRPr="00184D88">
        <w:rPr>
          <w:rFonts w:ascii="Times" w:hAnsi="Times"/>
          <w:lang w:val="it-IT"/>
        </w:rPr>
        <w:t xml:space="preserve"> </w:t>
      </w:r>
      <w:r w:rsidRPr="00184D88">
        <w:rPr>
          <w:rFonts w:ascii="Times" w:hAnsi="Times"/>
          <w:lang w:val="ru-RU"/>
        </w:rPr>
        <w:t>проф</w:t>
      </w:r>
      <w:r w:rsidRPr="00184D88">
        <w:rPr>
          <w:rFonts w:ascii="Times" w:hAnsi="Times"/>
          <w:lang w:val="nl-NL"/>
        </w:rPr>
        <w:t>. Shepard</w:t>
      </w:r>
      <w:r w:rsidRPr="00184D88">
        <w:rPr>
          <w:rFonts w:ascii="Times" w:hAnsi="Times"/>
        </w:rPr>
        <w:t xml:space="preserve">’a: </w:t>
      </w:r>
      <w:r w:rsidRPr="00184D88">
        <w:rPr>
          <w:rFonts w:ascii="Times" w:hAnsi="Times"/>
          <w:lang w:val="fr-FR"/>
        </w:rPr>
        <w:t>«</w:t>
      </w:r>
      <w:r w:rsidRPr="00184D88">
        <w:rPr>
          <w:rFonts w:ascii="Times" w:hAnsi="Times"/>
          <w:lang w:val="it-IT"/>
        </w:rPr>
        <w:t xml:space="preserve">Organic changes and feeling </w:t>
      </w:r>
      <w:r w:rsidRPr="00184D88">
        <w:rPr>
          <w:rFonts w:ascii="Times" w:hAnsi="Times"/>
        </w:rPr>
        <w:t xml:space="preserve">и </w:t>
      </w:r>
      <w:r w:rsidRPr="00184D88">
        <w:rPr>
          <w:rFonts w:ascii="Times" w:hAnsi="Times"/>
          <w:lang w:val="it-IT"/>
        </w:rPr>
        <w:t xml:space="preserve">The Change of Heart rate with attention» </w:t>
      </w:r>
      <w:r w:rsidRPr="00184D88">
        <w:rPr>
          <w:rFonts w:ascii="Times" w:hAnsi="Times"/>
        </w:rPr>
        <w:t>(</w:t>
      </w:r>
      <w:r w:rsidRPr="00184D88">
        <w:rPr>
          <w:rFonts w:ascii="Times" w:hAnsi="Times"/>
          <w:lang w:val="ru-RU"/>
        </w:rPr>
        <w:t>первое</w:t>
      </w:r>
      <w:r w:rsidRPr="00184D88">
        <w:rPr>
          <w:rFonts w:ascii="Times" w:hAnsi="Times"/>
          <w:lang w:val="it-IT"/>
        </w:rPr>
        <w:t xml:space="preserve"> </w:t>
      </w:r>
      <w:r w:rsidRPr="00184D88">
        <w:rPr>
          <w:rFonts w:ascii="Times" w:hAnsi="Times"/>
          <w:lang w:val="ru-RU"/>
        </w:rPr>
        <w:t>помещено</w:t>
      </w:r>
      <w:r w:rsidRPr="00184D88">
        <w:rPr>
          <w:rFonts w:ascii="Times" w:hAnsi="Times"/>
          <w:lang w:val="it-IT"/>
        </w:rPr>
        <w:t xml:space="preserve"> </w:t>
      </w:r>
      <w:r w:rsidRPr="00184D88">
        <w:rPr>
          <w:rFonts w:ascii="Times" w:hAnsi="Times"/>
          <w:lang w:val="ru-RU"/>
        </w:rPr>
        <w:t>в</w:t>
      </w:r>
      <w:r w:rsidRPr="00184D88">
        <w:rPr>
          <w:rFonts w:ascii="Times" w:hAnsi="Times"/>
          <w:lang w:val="it-IT"/>
        </w:rPr>
        <w:t xml:space="preserve"> American Journal of Psychology, 1906, </w:t>
      </w:r>
      <w:r w:rsidRPr="00184D88">
        <w:rPr>
          <w:rFonts w:ascii="Times" w:hAnsi="Times"/>
          <w:lang w:val="ru-RU"/>
        </w:rPr>
        <w:t>а</w:t>
      </w:r>
      <w:r w:rsidRPr="00184D88">
        <w:rPr>
          <w:rFonts w:ascii="Times" w:hAnsi="Times"/>
          <w:lang w:val="it-IT"/>
        </w:rPr>
        <w:t xml:space="preserve"> </w:t>
      </w:r>
      <w:r w:rsidRPr="00184D88">
        <w:rPr>
          <w:rFonts w:ascii="Times" w:hAnsi="Times"/>
          <w:lang w:val="ru-RU"/>
        </w:rPr>
        <w:t>второе</w:t>
      </w:r>
      <w:r w:rsidRPr="00184D88">
        <w:rPr>
          <w:rFonts w:ascii="Times" w:hAnsi="Times"/>
          <w:lang w:val="it-IT"/>
        </w:rPr>
        <w:t xml:space="preserve"> </w:t>
      </w:r>
      <w:r w:rsidRPr="00184D88">
        <w:rPr>
          <w:rFonts w:ascii="Times" w:hAnsi="Times"/>
          <w:lang w:val="ru-RU"/>
        </w:rPr>
        <w:t>в</w:t>
      </w:r>
      <w:r w:rsidRPr="00184D88">
        <w:rPr>
          <w:rFonts w:ascii="Times" w:hAnsi="Times"/>
          <w:lang w:val="it-IT"/>
        </w:rPr>
        <w:t xml:space="preserve"> Psychological Review, 1910) </w:t>
      </w:r>
      <w:r w:rsidRPr="00184D88">
        <w:rPr>
          <w:rFonts w:ascii="Times" w:hAnsi="Times"/>
          <w:lang w:val="ru-RU"/>
        </w:rPr>
        <w:t>показывают</w:t>
      </w:r>
      <w:r w:rsidRPr="00184D88">
        <w:rPr>
          <w:rFonts w:ascii="Times" w:hAnsi="Times"/>
          <w:lang w:val="it-IT"/>
        </w:rPr>
        <w:t xml:space="preserve"> </w:t>
      </w:r>
      <w:r w:rsidRPr="00184D88">
        <w:rPr>
          <w:rFonts w:ascii="Times" w:hAnsi="Times"/>
          <w:lang w:val="ru-RU"/>
        </w:rPr>
        <w:t>применение</w:t>
      </w:r>
      <w:r w:rsidRPr="00184D88">
        <w:rPr>
          <w:rFonts w:ascii="Times" w:hAnsi="Times"/>
          <w:lang w:val="it-IT"/>
        </w:rPr>
        <w:t xml:space="preserve"> </w:t>
      </w:r>
      <w:r w:rsidRPr="00184D88">
        <w:rPr>
          <w:rFonts w:ascii="Times" w:hAnsi="Times"/>
          <w:lang w:val="ru-RU"/>
        </w:rPr>
        <w:t>очень</w:t>
      </w:r>
      <w:r w:rsidRPr="00184D88">
        <w:rPr>
          <w:rFonts w:ascii="Times" w:hAnsi="Times"/>
          <w:lang w:val="it-IT"/>
        </w:rPr>
        <w:t xml:space="preserve"> </w:t>
      </w:r>
      <w:r w:rsidRPr="00184D88">
        <w:rPr>
          <w:rFonts w:ascii="Times" w:hAnsi="Times"/>
          <w:lang w:val="ru-RU"/>
        </w:rPr>
        <w:t>тонких</w:t>
      </w:r>
      <w:r w:rsidRPr="00184D88">
        <w:rPr>
          <w:rFonts w:ascii="Times" w:hAnsi="Times"/>
          <w:lang w:val="it-IT"/>
        </w:rPr>
        <w:t xml:space="preserve"> </w:t>
      </w:r>
      <w:r w:rsidRPr="00184D88">
        <w:rPr>
          <w:rFonts w:ascii="Times" w:hAnsi="Times"/>
          <w:lang w:val="ru-RU"/>
        </w:rPr>
        <w:t>методов</w:t>
      </w:r>
      <w:r w:rsidRPr="00184D88">
        <w:rPr>
          <w:rFonts w:ascii="Times" w:hAnsi="Times"/>
        </w:rPr>
        <w:t>.</w:t>
      </w:r>
    </w:p>
    <w:p w14:paraId="6B68B52F"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После Эннарбора я провел день у Ниагарского водопада</w:t>
      </w:r>
      <w:r w:rsidRPr="00184D88">
        <w:rPr>
          <w:rFonts w:ascii="Times" w:hAnsi="Times"/>
        </w:rPr>
        <w:t>, после чего возвратился в Итаку для присутствия на съезде американских психологов-</w:t>
      </w:r>
      <w:r w:rsidRPr="00184D88">
        <w:rPr>
          <w:rFonts w:ascii="Times" w:hAnsi="Times"/>
          <w:lang w:val="ru-RU"/>
        </w:rPr>
        <w:t>эксперименталистов</w:t>
      </w:r>
      <w:r w:rsidRPr="00184D88">
        <w:rPr>
          <w:rFonts w:ascii="Times" w:hAnsi="Times"/>
        </w:rPr>
        <w:t xml:space="preserve">. </w:t>
      </w:r>
      <w:r w:rsidRPr="00184D88">
        <w:rPr>
          <w:rFonts w:ascii="Times" w:hAnsi="Times"/>
          <w:lang w:val="ru-RU"/>
        </w:rPr>
        <w:t>Эти съезды устраиваются ежегодно</w:t>
      </w:r>
      <w:r w:rsidRPr="00184D88">
        <w:rPr>
          <w:rFonts w:ascii="Times" w:hAnsi="Times"/>
        </w:rPr>
        <w:t xml:space="preserve">. </w:t>
      </w:r>
      <w:r w:rsidRPr="00184D88">
        <w:rPr>
          <w:rFonts w:ascii="Times" w:hAnsi="Times"/>
          <w:lang w:val="ru-RU"/>
        </w:rPr>
        <w:t>Съезд в этом году был восьмой по счету</w:t>
      </w:r>
      <w:r w:rsidR="00B25421" w:rsidRPr="00184D88">
        <w:rPr>
          <w:rFonts w:ascii="Times" w:hAnsi="Times"/>
          <w:lang w:val="ru-RU"/>
        </w:rPr>
        <w:t xml:space="preserve">, </w:t>
      </w:r>
      <w:r w:rsidRPr="00184D88">
        <w:rPr>
          <w:rFonts w:ascii="Times" w:hAnsi="Times"/>
          <w:lang w:val="ru-RU"/>
        </w:rPr>
        <w:t>имел подготовительный характер</w:t>
      </w:r>
      <w:r w:rsidRPr="00184D88">
        <w:rPr>
          <w:rFonts w:ascii="Times" w:hAnsi="Times"/>
        </w:rPr>
        <w:t xml:space="preserve">, </w:t>
      </w:r>
      <w:r w:rsidRPr="00184D88">
        <w:rPr>
          <w:rFonts w:ascii="Times" w:hAnsi="Times"/>
          <w:lang w:val="ru-RU"/>
        </w:rPr>
        <w:t>присутствовали только одни специалисты ученые</w:t>
      </w:r>
      <w:r w:rsidRPr="00184D88">
        <w:rPr>
          <w:rFonts w:ascii="Times" w:hAnsi="Times"/>
        </w:rPr>
        <w:t xml:space="preserve">. </w:t>
      </w:r>
      <w:r w:rsidRPr="00184D88">
        <w:rPr>
          <w:rFonts w:ascii="Times" w:hAnsi="Times"/>
          <w:lang w:val="ru-RU"/>
        </w:rPr>
        <w:t xml:space="preserve">На этом было около </w:t>
      </w:r>
      <w:r w:rsidRPr="00184D88">
        <w:rPr>
          <w:rFonts w:ascii="Times" w:hAnsi="Times"/>
        </w:rPr>
        <w:t xml:space="preserve">30 участников. </w:t>
      </w:r>
      <w:r w:rsidRPr="00184D88">
        <w:rPr>
          <w:rFonts w:ascii="Times" w:hAnsi="Times"/>
          <w:lang w:val="ru-RU"/>
        </w:rPr>
        <w:t>Обсуждению подвергались как чисто специальные вопросы</w:t>
      </w:r>
      <w:r w:rsidRPr="00184D88">
        <w:rPr>
          <w:rFonts w:ascii="Times" w:hAnsi="Times"/>
        </w:rPr>
        <w:t xml:space="preserve">, </w:t>
      </w:r>
      <w:r w:rsidRPr="00184D88">
        <w:rPr>
          <w:rFonts w:ascii="Times" w:hAnsi="Times"/>
          <w:lang w:val="ru-RU"/>
        </w:rPr>
        <w:t>так и вопросы общего характера</w:t>
      </w:r>
      <w:r w:rsidRPr="00184D88">
        <w:rPr>
          <w:rFonts w:ascii="Times" w:hAnsi="Times"/>
        </w:rPr>
        <w:t xml:space="preserve">. </w:t>
      </w:r>
      <w:r w:rsidRPr="00184D88">
        <w:rPr>
          <w:rFonts w:ascii="Times" w:hAnsi="Times"/>
          <w:lang w:val="ru-RU"/>
        </w:rPr>
        <w:t>Между прочим</w:t>
      </w:r>
      <w:r w:rsidRPr="00184D88">
        <w:rPr>
          <w:rFonts w:ascii="Times" w:hAnsi="Times"/>
        </w:rPr>
        <w:t xml:space="preserve">, </w:t>
      </w:r>
      <w:r w:rsidRPr="00184D88">
        <w:rPr>
          <w:rFonts w:ascii="Times" w:hAnsi="Times"/>
          <w:lang w:val="ru-RU"/>
        </w:rPr>
        <w:t>обсуждался вопрос о методах сравнительной психологии</w:t>
      </w:r>
      <w:r w:rsidRPr="00184D88">
        <w:rPr>
          <w:rFonts w:ascii="Times" w:hAnsi="Times"/>
        </w:rPr>
        <w:t xml:space="preserve">. </w:t>
      </w:r>
      <w:r w:rsidRPr="00184D88">
        <w:rPr>
          <w:rFonts w:ascii="Times" w:hAnsi="Times"/>
          <w:lang w:val="ru-RU"/>
        </w:rPr>
        <w:t>Другой вопрос</w:t>
      </w:r>
      <w:r w:rsidRPr="00184D88">
        <w:rPr>
          <w:rFonts w:ascii="Times" w:hAnsi="Times"/>
        </w:rPr>
        <w:t xml:space="preserve">, </w:t>
      </w:r>
      <w:r w:rsidRPr="00184D88">
        <w:rPr>
          <w:rFonts w:ascii="Times" w:hAnsi="Times"/>
          <w:lang w:val="ru-RU"/>
        </w:rPr>
        <w:t>который</w:t>
      </w:r>
      <w:r w:rsidRPr="00184D88">
        <w:rPr>
          <w:rFonts w:ascii="Times" w:hAnsi="Times"/>
        </w:rPr>
        <w:t>, по-</w:t>
      </w:r>
      <w:r w:rsidRPr="00184D88">
        <w:rPr>
          <w:rFonts w:ascii="Times" w:hAnsi="Times"/>
          <w:lang w:val="ru-RU"/>
        </w:rPr>
        <w:t>видимому</w:t>
      </w:r>
      <w:r w:rsidRPr="00184D88">
        <w:rPr>
          <w:rFonts w:ascii="Times" w:hAnsi="Times"/>
        </w:rPr>
        <w:t>, американцам-</w:t>
      </w:r>
      <w:r w:rsidRPr="00184D88">
        <w:rPr>
          <w:rFonts w:ascii="Times" w:hAnsi="Times"/>
          <w:lang w:val="ru-RU"/>
        </w:rPr>
        <w:t>психологам представляется очень спорным – это вопрос об отношении между психологией и философией</w:t>
      </w:r>
      <w:r w:rsidRPr="00184D88">
        <w:rPr>
          <w:rFonts w:ascii="Times" w:hAnsi="Times"/>
        </w:rPr>
        <w:t xml:space="preserve">. </w:t>
      </w:r>
      <w:r w:rsidRPr="00184D88">
        <w:rPr>
          <w:rFonts w:ascii="Times" w:hAnsi="Times"/>
          <w:lang w:val="ru-RU"/>
        </w:rPr>
        <w:t>Он был поставлен проф</w:t>
      </w:r>
      <w:r w:rsidRPr="00184D88">
        <w:rPr>
          <w:rFonts w:ascii="Times" w:hAnsi="Times"/>
        </w:rPr>
        <w:t xml:space="preserve">. Уорреном, </w:t>
      </w:r>
      <w:r w:rsidRPr="00184D88">
        <w:rPr>
          <w:rFonts w:ascii="Times" w:hAnsi="Times"/>
          <w:lang w:val="ru-RU"/>
        </w:rPr>
        <w:t>который</w:t>
      </w:r>
      <w:r w:rsidRPr="00184D88">
        <w:rPr>
          <w:rFonts w:ascii="Times" w:hAnsi="Times"/>
        </w:rPr>
        <w:t xml:space="preserve">, </w:t>
      </w:r>
      <w:r w:rsidRPr="00184D88">
        <w:rPr>
          <w:rFonts w:ascii="Times" w:hAnsi="Times"/>
          <w:lang w:val="ru-RU"/>
        </w:rPr>
        <w:t>по его собственному заявлению</w:t>
      </w:r>
      <w:r w:rsidRPr="00184D88">
        <w:rPr>
          <w:rFonts w:ascii="Times" w:hAnsi="Times"/>
        </w:rPr>
        <w:t xml:space="preserve">, </w:t>
      </w:r>
      <w:r w:rsidRPr="00184D88">
        <w:rPr>
          <w:rFonts w:ascii="Times" w:hAnsi="Times"/>
          <w:lang w:val="ru-RU"/>
        </w:rPr>
        <w:t>за несколько времени до этого высказался за отделение психологии от философии и присоединение к биологии</w:t>
      </w:r>
      <w:r w:rsidRPr="00184D88">
        <w:rPr>
          <w:rFonts w:ascii="Times" w:hAnsi="Times"/>
        </w:rPr>
        <w:t xml:space="preserve">, </w:t>
      </w:r>
      <w:r w:rsidRPr="00184D88">
        <w:rPr>
          <w:rFonts w:ascii="Times" w:hAnsi="Times"/>
          <w:lang w:val="ru-RU"/>
        </w:rPr>
        <w:t>но теперь пришел к убеждению</w:t>
      </w:r>
      <w:r w:rsidRPr="00184D88">
        <w:rPr>
          <w:rFonts w:ascii="Times" w:hAnsi="Times"/>
        </w:rPr>
        <w:t xml:space="preserve">, </w:t>
      </w:r>
      <w:r w:rsidRPr="00184D88">
        <w:rPr>
          <w:rFonts w:ascii="Times" w:hAnsi="Times"/>
          <w:lang w:val="ru-RU"/>
        </w:rPr>
        <w:t>что присоединение к биологии может быть опасным для психологии</w:t>
      </w:r>
      <w:r w:rsidRPr="00184D88">
        <w:rPr>
          <w:rFonts w:ascii="Times" w:hAnsi="Times"/>
        </w:rPr>
        <w:t xml:space="preserve">. </w:t>
      </w:r>
      <w:r w:rsidRPr="00184D88">
        <w:rPr>
          <w:rFonts w:ascii="Times" w:hAnsi="Times"/>
          <w:lang w:val="ru-RU"/>
        </w:rPr>
        <w:t>При обсуждении этого вопроса выяснилось</w:t>
      </w:r>
      <w:r w:rsidRPr="00184D88">
        <w:rPr>
          <w:rFonts w:ascii="Times" w:hAnsi="Times"/>
        </w:rPr>
        <w:t xml:space="preserve">, </w:t>
      </w:r>
      <w:r w:rsidRPr="00184D88">
        <w:rPr>
          <w:rFonts w:ascii="Times" w:hAnsi="Times"/>
          <w:lang w:val="ru-RU"/>
        </w:rPr>
        <w:t>что некоторые психологи считают зависимость психологии от философии только исторической</w:t>
      </w:r>
      <w:r w:rsidRPr="00184D88">
        <w:rPr>
          <w:rFonts w:ascii="Times" w:hAnsi="Times"/>
        </w:rPr>
        <w:t xml:space="preserve">, </w:t>
      </w:r>
      <w:r w:rsidRPr="00184D88">
        <w:rPr>
          <w:rFonts w:ascii="Times" w:hAnsi="Times"/>
          <w:lang w:val="ru-RU"/>
        </w:rPr>
        <w:t>другие считают философскую подготовку необходимой для психолога</w:t>
      </w:r>
      <w:r w:rsidRPr="00184D88">
        <w:rPr>
          <w:rFonts w:ascii="Times" w:hAnsi="Times"/>
        </w:rPr>
        <w:t xml:space="preserve">, </w:t>
      </w:r>
      <w:r w:rsidRPr="00184D88">
        <w:rPr>
          <w:rFonts w:ascii="Times" w:hAnsi="Times"/>
          <w:lang w:val="ru-RU"/>
        </w:rPr>
        <w:t>но в общем</w:t>
      </w:r>
      <w:r w:rsidRPr="00184D88">
        <w:rPr>
          <w:rFonts w:ascii="Times" w:hAnsi="Times"/>
        </w:rPr>
        <w:t xml:space="preserve">, </w:t>
      </w:r>
      <w:r w:rsidRPr="00184D88">
        <w:rPr>
          <w:rFonts w:ascii="Times" w:hAnsi="Times"/>
          <w:lang w:val="ru-RU"/>
        </w:rPr>
        <w:t>кажется мне</w:t>
      </w:r>
      <w:r w:rsidRPr="00184D88">
        <w:rPr>
          <w:rFonts w:ascii="Times" w:hAnsi="Times"/>
        </w:rPr>
        <w:t xml:space="preserve">, их взгляд можно так формулировать, </w:t>
      </w:r>
      <w:r w:rsidRPr="00184D88">
        <w:rPr>
          <w:rFonts w:ascii="Times" w:hAnsi="Times"/>
          <w:lang w:val="ru-RU"/>
        </w:rPr>
        <w:t>что они требуют</w:t>
      </w:r>
      <w:r w:rsidRPr="00184D88">
        <w:rPr>
          <w:rFonts w:ascii="Times" w:hAnsi="Times"/>
        </w:rPr>
        <w:t xml:space="preserve">, </w:t>
      </w:r>
      <w:r w:rsidRPr="00184D88">
        <w:rPr>
          <w:rFonts w:ascii="Times" w:hAnsi="Times"/>
          <w:lang w:val="ru-RU"/>
        </w:rPr>
        <w:t>чтобы психология была так же независима от философии</w:t>
      </w:r>
      <w:r w:rsidRPr="00184D88">
        <w:rPr>
          <w:rFonts w:ascii="Times" w:hAnsi="Times"/>
        </w:rPr>
        <w:t xml:space="preserve">, </w:t>
      </w:r>
      <w:r w:rsidRPr="00184D88">
        <w:rPr>
          <w:rFonts w:ascii="Times" w:hAnsi="Times"/>
          <w:lang w:val="ru-RU"/>
        </w:rPr>
        <w:t>как и от биологии</w:t>
      </w:r>
      <w:r w:rsidRPr="00184D88">
        <w:rPr>
          <w:rFonts w:ascii="Times" w:hAnsi="Times"/>
        </w:rPr>
        <w:t xml:space="preserve">. </w:t>
      </w:r>
      <w:r w:rsidRPr="00184D88">
        <w:rPr>
          <w:rFonts w:ascii="Times" w:hAnsi="Times"/>
          <w:lang w:val="ru-RU"/>
        </w:rPr>
        <w:t xml:space="preserve">Затем были интересные </w:t>
      </w:r>
      <w:r w:rsidR="00B25421" w:rsidRPr="00184D88">
        <w:rPr>
          <w:rFonts w:ascii="Times" w:hAnsi="Times"/>
          <w:lang w:val="ru-RU"/>
        </w:rPr>
        <w:t>п</w:t>
      </w:r>
      <w:r w:rsidRPr="00184D88">
        <w:rPr>
          <w:rFonts w:ascii="Times" w:hAnsi="Times"/>
          <w:lang w:val="ru-RU"/>
        </w:rPr>
        <w:t>рения по вопросу о роли интроспекции</w:t>
      </w:r>
      <w:r w:rsidRPr="00184D88">
        <w:rPr>
          <w:rFonts w:ascii="Times" w:hAnsi="Times"/>
        </w:rPr>
        <w:t xml:space="preserve">; </w:t>
      </w:r>
      <w:r w:rsidRPr="00184D88">
        <w:rPr>
          <w:rFonts w:ascii="Times" w:hAnsi="Times"/>
          <w:lang w:val="ru-RU"/>
        </w:rPr>
        <w:t>некоторые пытались ограничить интроспекцию</w:t>
      </w:r>
      <w:r w:rsidRPr="00184D88">
        <w:rPr>
          <w:rFonts w:ascii="Times" w:hAnsi="Times"/>
        </w:rPr>
        <w:t xml:space="preserve">. </w:t>
      </w:r>
      <w:r w:rsidRPr="00184D88">
        <w:rPr>
          <w:rFonts w:ascii="Times" w:hAnsi="Times"/>
          <w:lang w:val="ru-RU"/>
        </w:rPr>
        <w:t>Но горячим защитником интроспекции во всем объёме выступил Ти</w:t>
      </w:r>
      <w:r w:rsidR="00B25421" w:rsidRPr="00184D88">
        <w:rPr>
          <w:rFonts w:ascii="Times" w:hAnsi="Times"/>
          <w:lang w:val="ru-RU"/>
        </w:rPr>
        <w:t>т</w:t>
      </w:r>
      <w:r w:rsidRPr="00184D88">
        <w:rPr>
          <w:rFonts w:ascii="Times" w:hAnsi="Times"/>
          <w:lang w:val="ru-RU"/>
        </w:rPr>
        <w:t>ченер</w:t>
      </w:r>
      <w:r w:rsidRPr="00184D88">
        <w:rPr>
          <w:rFonts w:ascii="Times" w:hAnsi="Times"/>
        </w:rPr>
        <w:t xml:space="preserve">. </w:t>
      </w:r>
      <w:r w:rsidRPr="00184D88">
        <w:rPr>
          <w:rFonts w:ascii="Times" w:hAnsi="Times"/>
          <w:lang w:val="ru-RU"/>
        </w:rPr>
        <w:t xml:space="preserve">Затем были </w:t>
      </w:r>
      <w:r w:rsidR="00B25421" w:rsidRPr="00184D88">
        <w:rPr>
          <w:rFonts w:ascii="Times" w:hAnsi="Times"/>
          <w:lang w:val="ru-RU"/>
        </w:rPr>
        <w:t>про</w:t>
      </w:r>
      <w:r w:rsidRPr="00184D88">
        <w:rPr>
          <w:rFonts w:ascii="Times" w:hAnsi="Times"/>
          <w:lang w:val="ru-RU"/>
        </w:rPr>
        <w:t>демонстрированы результаты некоторых исследований</w:t>
      </w:r>
      <w:r w:rsidRPr="00184D88">
        <w:rPr>
          <w:rFonts w:ascii="Times" w:hAnsi="Times"/>
        </w:rPr>
        <w:t xml:space="preserve">. </w:t>
      </w:r>
      <w:r w:rsidRPr="00184D88">
        <w:rPr>
          <w:rFonts w:ascii="Times" w:hAnsi="Times"/>
          <w:lang w:val="ru-RU"/>
        </w:rPr>
        <w:t>По приглашению председателя я сделал краткое сообщение о положении экспериментальной психологии в России</w:t>
      </w:r>
      <w:r w:rsidRPr="00184D88">
        <w:rPr>
          <w:rFonts w:ascii="Times" w:hAnsi="Times"/>
        </w:rPr>
        <w:t>.</w:t>
      </w:r>
    </w:p>
    <w:p w14:paraId="2AFBADA2"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rPr>
        <w:t xml:space="preserve">Съезд произвел на меня превосходное впечатление. Участники его – знатоки предмета; </w:t>
      </w:r>
      <w:r w:rsidRPr="00184D88">
        <w:rPr>
          <w:rFonts w:ascii="Times" w:hAnsi="Times"/>
          <w:lang w:val="ru-RU"/>
        </w:rPr>
        <w:t>это были исключительно ученые</w:t>
      </w:r>
      <w:r w:rsidRPr="00184D88">
        <w:rPr>
          <w:rFonts w:ascii="Times" w:hAnsi="Times"/>
        </w:rPr>
        <w:t xml:space="preserve">. </w:t>
      </w:r>
      <w:r w:rsidRPr="00184D88">
        <w:rPr>
          <w:rFonts w:ascii="Times" w:hAnsi="Times"/>
          <w:lang w:val="ru-RU"/>
        </w:rPr>
        <w:t>Мне дали список членов Американской психологической ассоциации (</w:t>
      </w:r>
      <w:r w:rsidRPr="00184D88">
        <w:rPr>
          <w:rFonts w:ascii="Times" w:hAnsi="Times"/>
          <w:lang w:val="en-US"/>
        </w:rPr>
        <w:t>American</w:t>
      </w:r>
      <w:r w:rsidRPr="00184D88">
        <w:rPr>
          <w:rFonts w:ascii="Times" w:hAnsi="Times"/>
          <w:lang w:val="ru-RU"/>
        </w:rPr>
        <w:t xml:space="preserve"> </w:t>
      </w:r>
      <w:r w:rsidRPr="00184D88">
        <w:rPr>
          <w:rFonts w:ascii="Times" w:hAnsi="Times"/>
          <w:lang w:val="en-US"/>
        </w:rPr>
        <w:t>Psychological</w:t>
      </w:r>
      <w:r w:rsidRPr="00184D88">
        <w:rPr>
          <w:rFonts w:ascii="Times" w:hAnsi="Times"/>
          <w:lang w:val="ru-RU"/>
        </w:rPr>
        <w:t xml:space="preserve"> </w:t>
      </w:r>
      <w:r w:rsidRPr="00184D88">
        <w:rPr>
          <w:rFonts w:ascii="Times" w:hAnsi="Times"/>
          <w:lang w:val="en-US"/>
        </w:rPr>
        <w:t>Association</w:t>
      </w:r>
      <w:r w:rsidRPr="00184D88">
        <w:rPr>
          <w:rFonts w:ascii="Times" w:hAnsi="Times"/>
          <w:lang w:val="ru-RU"/>
        </w:rPr>
        <w:t xml:space="preserve">) </w:t>
      </w:r>
      <w:r w:rsidRPr="00184D88">
        <w:rPr>
          <w:rFonts w:ascii="Times" w:hAnsi="Times"/>
        </w:rPr>
        <w:t xml:space="preserve">до 230 человек; </w:t>
      </w:r>
      <w:r w:rsidRPr="00184D88">
        <w:rPr>
          <w:rFonts w:ascii="Times" w:hAnsi="Times"/>
          <w:lang w:val="ru-RU"/>
        </w:rPr>
        <w:t>из них значительное большинство известно мне из литературы</w:t>
      </w:r>
      <w:r w:rsidRPr="00184D88">
        <w:rPr>
          <w:rFonts w:ascii="Times" w:hAnsi="Times"/>
        </w:rPr>
        <w:t>.</w:t>
      </w:r>
    </w:p>
    <w:p w14:paraId="1440E683"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После съезда в Итаке я посетил Нью</w:t>
      </w:r>
      <w:r w:rsidRPr="00184D88">
        <w:rPr>
          <w:rFonts w:ascii="Times" w:hAnsi="Times"/>
        </w:rPr>
        <w:t>-</w:t>
      </w:r>
      <w:r w:rsidRPr="00184D88">
        <w:rPr>
          <w:rFonts w:ascii="Times" w:hAnsi="Times"/>
          <w:lang w:val="ru-RU"/>
        </w:rPr>
        <w:t>Гэвен (</w:t>
      </w:r>
      <w:r w:rsidRPr="00184D88">
        <w:rPr>
          <w:rFonts w:ascii="Times" w:hAnsi="Times"/>
          <w:lang w:val="en-US"/>
        </w:rPr>
        <w:t>New</w:t>
      </w:r>
      <w:r w:rsidRPr="00184D88">
        <w:rPr>
          <w:rFonts w:ascii="Times" w:hAnsi="Times"/>
          <w:lang w:val="ru-RU"/>
        </w:rPr>
        <w:t>-</w:t>
      </w:r>
      <w:r w:rsidRPr="00184D88">
        <w:rPr>
          <w:rFonts w:ascii="Times" w:hAnsi="Times"/>
          <w:lang w:val="en-US"/>
        </w:rPr>
        <w:t>Haven</w:t>
      </w:r>
      <w:r w:rsidRPr="00184D88">
        <w:rPr>
          <w:rFonts w:ascii="Times" w:hAnsi="Times"/>
          <w:lang w:val="ru-RU"/>
        </w:rPr>
        <w:t>) город в штате Коннектикут в двух часах езды от Ню</w:t>
      </w:r>
      <w:r w:rsidRPr="00184D88">
        <w:rPr>
          <w:rFonts w:ascii="Times" w:hAnsi="Times"/>
        </w:rPr>
        <w:t xml:space="preserve">-Йорка. </w:t>
      </w:r>
      <w:r w:rsidRPr="00184D88">
        <w:rPr>
          <w:rFonts w:ascii="Times" w:hAnsi="Times"/>
          <w:lang w:val="ru-RU"/>
        </w:rPr>
        <w:t>Здесь находится Йэльский университет (</w:t>
      </w:r>
      <w:r w:rsidRPr="00184D88">
        <w:rPr>
          <w:rFonts w:ascii="Times" w:hAnsi="Times"/>
          <w:lang w:val="en-US"/>
        </w:rPr>
        <w:t>Yale</w:t>
      </w:r>
      <w:r w:rsidRPr="00184D88">
        <w:rPr>
          <w:rFonts w:ascii="Times" w:hAnsi="Times"/>
          <w:lang w:val="ru-RU"/>
        </w:rPr>
        <w:t xml:space="preserve"> </w:t>
      </w:r>
      <w:r w:rsidRPr="00184D88">
        <w:rPr>
          <w:rFonts w:ascii="Times" w:hAnsi="Times"/>
          <w:lang w:val="en-US"/>
        </w:rPr>
        <w:t>University</w:t>
      </w:r>
      <w:r w:rsidRPr="00184D88">
        <w:rPr>
          <w:rFonts w:ascii="Times" w:hAnsi="Times"/>
          <w:lang w:val="ru-RU"/>
        </w:rPr>
        <w:t xml:space="preserve">) с </w:t>
      </w:r>
      <w:r w:rsidRPr="00184D88">
        <w:rPr>
          <w:rFonts w:ascii="Times" w:hAnsi="Times"/>
        </w:rPr>
        <w:t xml:space="preserve">500 </w:t>
      </w:r>
      <w:r w:rsidRPr="00184D88">
        <w:rPr>
          <w:rFonts w:ascii="Times" w:hAnsi="Times"/>
          <w:lang w:val="ru-RU"/>
        </w:rPr>
        <w:t>студентами</w:t>
      </w:r>
      <w:r w:rsidRPr="00184D88">
        <w:rPr>
          <w:rFonts w:ascii="Times" w:hAnsi="Times"/>
        </w:rPr>
        <w:t xml:space="preserve">. </w:t>
      </w:r>
      <w:r w:rsidRPr="00184D88">
        <w:rPr>
          <w:rFonts w:ascii="Times" w:hAnsi="Times"/>
          <w:lang w:val="ru-RU"/>
        </w:rPr>
        <w:t>В этом университете имеется старейший психологический институт</w:t>
      </w:r>
      <w:r w:rsidRPr="00184D88">
        <w:rPr>
          <w:rFonts w:ascii="Times" w:hAnsi="Times"/>
        </w:rPr>
        <w:t xml:space="preserve">, </w:t>
      </w:r>
      <w:r w:rsidRPr="00184D88">
        <w:rPr>
          <w:rFonts w:ascii="Times" w:hAnsi="Times"/>
          <w:lang w:val="ru-RU"/>
        </w:rPr>
        <w:t xml:space="preserve">основанный в конце </w:t>
      </w:r>
      <w:r w:rsidRPr="00184D88">
        <w:rPr>
          <w:rFonts w:ascii="Times" w:hAnsi="Times"/>
        </w:rPr>
        <w:t>80</w:t>
      </w:r>
      <w:r w:rsidR="00B25421" w:rsidRPr="00184D88">
        <w:rPr>
          <w:rFonts w:ascii="Times" w:hAnsi="Times"/>
          <w:lang w:val="ru-RU"/>
        </w:rPr>
        <w:t>-х</w:t>
      </w:r>
      <w:r w:rsidRPr="00184D88">
        <w:rPr>
          <w:rFonts w:ascii="Times" w:hAnsi="Times"/>
        </w:rPr>
        <w:t xml:space="preserve"> </w:t>
      </w:r>
      <w:r w:rsidRPr="00184D88">
        <w:rPr>
          <w:rFonts w:ascii="Times" w:hAnsi="Times"/>
          <w:lang w:val="ru-RU"/>
        </w:rPr>
        <w:t xml:space="preserve">годов Ладдом </w:t>
      </w:r>
      <w:r w:rsidRPr="00184D88">
        <w:rPr>
          <w:rFonts w:ascii="Times" w:hAnsi="Times"/>
          <w:lang w:val="it-IT"/>
        </w:rPr>
        <w:t xml:space="preserve">(Ladd); </w:t>
      </w:r>
      <w:r w:rsidRPr="00184D88">
        <w:rPr>
          <w:rFonts w:ascii="Times" w:hAnsi="Times"/>
        </w:rPr>
        <w:t xml:space="preserve">затем им заведовал Скрипчюр </w:t>
      </w:r>
      <w:r w:rsidRPr="00184D88">
        <w:rPr>
          <w:rFonts w:ascii="Times" w:hAnsi="Times"/>
          <w:lang w:val="fr-FR"/>
        </w:rPr>
        <w:t xml:space="preserve">(Scripture), </w:t>
      </w:r>
      <w:r w:rsidRPr="00184D88">
        <w:rPr>
          <w:rFonts w:ascii="Times" w:hAnsi="Times"/>
          <w:lang w:val="ru-RU"/>
        </w:rPr>
        <w:t>после него Джаддль (</w:t>
      </w:r>
      <w:r w:rsidRPr="00184D88">
        <w:rPr>
          <w:rFonts w:ascii="Times" w:hAnsi="Times"/>
          <w:lang w:val="en-US"/>
        </w:rPr>
        <w:t>Judd</w:t>
      </w:r>
      <w:r w:rsidRPr="00184D88">
        <w:rPr>
          <w:rFonts w:ascii="Times" w:hAnsi="Times"/>
          <w:lang w:val="ru-RU"/>
        </w:rPr>
        <w:t xml:space="preserve">), а в настоящее время Энджер </w:t>
      </w:r>
      <w:r w:rsidRPr="00184D88">
        <w:rPr>
          <w:rFonts w:ascii="Times" w:hAnsi="Times"/>
          <w:lang w:val="de-DE"/>
        </w:rPr>
        <w:t xml:space="preserve">(Angier). </w:t>
      </w:r>
      <w:r w:rsidRPr="00184D88">
        <w:rPr>
          <w:rFonts w:ascii="Times" w:hAnsi="Times"/>
          <w:lang w:val="ru-RU"/>
        </w:rPr>
        <w:t xml:space="preserve">Психологический институт представляет отдельное здание из </w:t>
      </w:r>
      <w:r w:rsidRPr="00184D88">
        <w:rPr>
          <w:rFonts w:ascii="Times" w:hAnsi="Times"/>
        </w:rPr>
        <w:t xml:space="preserve">20 </w:t>
      </w:r>
      <w:r w:rsidRPr="00184D88">
        <w:rPr>
          <w:rFonts w:ascii="Times" w:hAnsi="Times"/>
          <w:lang w:val="ru-RU"/>
        </w:rPr>
        <w:t>комнат приблизительно</w:t>
      </w:r>
      <w:r w:rsidRPr="00184D88">
        <w:rPr>
          <w:rFonts w:ascii="Times" w:hAnsi="Times"/>
        </w:rPr>
        <w:t xml:space="preserve">, </w:t>
      </w:r>
      <w:r w:rsidRPr="00184D88">
        <w:rPr>
          <w:rFonts w:ascii="Times" w:hAnsi="Times"/>
          <w:lang w:val="ru-RU"/>
        </w:rPr>
        <w:t>помещается в здании</w:t>
      </w:r>
      <w:r w:rsidRPr="00184D88">
        <w:rPr>
          <w:rFonts w:ascii="Times" w:hAnsi="Times"/>
        </w:rPr>
        <w:t xml:space="preserve">, </w:t>
      </w:r>
      <w:r w:rsidRPr="00184D88">
        <w:rPr>
          <w:rFonts w:ascii="Times" w:hAnsi="Times"/>
          <w:lang w:val="ru-RU"/>
        </w:rPr>
        <w:t xml:space="preserve">которое называется </w:t>
      </w:r>
      <w:r w:rsidRPr="00184D88">
        <w:rPr>
          <w:rFonts w:ascii="Times" w:hAnsi="Times"/>
          <w:lang w:val="de-DE"/>
        </w:rPr>
        <w:t xml:space="preserve">Herric Holl. </w:t>
      </w:r>
      <w:r w:rsidRPr="00184D88">
        <w:rPr>
          <w:rFonts w:ascii="Times" w:hAnsi="Times"/>
          <w:lang w:val="ru-RU"/>
        </w:rPr>
        <w:t>Здесь имеется громадный зал для практических занятий</w:t>
      </w:r>
      <w:r w:rsidRPr="00184D88">
        <w:rPr>
          <w:rFonts w:ascii="Times" w:hAnsi="Times"/>
        </w:rPr>
        <w:t xml:space="preserve">, </w:t>
      </w:r>
      <w:r w:rsidRPr="00184D88">
        <w:rPr>
          <w:rFonts w:ascii="Times" w:hAnsi="Times"/>
          <w:lang w:val="ru-RU"/>
        </w:rPr>
        <w:t>очень обширная коллекция приборов для преподавания экспериментальной психологии начинающим</w:t>
      </w:r>
      <w:r w:rsidRPr="00184D88">
        <w:rPr>
          <w:rFonts w:ascii="Times" w:hAnsi="Times"/>
        </w:rPr>
        <w:t xml:space="preserve">. </w:t>
      </w:r>
      <w:r w:rsidRPr="00184D88">
        <w:rPr>
          <w:rFonts w:ascii="Times" w:hAnsi="Times"/>
          <w:lang w:val="ru-RU"/>
        </w:rPr>
        <w:t>Практические занятия ведутся таким образом</w:t>
      </w:r>
      <w:r w:rsidRPr="00184D88">
        <w:rPr>
          <w:rFonts w:ascii="Times" w:hAnsi="Times"/>
        </w:rPr>
        <w:t xml:space="preserve">, </w:t>
      </w:r>
      <w:r w:rsidRPr="00184D88">
        <w:rPr>
          <w:rFonts w:ascii="Times" w:hAnsi="Times"/>
          <w:lang w:val="ru-RU"/>
        </w:rPr>
        <w:t>что несколько групп студентов решают одну и ту же задачу</w:t>
      </w:r>
      <w:r w:rsidRPr="00184D88">
        <w:rPr>
          <w:rFonts w:ascii="Times" w:hAnsi="Times"/>
        </w:rPr>
        <w:t xml:space="preserve">. </w:t>
      </w:r>
      <w:r w:rsidRPr="00184D88">
        <w:rPr>
          <w:rFonts w:ascii="Times" w:hAnsi="Times"/>
          <w:lang w:val="ru-RU"/>
        </w:rPr>
        <w:t>Это возможно только при том условии</w:t>
      </w:r>
      <w:r w:rsidR="00B25421" w:rsidRPr="00184D88">
        <w:rPr>
          <w:rFonts w:ascii="Times" w:hAnsi="Times"/>
          <w:lang w:val="ru-RU"/>
        </w:rPr>
        <w:t>,</w:t>
      </w:r>
      <w:r w:rsidRPr="00184D88">
        <w:rPr>
          <w:rFonts w:ascii="Times" w:hAnsi="Times"/>
          <w:lang w:val="ru-RU"/>
        </w:rPr>
        <w:t xml:space="preserve"> если имеется большое число одних и тех же приборов</w:t>
      </w:r>
      <w:r w:rsidRPr="00184D88">
        <w:rPr>
          <w:rFonts w:ascii="Times" w:hAnsi="Times"/>
        </w:rPr>
        <w:t xml:space="preserve">, напр., </w:t>
      </w:r>
      <w:r w:rsidRPr="00184D88">
        <w:rPr>
          <w:rFonts w:ascii="Times" w:hAnsi="Times"/>
          <w:lang w:val="ru-RU"/>
        </w:rPr>
        <w:t>эстезиометров</w:t>
      </w:r>
      <w:r w:rsidRPr="00184D88">
        <w:rPr>
          <w:rFonts w:ascii="Times" w:hAnsi="Times"/>
        </w:rPr>
        <w:t xml:space="preserve">, </w:t>
      </w:r>
      <w:r w:rsidRPr="00184D88">
        <w:rPr>
          <w:rFonts w:ascii="Times" w:hAnsi="Times"/>
          <w:lang w:val="ru-RU"/>
        </w:rPr>
        <w:t>периметров и т</w:t>
      </w:r>
      <w:r w:rsidRPr="00184D88">
        <w:rPr>
          <w:rFonts w:ascii="Times" w:hAnsi="Times"/>
        </w:rPr>
        <w:t xml:space="preserve">.п. </w:t>
      </w:r>
      <w:r w:rsidRPr="00184D88">
        <w:rPr>
          <w:rFonts w:ascii="Times" w:hAnsi="Times"/>
          <w:lang w:val="ru-RU"/>
        </w:rPr>
        <w:t>Собственная превосходная механическая мастерская с очень искусным собственным механиком</w:t>
      </w:r>
      <w:r w:rsidRPr="00184D88">
        <w:rPr>
          <w:rFonts w:ascii="Times" w:hAnsi="Times"/>
        </w:rPr>
        <w:t xml:space="preserve">. </w:t>
      </w:r>
      <w:r w:rsidRPr="00184D88">
        <w:rPr>
          <w:rFonts w:ascii="Times" w:hAnsi="Times"/>
          <w:lang w:val="ru-RU"/>
        </w:rPr>
        <w:t>Он изготавливает приборы не только для употребления в Йэльской лаборатории</w:t>
      </w:r>
      <w:r w:rsidRPr="00184D88">
        <w:rPr>
          <w:rFonts w:ascii="Times" w:hAnsi="Times"/>
        </w:rPr>
        <w:t xml:space="preserve">, </w:t>
      </w:r>
      <w:r w:rsidRPr="00184D88">
        <w:rPr>
          <w:rFonts w:ascii="Times" w:hAnsi="Times"/>
          <w:lang w:val="ru-RU"/>
        </w:rPr>
        <w:t>но изготавливает и сверх того для продажи в другие лаборатории</w:t>
      </w:r>
      <w:r w:rsidRPr="00184D88">
        <w:rPr>
          <w:rFonts w:ascii="Times" w:hAnsi="Times"/>
        </w:rPr>
        <w:t xml:space="preserve">, </w:t>
      </w:r>
      <w:r w:rsidRPr="00184D88">
        <w:rPr>
          <w:rFonts w:ascii="Times" w:hAnsi="Times"/>
          <w:lang w:val="ru-RU"/>
        </w:rPr>
        <w:t>причем деньги</w:t>
      </w:r>
      <w:r w:rsidRPr="00184D88">
        <w:rPr>
          <w:rFonts w:ascii="Times" w:hAnsi="Times"/>
        </w:rPr>
        <w:t xml:space="preserve">, </w:t>
      </w:r>
      <w:r w:rsidRPr="00184D88">
        <w:rPr>
          <w:rFonts w:ascii="Times" w:hAnsi="Times"/>
          <w:lang w:val="ru-RU"/>
        </w:rPr>
        <w:t>вырученные от продажи</w:t>
      </w:r>
      <w:r w:rsidRPr="00184D88">
        <w:rPr>
          <w:rFonts w:ascii="Times" w:hAnsi="Times"/>
        </w:rPr>
        <w:t xml:space="preserve">, </w:t>
      </w:r>
      <w:r w:rsidRPr="00184D88">
        <w:rPr>
          <w:rFonts w:ascii="Times" w:hAnsi="Times"/>
          <w:lang w:val="ru-RU"/>
        </w:rPr>
        <w:t>идут в пользу лаборатории</w:t>
      </w:r>
      <w:r w:rsidRPr="00184D88">
        <w:rPr>
          <w:rFonts w:ascii="Times" w:hAnsi="Times"/>
        </w:rPr>
        <w:t xml:space="preserve">. </w:t>
      </w:r>
      <w:r w:rsidRPr="00184D88">
        <w:rPr>
          <w:rFonts w:ascii="Times" w:hAnsi="Times"/>
          <w:lang w:val="ru-RU"/>
        </w:rPr>
        <w:t>Бывшие ученики Йэльской лаборатории</w:t>
      </w:r>
      <w:r w:rsidRPr="00184D88">
        <w:rPr>
          <w:rFonts w:ascii="Times" w:hAnsi="Times"/>
        </w:rPr>
        <w:t xml:space="preserve">, </w:t>
      </w:r>
      <w:r w:rsidRPr="00184D88">
        <w:rPr>
          <w:rFonts w:ascii="Times" w:hAnsi="Times"/>
          <w:lang w:val="ru-RU"/>
        </w:rPr>
        <w:t>делаясь сами организаторами лабораторий</w:t>
      </w:r>
      <w:r w:rsidRPr="00184D88">
        <w:rPr>
          <w:rFonts w:ascii="Times" w:hAnsi="Times"/>
        </w:rPr>
        <w:t xml:space="preserve">, </w:t>
      </w:r>
      <w:r w:rsidRPr="00184D88">
        <w:rPr>
          <w:rFonts w:ascii="Times" w:hAnsi="Times"/>
          <w:lang w:val="ru-RU"/>
        </w:rPr>
        <w:t>весьма охотно приобретают приборы</w:t>
      </w:r>
      <w:r w:rsidRPr="00184D88">
        <w:rPr>
          <w:rFonts w:ascii="Times" w:hAnsi="Times"/>
        </w:rPr>
        <w:t xml:space="preserve">, </w:t>
      </w:r>
      <w:r w:rsidRPr="00184D88">
        <w:rPr>
          <w:rFonts w:ascii="Times" w:hAnsi="Times"/>
          <w:lang w:val="ru-RU"/>
        </w:rPr>
        <w:t>с которыми они успели хорошо ознакомит</w:t>
      </w:r>
      <w:r w:rsidR="00B25421" w:rsidRPr="00184D88">
        <w:rPr>
          <w:rFonts w:ascii="Times" w:hAnsi="Times"/>
          <w:lang w:val="ru-RU"/>
        </w:rPr>
        <w:t>ь</w:t>
      </w:r>
      <w:r w:rsidRPr="00184D88">
        <w:rPr>
          <w:rFonts w:ascii="Times" w:hAnsi="Times"/>
          <w:lang w:val="ru-RU"/>
        </w:rPr>
        <w:t>ся за время прохождения курса</w:t>
      </w:r>
      <w:r w:rsidRPr="00184D88">
        <w:rPr>
          <w:rFonts w:ascii="Times" w:hAnsi="Times"/>
        </w:rPr>
        <w:t xml:space="preserve">. </w:t>
      </w:r>
      <w:r w:rsidRPr="00184D88">
        <w:rPr>
          <w:rFonts w:ascii="Times" w:hAnsi="Times"/>
          <w:lang w:val="ru-RU"/>
        </w:rPr>
        <w:t>Следует отметить</w:t>
      </w:r>
      <w:r w:rsidRPr="00184D88">
        <w:rPr>
          <w:rFonts w:ascii="Times" w:hAnsi="Times"/>
        </w:rPr>
        <w:t xml:space="preserve">, </w:t>
      </w:r>
      <w:r w:rsidRPr="00184D88">
        <w:rPr>
          <w:rFonts w:ascii="Times" w:hAnsi="Times"/>
          <w:lang w:val="ru-RU"/>
        </w:rPr>
        <w:t>что в лаборатории поставлен ряд новых вопросов для решения</w:t>
      </w:r>
      <w:r w:rsidRPr="00184D88">
        <w:rPr>
          <w:rFonts w:ascii="Times" w:hAnsi="Times"/>
        </w:rPr>
        <w:t xml:space="preserve">. </w:t>
      </w:r>
      <w:r w:rsidRPr="00184D88">
        <w:rPr>
          <w:rFonts w:ascii="Times" w:hAnsi="Times"/>
          <w:lang w:val="ru-RU"/>
        </w:rPr>
        <w:t xml:space="preserve">Исследования лаборатории печатаются в </w:t>
      </w:r>
      <w:r w:rsidRPr="00184D88">
        <w:rPr>
          <w:rFonts w:ascii="Times" w:hAnsi="Times"/>
          <w:lang w:val="en-US"/>
        </w:rPr>
        <w:t>Yale</w:t>
      </w:r>
      <w:r w:rsidRPr="00184D88">
        <w:rPr>
          <w:rFonts w:ascii="Times" w:hAnsi="Times"/>
          <w:lang w:val="ru-RU"/>
        </w:rPr>
        <w:t xml:space="preserve"> </w:t>
      </w:r>
      <w:r w:rsidRPr="00184D88">
        <w:rPr>
          <w:rFonts w:ascii="Times" w:hAnsi="Times"/>
          <w:lang w:val="en-US"/>
        </w:rPr>
        <w:t>Psychological</w:t>
      </w:r>
      <w:r w:rsidRPr="00184D88">
        <w:rPr>
          <w:rFonts w:ascii="Times" w:hAnsi="Times"/>
          <w:lang w:val="ru-RU"/>
        </w:rPr>
        <w:t xml:space="preserve"> </w:t>
      </w:r>
      <w:r w:rsidRPr="00184D88">
        <w:rPr>
          <w:rFonts w:ascii="Times" w:hAnsi="Times"/>
          <w:lang w:val="en-US"/>
        </w:rPr>
        <w:t>Studies</w:t>
      </w:r>
      <w:r w:rsidRPr="00184D88">
        <w:rPr>
          <w:rFonts w:ascii="Times" w:hAnsi="Times"/>
          <w:lang w:val="ru-RU"/>
        </w:rPr>
        <w:t xml:space="preserve">. </w:t>
      </w:r>
      <w:r w:rsidRPr="00184D88">
        <w:rPr>
          <w:rFonts w:ascii="Times" w:hAnsi="Times"/>
        </w:rPr>
        <w:t xml:space="preserve">О количестве работ можно судить по тому, </w:t>
      </w:r>
      <w:r w:rsidRPr="00184D88">
        <w:rPr>
          <w:rFonts w:ascii="Times" w:hAnsi="Times"/>
          <w:lang w:val="ru-RU"/>
        </w:rPr>
        <w:t xml:space="preserve">что этих этюдов вышло </w:t>
      </w:r>
      <w:r w:rsidRPr="00184D88">
        <w:rPr>
          <w:rFonts w:ascii="Times" w:hAnsi="Times"/>
        </w:rPr>
        <w:t xml:space="preserve">10 томов. </w:t>
      </w:r>
      <w:r w:rsidRPr="00184D88">
        <w:rPr>
          <w:rFonts w:ascii="Times" w:hAnsi="Times"/>
          <w:lang w:val="ru-RU"/>
        </w:rPr>
        <w:t xml:space="preserve">Теперь они печатают свои исследования в виде приложения к </w:t>
      </w:r>
      <w:r w:rsidRPr="00184D88">
        <w:rPr>
          <w:rFonts w:ascii="Times" w:hAnsi="Times"/>
          <w:lang w:val="en-US"/>
        </w:rPr>
        <w:t>Psychological</w:t>
      </w:r>
      <w:r w:rsidRPr="00184D88">
        <w:rPr>
          <w:rFonts w:ascii="Times" w:hAnsi="Times"/>
          <w:lang w:val="ru-RU"/>
        </w:rPr>
        <w:t xml:space="preserve"> </w:t>
      </w:r>
      <w:r w:rsidRPr="00184D88">
        <w:rPr>
          <w:rFonts w:ascii="Times" w:hAnsi="Times"/>
          <w:lang w:val="en-US"/>
        </w:rPr>
        <w:t>Review</w:t>
      </w:r>
      <w:r w:rsidRPr="00184D88">
        <w:rPr>
          <w:rFonts w:ascii="Times" w:hAnsi="Times"/>
          <w:lang w:val="ru-RU"/>
        </w:rPr>
        <w:t xml:space="preserve">. </w:t>
      </w:r>
      <w:r w:rsidRPr="00184D88">
        <w:rPr>
          <w:rFonts w:ascii="Times" w:hAnsi="Times"/>
          <w:lang w:val="en-US"/>
        </w:rPr>
        <w:t>Vol</w:t>
      </w:r>
      <w:r w:rsidRPr="00184D88">
        <w:rPr>
          <w:rFonts w:ascii="Times" w:hAnsi="Times"/>
          <w:lang w:val="ru-RU"/>
        </w:rPr>
        <w:t xml:space="preserve">.1, </w:t>
      </w:r>
      <w:r w:rsidRPr="00184D88">
        <w:rPr>
          <w:rFonts w:ascii="Times" w:hAnsi="Times"/>
        </w:rPr>
        <w:t xml:space="preserve">№ 1, </w:t>
      </w:r>
      <w:r w:rsidRPr="00184D88">
        <w:rPr>
          <w:rFonts w:ascii="Times" w:hAnsi="Times"/>
          <w:lang w:val="ru-RU"/>
        </w:rPr>
        <w:t>помещены</w:t>
      </w:r>
      <w:r w:rsidRPr="00184D88">
        <w:rPr>
          <w:rFonts w:ascii="Times" w:hAnsi="Times"/>
        </w:rPr>
        <w:t xml:space="preserve">, </w:t>
      </w:r>
      <w:r w:rsidRPr="00184D88">
        <w:rPr>
          <w:rFonts w:ascii="Times" w:hAnsi="Times"/>
          <w:lang w:val="ru-RU"/>
        </w:rPr>
        <w:t>между прочим</w:t>
      </w:r>
      <w:r w:rsidRPr="00184D88">
        <w:rPr>
          <w:rFonts w:ascii="Times" w:hAnsi="Times"/>
        </w:rPr>
        <w:t xml:space="preserve">, </w:t>
      </w:r>
      <w:r w:rsidRPr="00184D88">
        <w:rPr>
          <w:rFonts w:ascii="Times" w:hAnsi="Times"/>
          <w:lang w:val="ru-RU"/>
        </w:rPr>
        <w:t xml:space="preserve">интересные исследования </w:t>
      </w:r>
      <w:r w:rsidRPr="00184D88">
        <w:rPr>
          <w:rFonts w:ascii="Times" w:hAnsi="Times"/>
          <w:lang w:val="da-DK"/>
        </w:rPr>
        <w:t>Judd</w:t>
      </w:r>
      <w:r w:rsidRPr="00184D88">
        <w:rPr>
          <w:rFonts w:ascii="Times" w:hAnsi="Times"/>
        </w:rPr>
        <w:t xml:space="preserve">’а относительно движения глаза, </w:t>
      </w:r>
      <w:r w:rsidRPr="00184D88">
        <w:rPr>
          <w:rFonts w:ascii="Times" w:hAnsi="Times"/>
          <w:lang w:val="ru-RU"/>
        </w:rPr>
        <w:t>проведенные им при помощи кинетоскопических фотографий</w:t>
      </w:r>
      <w:r w:rsidRPr="00184D88">
        <w:rPr>
          <w:rFonts w:ascii="Times" w:hAnsi="Times"/>
        </w:rPr>
        <w:t xml:space="preserve">, </w:t>
      </w:r>
      <w:r w:rsidRPr="00184D88">
        <w:rPr>
          <w:rFonts w:ascii="Times" w:hAnsi="Times"/>
          <w:lang w:val="ru-RU"/>
        </w:rPr>
        <w:t>и исследования относительно реактивного движения</w:t>
      </w:r>
      <w:r w:rsidRPr="00184D88">
        <w:rPr>
          <w:rFonts w:ascii="Times" w:hAnsi="Times"/>
        </w:rPr>
        <w:t>.</w:t>
      </w:r>
    </w:p>
    <w:p w14:paraId="18D7EE15"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Психологию читают следующие преподаватели</w:t>
      </w:r>
      <w:r w:rsidRPr="00184D88">
        <w:rPr>
          <w:rFonts w:ascii="Times" w:hAnsi="Times"/>
        </w:rPr>
        <w:t xml:space="preserve">: проф. </w:t>
      </w:r>
      <w:r w:rsidRPr="00184D88">
        <w:rPr>
          <w:rFonts w:ascii="Times" w:hAnsi="Times"/>
          <w:lang w:val="ru-RU"/>
        </w:rPr>
        <w:t>Энджер</w:t>
      </w:r>
      <w:r w:rsidRPr="00184D88">
        <w:rPr>
          <w:rFonts w:ascii="Times" w:hAnsi="Times"/>
        </w:rPr>
        <w:t xml:space="preserve">, Камерон </w:t>
      </w:r>
      <w:r w:rsidRPr="00184D88">
        <w:rPr>
          <w:rFonts w:ascii="Times" w:hAnsi="Times"/>
          <w:lang w:val="it-IT"/>
        </w:rPr>
        <w:t xml:space="preserve">(Cameron) </w:t>
      </w:r>
      <w:r w:rsidRPr="00184D88">
        <w:rPr>
          <w:rFonts w:ascii="Times" w:hAnsi="Times"/>
        </w:rPr>
        <w:t xml:space="preserve">и Др. Фрост </w:t>
      </w:r>
      <w:r w:rsidRPr="00184D88">
        <w:rPr>
          <w:rFonts w:ascii="Times" w:hAnsi="Times"/>
          <w:lang w:val="fr-FR"/>
        </w:rPr>
        <w:t>(Frost).</w:t>
      </w:r>
    </w:p>
    <w:p w14:paraId="2ED561D7"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lastRenderedPageBreak/>
        <w:t>Присутствовал на лекции одного инструктора по психологии для начинающих</w:t>
      </w:r>
      <w:r w:rsidRPr="00184D88">
        <w:rPr>
          <w:rFonts w:ascii="Times" w:hAnsi="Times"/>
        </w:rPr>
        <w:t xml:space="preserve">. </w:t>
      </w:r>
      <w:r w:rsidRPr="00184D88">
        <w:rPr>
          <w:rFonts w:ascii="Times" w:hAnsi="Times"/>
          <w:lang w:val="ru-RU"/>
        </w:rPr>
        <w:t xml:space="preserve">Было задано изучить одну главу из психологии Джемса и </w:t>
      </w:r>
      <w:r w:rsidRPr="00184D88">
        <w:rPr>
          <w:rFonts w:ascii="Times" w:hAnsi="Times"/>
        </w:rPr>
        <w:t xml:space="preserve">Angell’а. Проверка изученного происходила таким образом, </w:t>
      </w:r>
      <w:r w:rsidRPr="00184D88">
        <w:rPr>
          <w:rFonts w:ascii="Times" w:hAnsi="Times"/>
          <w:lang w:val="ru-RU"/>
        </w:rPr>
        <w:t>что всем присутствующим студентам был задан вопрос</w:t>
      </w:r>
      <w:r w:rsidRPr="00184D88">
        <w:rPr>
          <w:rFonts w:ascii="Times" w:hAnsi="Times"/>
        </w:rPr>
        <w:t xml:space="preserve">, </w:t>
      </w:r>
      <w:r w:rsidRPr="00184D88">
        <w:rPr>
          <w:rFonts w:ascii="Times" w:hAnsi="Times"/>
          <w:lang w:val="ru-RU"/>
        </w:rPr>
        <w:t>на который они должны были дать ответ письменно</w:t>
      </w:r>
      <w:r w:rsidRPr="00184D88">
        <w:rPr>
          <w:rFonts w:ascii="Times" w:hAnsi="Times"/>
        </w:rPr>
        <w:t xml:space="preserve">, </w:t>
      </w:r>
      <w:r w:rsidRPr="00184D88">
        <w:rPr>
          <w:rFonts w:ascii="Times" w:hAnsi="Times"/>
          <w:lang w:val="ru-RU"/>
        </w:rPr>
        <w:t xml:space="preserve">на что им дается </w:t>
      </w:r>
      <w:r w:rsidRPr="00184D88">
        <w:rPr>
          <w:rFonts w:ascii="Times" w:hAnsi="Times"/>
        </w:rPr>
        <w:t xml:space="preserve">10 минут. </w:t>
      </w:r>
      <w:r w:rsidRPr="00184D88">
        <w:rPr>
          <w:rFonts w:ascii="Times" w:hAnsi="Times"/>
          <w:lang w:val="ru-RU"/>
        </w:rPr>
        <w:t xml:space="preserve">Затем инструктор стал вызывать студентов по фамилии и предлагал им вопросы </w:t>
      </w:r>
      <w:r w:rsidRPr="00184D88">
        <w:rPr>
          <w:rFonts w:ascii="Times" w:hAnsi="Times"/>
        </w:rPr>
        <w:t>.</w:t>
      </w:r>
    </w:p>
    <w:p w14:paraId="4B173026"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После Нью</w:t>
      </w:r>
      <w:r w:rsidRPr="00184D88">
        <w:rPr>
          <w:rFonts w:ascii="Times" w:hAnsi="Times"/>
        </w:rPr>
        <w:t>-</w:t>
      </w:r>
      <w:r w:rsidRPr="00184D88">
        <w:rPr>
          <w:rFonts w:ascii="Times" w:hAnsi="Times"/>
          <w:lang w:val="ru-RU"/>
        </w:rPr>
        <w:t>Гэвена я посетил Веслейянский университет в Миддльтаун</w:t>
      </w:r>
      <w:r w:rsidR="00B25421" w:rsidRPr="00184D88">
        <w:rPr>
          <w:rFonts w:ascii="Times" w:hAnsi="Times"/>
          <w:lang w:val="ru-RU"/>
        </w:rPr>
        <w:t>е</w:t>
      </w:r>
      <w:r w:rsidRPr="00184D88">
        <w:rPr>
          <w:rFonts w:ascii="Times" w:hAnsi="Times"/>
          <w:lang w:val="ru-RU"/>
        </w:rPr>
        <w:t xml:space="preserve"> (</w:t>
      </w:r>
      <w:r w:rsidRPr="00184D88">
        <w:rPr>
          <w:rFonts w:ascii="Times" w:hAnsi="Times"/>
          <w:lang w:val="en-US"/>
        </w:rPr>
        <w:t>The</w:t>
      </w:r>
      <w:r w:rsidRPr="00184D88">
        <w:rPr>
          <w:rFonts w:ascii="Times" w:hAnsi="Times"/>
          <w:lang w:val="ru-RU"/>
        </w:rPr>
        <w:t xml:space="preserve"> </w:t>
      </w:r>
      <w:r w:rsidRPr="00184D88">
        <w:rPr>
          <w:rFonts w:ascii="Times" w:hAnsi="Times"/>
          <w:lang w:val="en-US"/>
        </w:rPr>
        <w:t>Wesleyan</w:t>
      </w:r>
      <w:r w:rsidRPr="00184D88">
        <w:rPr>
          <w:rFonts w:ascii="Times" w:hAnsi="Times"/>
          <w:lang w:val="ru-RU"/>
        </w:rPr>
        <w:t xml:space="preserve"> </w:t>
      </w:r>
      <w:r w:rsidRPr="00184D88">
        <w:rPr>
          <w:rFonts w:ascii="Times" w:hAnsi="Times"/>
          <w:lang w:val="en-US"/>
        </w:rPr>
        <w:t>University</w:t>
      </w:r>
      <w:r w:rsidRPr="00184D88">
        <w:rPr>
          <w:rFonts w:ascii="Times" w:hAnsi="Times"/>
          <w:lang w:val="ru-RU"/>
        </w:rPr>
        <w:t xml:space="preserve">). Это небольшой городок в </w:t>
      </w:r>
      <w:r w:rsidRPr="00184D88">
        <w:rPr>
          <w:rFonts w:ascii="Times" w:hAnsi="Times"/>
        </w:rPr>
        <w:t xml:space="preserve">10 000 жителей. Университет основан в 1831 </w:t>
      </w:r>
      <w:r w:rsidRPr="00184D88">
        <w:rPr>
          <w:rFonts w:ascii="Times" w:hAnsi="Times"/>
          <w:lang w:val="ru-RU"/>
        </w:rPr>
        <w:t>году – в нем всег</w:t>
      </w:r>
      <w:r w:rsidR="00B25421" w:rsidRPr="00184D88">
        <w:rPr>
          <w:rFonts w:ascii="Times" w:hAnsi="Times"/>
          <w:lang w:val="ru-RU"/>
        </w:rPr>
        <w:t>о 320 [</w:t>
      </w:r>
      <w:r w:rsidRPr="00184D88">
        <w:rPr>
          <w:rFonts w:ascii="Times" w:hAnsi="Times"/>
        </w:rPr>
        <w:t>7</w:t>
      </w:r>
      <w:r w:rsidR="00B25421" w:rsidRPr="00184D88">
        <w:rPr>
          <w:rFonts w:ascii="Times" w:hAnsi="Times"/>
        </w:rPr>
        <w:t> </w:t>
      </w:r>
      <w:r w:rsidRPr="00184D88">
        <w:rPr>
          <w:rFonts w:ascii="Times" w:hAnsi="Times"/>
        </w:rPr>
        <w:t>320</w:t>
      </w:r>
      <w:r w:rsidR="00B25421" w:rsidRPr="00184D88">
        <w:rPr>
          <w:rFonts w:ascii="Times" w:hAnsi="Times"/>
          <w:lang w:val="ru-RU"/>
        </w:rPr>
        <w:t>]</w:t>
      </w:r>
      <w:r w:rsidRPr="00184D88">
        <w:rPr>
          <w:rFonts w:ascii="Times" w:hAnsi="Times"/>
        </w:rPr>
        <w:t xml:space="preserve"> </w:t>
      </w:r>
      <w:r w:rsidRPr="00184D88">
        <w:rPr>
          <w:rFonts w:ascii="Times" w:hAnsi="Times"/>
          <w:lang w:val="ru-RU"/>
        </w:rPr>
        <w:t>студентов</w:t>
      </w:r>
      <w:r w:rsidRPr="00184D88">
        <w:rPr>
          <w:rFonts w:ascii="Times" w:hAnsi="Times"/>
        </w:rPr>
        <w:t xml:space="preserve">. </w:t>
      </w:r>
      <w:r w:rsidRPr="00184D88">
        <w:rPr>
          <w:rFonts w:ascii="Times" w:hAnsi="Times"/>
          <w:lang w:val="ru-RU"/>
        </w:rPr>
        <w:t>Психологическая лаборатория</w:t>
      </w:r>
      <w:r w:rsidRPr="00184D88">
        <w:rPr>
          <w:rFonts w:ascii="Times" w:hAnsi="Times"/>
        </w:rPr>
        <w:t xml:space="preserve">, </w:t>
      </w:r>
      <w:r w:rsidRPr="00184D88">
        <w:rPr>
          <w:rFonts w:ascii="Times" w:hAnsi="Times"/>
          <w:lang w:val="ru-RU"/>
        </w:rPr>
        <w:t>находящаяся в заведовании проф</w:t>
      </w:r>
      <w:r w:rsidRPr="00184D88">
        <w:rPr>
          <w:rFonts w:ascii="Times" w:hAnsi="Times"/>
        </w:rPr>
        <w:t xml:space="preserve">. Даджа (Dodge), </w:t>
      </w:r>
      <w:r w:rsidRPr="00184D88">
        <w:rPr>
          <w:rFonts w:ascii="Times" w:hAnsi="Times"/>
          <w:lang w:val="ru-RU"/>
        </w:rPr>
        <w:t>занимает всего три комнаты</w:t>
      </w:r>
      <w:r w:rsidRPr="00184D88">
        <w:rPr>
          <w:rFonts w:ascii="Times" w:hAnsi="Times"/>
        </w:rPr>
        <w:t xml:space="preserve">, </w:t>
      </w:r>
      <w:r w:rsidRPr="00184D88">
        <w:rPr>
          <w:rFonts w:ascii="Times" w:hAnsi="Times"/>
          <w:lang w:val="ru-RU"/>
        </w:rPr>
        <w:t>но развивает необычайно интенсивную работу благодаря удивительной изобретательности проф</w:t>
      </w:r>
      <w:r w:rsidRPr="00184D88">
        <w:rPr>
          <w:rFonts w:ascii="Times" w:hAnsi="Times"/>
        </w:rPr>
        <w:t xml:space="preserve">. Даджа. </w:t>
      </w:r>
      <w:r w:rsidRPr="00184D88">
        <w:rPr>
          <w:rFonts w:ascii="Times" w:hAnsi="Times"/>
          <w:lang w:val="ru-RU"/>
        </w:rPr>
        <w:t>Он сконструировал ряд аппаратов для регистрации движения</w:t>
      </w:r>
      <w:r w:rsidRPr="00184D88">
        <w:rPr>
          <w:rFonts w:ascii="Times" w:hAnsi="Times"/>
        </w:rPr>
        <w:t xml:space="preserve">, </w:t>
      </w:r>
      <w:r w:rsidRPr="00184D88">
        <w:rPr>
          <w:rFonts w:ascii="Times" w:hAnsi="Times"/>
          <w:lang w:val="ru-RU"/>
        </w:rPr>
        <w:t>которые будут иметь значение не только в психологии</w:t>
      </w:r>
      <w:r w:rsidRPr="00184D88">
        <w:rPr>
          <w:rFonts w:ascii="Times" w:hAnsi="Times"/>
        </w:rPr>
        <w:t xml:space="preserve">, </w:t>
      </w:r>
      <w:r w:rsidRPr="00184D88">
        <w:rPr>
          <w:rFonts w:ascii="Times" w:hAnsi="Times"/>
          <w:lang w:val="ru-RU"/>
        </w:rPr>
        <w:t>но и в физиологии</w:t>
      </w:r>
      <w:r w:rsidRPr="00184D88">
        <w:rPr>
          <w:rFonts w:ascii="Times" w:hAnsi="Times"/>
        </w:rPr>
        <w:t xml:space="preserve">, и в физике. </w:t>
      </w:r>
      <w:r w:rsidRPr="00184D88">
        <w:rPr>
          <w:rFonts w:ascii="Times" w:hAnsi="Times"/>
          <w:lang w:val="ru-RU"/>
        </w:rPr>
        <w:t>Мне он показал обширный материал</w:t>
      </w:r>
      <w:r w:rsidRPr="00184D88">
        <w:rPr>
          <w:rFonts w:ascii="Times" w:hAnsi="Times"/>
        </w:rPr>
        <w:t xml:space="preserve">, </w:t>
      </w:r>
      <w:r w:rsidRPr="00184D88">
        <w:rPr>
          <w:rFonts w:ascii="Times" w:hAnsi="Times"/>
          <w:lang w:val="ru-RU"/>
        </w:rPr>
        <w:t>собран</w:t>
      </w:r>
      <w:r w:rsidR="00884FEE" w:rsidRPr="00184D88">
        <w:rPr>
          <w:rFonts w:ascii="Times" w:hAnsi="Times"/>
          <w:lang w:val="ru-RU"/>
        </w:rPr>
        <w:t>ный им</w:t>
      </w:r>
      <w:r w:rsidRPr="00184D88">
        <w:rPr>
          <w:rFonts w:ascii="Times" w:hAnsi="Times"/>
        </w:rPr>
        <w:t xml:space="preserve">, </w:t>
      </w:r>
      <w:r w:rsidRPr="00184D88">
        <w:rPr>
          <w:rFonts w:ascii="Times" w:hAnsi="Times"/>
          <w:lang w:val="ru-RU"/>
        </w:rPr>
        <w:t>но еще не опубликованный относительно движений глаз</w:t>
      </w:r>
      <w:r w:rsidRPr="00184D88">
        <w:rPr>
          <w:rFonts w:ascii="Times" w:hAnsi="Times"/>
        </w:rPr>
        <w:t xml:space="preserve">. </w:t>
      </w:r>
      <w:r w:rsidRPr="00184D88">
        <w:rPr>
          <w:rFonts w:ascii="Times" w:hAnsi="Times"/>
          <w:lang w:val="ru-RU"/>
        </w:rPr>
        <w:t>Он известен</w:t>
      </w:r>
      <w:r w:rsidRPr="00184D88">
        <w:rPr>
          <w:rFonts w:ascii="Times" w:hAnsi="Times"/>
        </w:rPr>
        <w:t xml:space="preserve"> </w:t>
      </w:r>
      <w:r w:rsidRPr="00184D88">
        <w:rPr>
          <w:rFonts w:ascii="Times" w:hAnsi="Times"/>
          <w:lang w:val="ru-RU"/>
        </w:rPr>
        <w:t>как автор ряда исследований</w:t>
      </w:r>
      <w:r w:rsidRPr="00184D88">
        <w:rPr>
          <w:rFonts w:ascii="Times" w:hAnsi="Times"/>
        </w:rPr>
        <w:t xml:space="preserve">; </w:t>
      </w:r>
      <w:r w:rsidRPr="00184D88">
        <w:rPr>
          <w:rFonts w:ascii="Times" w:hAnsi="Times"/>
          <w:lang w:val="ru-RU"/>
        </w:rPr>
        <w:t>между прочим</w:t>
      </w:r>
      <w:r w:rsidRPr="00184D88">
        <w:rPr>
          <w:rFonts w:ascii="Times" w:hAnsi="Times"/>
        </w:rPr>
        <w:t xml:space="preserve">, </w:t>
      </w:r>
      <w:r w:rsidRPr="00184D88">
        <w:rPr>
          <w:rFonts w:ascii="Times" w:hAnsi="Times"/>
          <w:lang w:val="ru-RU"/>
        </w:rPr>
        <w:t xml:space="preserve">совместно с Бенно Эрдманом произвел известные эксперименты относительно чтения </w:t>
      </w:r>
      <w:r w:rsidRPr="00184D88">
        <w:rPr>
          <w:rFonts w:ascii="Times" w:hAnsi="Times"/>
          <w:lang w:val="de-DE"/>
        </w:rPr>
        <w:t xml:space="preserve">(Experimentelle Untersuchungen uber das Lessen). </w:t>
      </w:r>
      <w:r w:rsidRPr="00184D88">
        <w:rPr>
          <w:rFonts w:ascii="Times" w:hAnsi="Times"/>
          <w:lang w:val="ru-RU"/>
        </w:rPr>
        <w:t>Недавно произвел исследования относительно коленного рефлекса</w:t>
      </w:r>
      <w:r w:rsidRPr="00184D88">
        <w:rPr>
          <w:rFonts w:ascii="Times" w:hAnsi="Times"/>
        </w:rPr>
        <w:t xml:space="preserve">: </w:t>
      </w:r>
      <w:r w:rsidRPr="00184D88">
        <w:rPr>
          <w:rFonts w:ascii="Times" w:hAnsi="Times"/>
          <w:lang w:val="fr-FR"/>
        </w:rPr>
        <w:t>«</w:t>
      </w:r>
      <w:r w:rsidRPr="00184D88">
        <w:rPr>
          <w:rFonts w:ascii="Times" w:hAnsi="Times"/>
          <w:lang w:val="en-US"/>
        </w:rPr>
        <w:t>A</w:t>
      </w:r>
      <w:r w:rsidRPr="00184D88">
        <w:rPr>
          <w:rFonts w:ascii="Times" w:hAnsi="Times"/>
          <w:lang w:val="ru-RU"/>
        </w:rPr>
        <w:t xml:space="preserve"> </w:t>
      </w:r>
      <w:r w:rsidRPr="00184D88">
        <w:rPr>
          <w:rFonts w:ascii="Times" w:hAnsi="Times"/>
          <w:lang w:val="en-US"/>
        </w:rPr>
        <w:t>systematic</w:t>
      </w:r>
      <w:r w:rsidRPr="00184D88">
        <w:rPr>
          <w:rFonts w:ascii="Times" w:hAnsi="Times"/>
          <w:lang w:val="ru-RU"/>
        </w:rPr>
        <w:t xml:space="preserve"> </w:t>
      </w:r>
      <w:r w:rsidRPr="00184D88">
        <w:rPr>
          <w:rFonts w:ascii="Times" w:hAnsi="Times"/>
          <w:lang w:val="en-US"/>
        </w:rPr>
        <w:t>exploration</w:t>
      </w:r>
      <w:r w:rsidRPr="00184D88">
        <w:rPr>
          <w:rFonts w:ascii="Times" w:hAnsi="Times"/>
          <w:lang w:val="ru-RU"/>
        </w:rPr>
        <w:t xml:space="preserve"> </w:t>
      </w:r>
      <w:r w:rsidRPr="00184D88">
        <w:rPr>
          <w:rFonts w:ascii="Times" w:hAnsi="Times"/>
          <w:lang w:val="en-US"/>
        </w:rPr>
        <w:t>of</w:t>
      </w:r>
      <w:r w:rsidRPr="00184D88">
        <w:rPr>
          <w:rFonts w:ascii="Times" w:hAnsi="Times"/>
          <w:lang w:val="ru-RU"/>
        </w:rPr>
        <w:t xml:space="preserve"> </w:t>
      </w:r>
      <w:r w:rsidRPr="00184D88">
        <w:rPr>
          <w:rFonts w:ascii="Times" w:hAnsi="Times"/>
          <w:lang w:val="en-US"/>
        </w:rPr>
        <w:t>a</w:t>
      </w:r>
      <w:r w:rsidRPr="00184D88">
        <w:rPr>
          <w:rFonts w:ascii="Times" w:hAnsi="Times"/>
          <w:lang w:val="ru-RU"/>
        </w:rPr>
        <w:t xml:space="preserve"> </w:t>
      </w:r>
      <w:r w:rsidRPr="00184D88">
        <w:rPr>
          <w:rFonts w:ascii="Times" w:hAnsi="Times"/>
          <w:lang w:val="en-US"/>
        </w:rPr>
        <w:t>normal</w:t>
      </w:r>
      <w:r w:rsidRPr="00184D88">
        <w:rPr>
          <w:rFonts w:ascii="Times" w:hAnsi="Times"/>
          <w:lang w:val="ru-RU"/>
        </w:rPr>
        <w:t xml:space="preserve"> </w:t>
      </w:r>
      <w:r w:rsidRPr="00184D88">
        <w:rPr>
          <w:rFonts w:ascii="Times" w:hAnsi="Times"/>
          <w:lang w:val="en-US"/>
        </w:rPr>
        <w:t>Kneejerk</w:t>
      </w:r>
      <w:r w:rsidRPr="00184D88">
        <w:rPr>
          <w:rFonts w:ascii="Times" w:hAnsi="Times"/>
          <w:lang w:val="ru-RU"/>
        </w:rPr>
        <w:t>»</w:t>
      </w:r>
      <w:r w:rsidR="00884FEE" w:rsidRPr="00184D88">
        <w:rPr>
          <w:rFonts w:ascii="Times" w:hAnsi="Times"/>
          <w:lang w:val="ru-RU"/>
        </w:rPr>
        <w:t>,</w:t>
      </w:r>
      <w:r w:rsidRPr="00184D88">
        <w:rPr>
          <w:rFonts w:ascii="Times" w:hAnsi="Times"/>
          <w:lang w:val="ru-RU"/>
        </w:rPr>
        <w:t xml:space="preserve"> помещенного в </w:t>
      </w:r>
      <w:r w:rsidRPr="00184D88">
        <w:rPr>
          <w:rFonts w:ascii="Times" w:hAnsi="Times"/>
          <w:lang w:val="de-DE"/>
        </w:rPr>
        <w:t xml:space="preserve">Zeitschrift fur allgemeine Physiologie, XII, 1910 </w:t>
      </w:r>
      <w:r w:rsidRPr="00184D88">
        <w:rPr>
          <w:rFonts w:ascii="Times" w:hAnsi="Times"/>
        </w:rPr>
        <w:t xml:space="preserve">г. </w:t>
      </w:r>
      <w:r w:rsidRPr="00184D88">
        <w:rPr>
          <w:rFonts w:ascii="Times" w:hAnsi="Times"/>
          <w:lang w:val="ru-RU"/>
        </w:rPr>
        <w:t>У него же в лаборатории я видел очень интересный аппарат для демонстрации в аудитории различных экспериментов</w:t>
      </w:r>
      <w:r w:rsidRPr="00184D88">
        <w:rPr>
          <w:rFonts w:ascii="Times" w:hAnsi="Times"/>
        </w:rPr>
        <w:t xml:space="preserve">: измерения времени реакции, </w:t>
      </w:r>
      <w:r w:rsidRPr="00184D88">
        <w:rPr>
          <w:rFonts w:ascii="Times" w:hAnsi="Times"/>
          <w:lang w:val="ru-RU"/>
        </w:rPr>
        <w:t>коллективных экспериментов о памяти и т</w:t>
      </w:r>
      <w:r w:rsidRPr="00184D88">
        <w:rPr>
          <w:rFonts w:ascii="Times" w:hAnsi="Times"/>
        </w:rPr>
        <w:t>.п. .</w:t>
      </w:r>
    </w:p>
    <w:p w14:paraId="539F00BD"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Следующий за этим психологический институт</w:t>
      </w:r>
      <w:r w:rsidRPr="00184D88">
        <w:rPr>
          <w:rFonts w:ascii="Times" w:hAnsi="Times"/>
        </w:rPr>
        <w:t xml:space="preserve">, </w:t>
      </w:r>
      <w:r w:rsidRPr="00184D88">
        <w:rPr>
          <w:rFonts w:ascii="Times" w:hAnsi="Times"/>
          <w:lang w:val="ru-RU"/>
        </w:rPr>
        <w:t>который я посетил</w:t>
      </w:r>
      <w:r w:rsidRPr="00184D88">
        <w:rPr>
          <w:rFonts w:ascii="Times" w:hAnsi="Times"/>
        </w:rPr>
        <w:t xml:space="preserve">, </w:t>
      </w:r>
      <w:r w:rsidRPr="00184D88">
        <w:rPr>
          <w:rFonts w:ascii="Times" w:hAnsi="Times"/>
          <w:lang w:val="ru-RU"/>
        </w:rPr>
        <w:t xml:space="preserve">был в </w:t>
      </w:r>
      <w:r w:rsidRPr="00184D88">
        <w:rPr>
          <w:rFonts w:ascii="Times" w:hAnsi="Times"/>
          <w:lang w:val="en-US"/>
        </w:rPr>
        <w:t>Clark</w:t>
      </w:r>
      <w:r w:rsidRPr="00184D88">
        <w:rPr>
          <w:rFonts w:ascii="Times" w:hAnsi="Times"/>
          <w:lang w:val="ru-RU"/>
        </w:rPr>
        <w:t xml:space="preserve"> </w:t>
      </w:r>
      <w:r w:rsidRPr="00184D88">
        <w:rPr>
          <w:rFonts w:ascii="Times" w:hAnsi="Times"/>
          <w:lang w:val="en-US"/>
        </w:rPr>
        <w:t>University</w:t>
      </w:r>
      <w:r w:rsidRPr="00184D88">
        <w:rPr>
          <w:rFonts w:ascii="Times" w:hAnsi="Times"/>
          <w:lang w:val="ru-RU"/>
        </w:rPr>
        <w:t xml:space="preserve"> </w:t>
      </w:r>
      <w:r w:rsidRPr="00184D88">
        <w:rPr>
          <w:rFonts w:ascii="Times" w:hAnsi="Times"/>
        </w:rPr>
        <w:t xml:space="preserve">в Вустере </w:t>
      </w:r>
      <w:r w:rsidRPr="00184D88">
        <w:rPr>
          <w:rFonts w:ascii="Times" w:hAnsi="Times"/>
          <w:lang w:val="ru-RU"/>
        </w:rPr>
        <w:t>(</w:t>
      </w:r>
      <w:r w:rsidRPr="00184D88">
        <w:rPr>
          <w:rFonts w:ascii="Times" w:hAnsi="Times"/>
          <w:lang w:val="en-US"/>
        </w:rPr>
        <w:t>Worcester</w:t>
      </w:r>
      <w:r w:rsidRPr="00184D88">
        <w:rPr>
          <w:rFonts w:ascii="Times" w:hAnsi="Times"/>
          <w:lang w:val="ru-RU"/>
        </w:rPr>
        <w:t xml:space="preserve">) в штате </w:t>
      </w:r>
      <w:r w:rsidRPr="00184D88">
        <w:rPr>
          <w:rFonts w:ascii="Times" w:hAnsi="Times"/>
          <w:lang w:val="en-US"/>
        </w:rPr>
        <w:t>Massachusetts</w:t>
      </w:r>
      <w:r w:rsidRPr="00184D88">
        <w:rPr>
          <w:rFonts w:ascii="Times" w:hAnsi="Times"/>
          <w:lang w:val="ru-RU"/>
        </w:rPr>
        <w:t>. Этот университет</w:t>
      </w:r>
      <w:r w:rsidRPr="00184D88">
        <w:rPr>
          <w:rFonts w:ascii="Times" w:hAnsi="Times"/>
        </w:rPr>
        <w:t xml:space="preserve">, </w:t>
      </w:r>
      <w:r w:rsidRPr="00184D88">
        <w:rPr>
          <w:rFonts w:ascii="Times" w:hAnsi="Times"/>
          <w:lang w:val="ru-RU"/>
        </w:rPr>
        <w:t>учрежденный на средства</w:t>
      </w:r>
      <w:r w:rsidRPr="00184D88">
        <w:rPr>
          <w:rFonts w:ascii="Times" w:hAnsi="Times"/>
        </w:rPr>
        <w:t xml:space="preserve">, </w:t>
      </w:r>
      <w:r w:rsidRPr="00184D88">
        <w:rPr>
          <w:rFonts w:ascii="Times" w:hAnsi="Times"/>
          <w:lang w:val="ru-RU"/>
        </w:rPr>
        <w:t xml:space="preserve">пожертвованные Кларком в </w:t>
      </w:r>
      <w:r w:rsidRPr="00184D88">
        <w:rPr>
          <w:rFonts w:ascii="Times" w:hAnsi="Times"/>
        </w:rPr>
        <w:t>1887</w:t>
      </w:r>
      <w:r w:rsidR="00884FEE" w:rsidRPr="00184D88">
        <w:rPr>
          <w:rFonts w:ascii="Times" w:hAnsi="Times"/>
          <w:lang w:val="ru-RU"/>
        </w:rPr>
        <w:t xml:space="preserve"> г.,</w:t>
      </w:r>
      <w:r w:rsidRPr="00184D88">
        <w:rPr>
          <w:rFonts w:ascii="Times" w:hAnsi="Times"/>
        </w:rPr>
        <w:t xml:space="preserve"> </w:t>
      </w:r>
      <w:r w:rsidRPr="00184D88">
        <w:rPr>
          <w:rFonts w:ascii="Times" w:hAnsi="Times"/>
          <w:lang w:val="ru-RU"/>
        </w:rPr>
        <w:t xml:space="preserve">и организованный известным психологом Стэнли Голлем </w:t>
      </w:r>
      <w:r w:rsidRPr="00184D88">
        <w:rPr>
          <w:rFonts w:ascii="Times" w:hAnsi="Times"/>
        </w:rPr>
        <w:t>(Stanley Hall)</w:t>
      </w:r>
      <w:r w:rsidR="00884FEE" w:rsidRPr="00184D88">
        <w:rPr>
          <w:rFonts w:ascii="Times" w:hAnsi="Times"/>
          <w:lang w:val="ru-RU"/>
        </w:rPr>
        <w:t>,</w:t>
      </w:r>
      <w:r w:rsidRPr="00184D88">
        <w:rPr>
          <w:rFonts w:ascii="Times" w:hAnsi="Times"/>
        </w:rPr>
        <w:t xml:space="preserve"> </w:t>
      </w:r>
      <w:r w:rsidRPr="00184D88">
        <w:rPr>
          <w:rFonts w:ascii="Times" w:hAnsi="Times"/>
          <w:lang w:val="ru-RU"/>
        </w:rPr>
        <w:t>первоначально должен был иметь только студентов</w:t>
      </w:r>
      <w:r w:rsidRPr="00184D88">
        <w:rPr>
          <w:rFonts w:ascii="Times" w:hAnsi="Times"/>
        </w:rPr>
        <w:t xml:space="preserve">, </w:t>
      </w:r>
      <w:r w:rsidRPr="00184D88">
        <w:rPr>
          <w:rFonts w:ascii="Times" w:hAnsi="Times"/>
          <w:lang w:val="ru-RU"/>
        </w:rPr>
        <w:t>готовящихся к ученой степени</w:t>
      </w:r>
      <w:r w:rsidRPr="00184D88">
        <w:rPr>
          <w:rFonts w:ascii="Times" w:hAnsi="Times"/>
        </w:rPr>
        <w:t xml:space="preserve">, т. е., </w:t>
      </w:r>
      <w:r w:rsidRPr="00184D88">
        <w:rPr>
          <w:rFonts w:ascii="Times" w:hAnsi="Times"/>
          <w:lang w:val="ru-RU"/>
        </w:rPr>
        <w:t>должен был быть без колледжа</w:t>
      </w:r>
      <w:r w:rsidRPr="00184D88">
        <w:rPr>
          <w:rFonts w:ascii="Times" w:hAnsi="Times"/>
        </w:rPr>
        <w:t xml:space="preserve">, </w:t>
      </w:r>
      <w:r w:rsidRPr="00184D88">
        <w:rPr>
          <w:rFonts w:ascii="Times" w:hAnsi="Times"/>
          <w:lang w:val="ru-RU"/>
        </w:rPr>
        <w:t>но это оказалось очень неудобным и при нем организовали теперь и колледж (</w:t>
      </w:r>
      <w:r w:rsidRPr="00184D88">
        <w:rPr>
          <w:rFonts w:ascii="Times" w:hAnsi="Times"/>
          <w:lang w:val="en-US"/>
        </w:rPr>
        <w:t>College</w:t>
      </w:r>
      <w:r w:rsidRPr="00184D88">
        <w:rPr>
          <w:rFonts w:ascii="Times" w:hAnsi="Times"/>
          <w:lang w:val="ru-RU"/>
        </w:rPr>
        <w:t>). Ректором университета состоит Стэнли Голль</w:t>
      </w:r>
      <w:r w:rsidRPr="00184D88">
        <w:rPr>
          <w:rFonts w:ascii="Times" w:hAnsi="Times"/>
        </w:rPr>
        <w:t xml:space="preserve">, </w:t>
      </w:r>
      <w:r w:rsidRPr="00184D88">
        <w:rPr>
          <w:rFonts w:ascii="Times" w:hAnsi="Times"/>
          <w:lang w:val="ru-RU"/>
        </w:rPr>
        <w:t xml:space="preserve">а ректором колледжа – психолог Сэнфорд </w:t>
      </w:r>
      <w:r w:rsidRPr="00184D88">
        <w:rPr>
          <w:rFonts w:ascii="Times" w:hAnsi="Times"/>
        </w:rPr>
        <w:t xml:space="preserve">(Sanford), </w:t>
      </w:r>
      <w:r w:rsidRPr="00184D88">
        <w:rPr>
          <w:rFonts w:ascii="Times" w:hAnsi="Times"/>
          <w:lang w:val="ru-RU"/>
        </w:rPr>
        <w:t xml:space="preserve">автор известного сочинения по экспериментальной психологии </w:t>
      </w:r>
      <w:r w:rsidR="00884FEE" w:rsidRPr="00184D88">
        <w:rPr>
          <w:rFonts w:ascii="Times" w:hAnsi="Times"/>
          <w:lang w:val="ru-RU"/>
        </w:rPr>
        <w:t>«</w:t>
      </w:r>
      <w:r w:rsidRPr="00184D88">
        <w:rPr>
          <w:rFonts w:ascii="Times" w:hAnsi="Times"/>
          <w:lang w:val="en-US"/>
        </w:rPr>
        <w:t>A</w:t>
      </w:r>
      <w:r w:rsidRPr="00184D88">
        <w:rPr>
          <w:rFonts w:ascii="Times" w:hAnsi="Times"/>
          <w:lang w:val="ru-RU"/>
        </w:rPr>
        <w:t xml:space="preserve"> </w:t>
      </w:r>
      <w:r w:rsidRPr="00184D88">
        <w:rPr>
          <w:rFonts w:ascii="Times" w:hAnsi="Times"/>
          <w:lang w:val="en-US"/>
        </w:rPr>
        <w:t>Course</w:t>
      </w:r>
      <w:r w:rsidRPr="00184D88">
        <w:rPr>
          <w:rFonts w:ascii="Times" w:hAnsi="Times"/>
          <w:lang w:val="ru-RU"/>
        </w:rPr>
        <w:t xml:space="preserve"> </w:t>
      </w:r>
      <w:r w:rsidRPr="00184D88">
        <w:rPr>
          <w:rFonts w:ascii="Times" w:hAnsi="Times"/>
          <w:lang w:val="en-US"/>
        </w:rPr>
        <w:t>of</w:t>
      </w:r>
      <w:r w:rsidRPr="00184D88">
        <w:rPr>
          <w:rFonts w:ascii="Times" w:hAnsi="Times"/>
          <w:lang w:val="ru-RU"/>
        </w:rPr>
        <w:t xml:space="preserve"> </w:t>
      </w:r>
      <w:r w:rsidRPr="00184D88">
        <w:rPr>
          <w:rFonts w:ascii="Times" w:hAnsi="Times"/>
          <w:lang w:val="en-US"/>
        </w:rPr>
        <w:t>Experimental</w:t>
      </w:r>
      <w:r w:rsidRPr="00184D88">
        <w:rPr>
          <w:rFonts w:ascii="Times" w:hAnsi="Times"/>
          <w:lang w:val="ru-RU"/>
        </w:rPr>
        <w:t xml:space="preserve"> </w:t>
      </w:r>
      <w:r w:rsidRPr="00184D88">
        <w:rPr>
          <w:rFonts w:ascii="Times" w:hAnsi="Times"/>
          <w:lang w:val="en-US"/>
        </w:rPr>
        <w:t>Psychology</w:t>
      </w:r>
      <w:r w:rsidR="00884FEE" w:rsidRPr="00184D88">
        <w:rPr>
          <w:rFonts w:ascii="Times" w:hAnsi="Times"/>
          <w:lang w:val="ru-RU"/>
        </w:rPr>
        <w:t>»</w:t>
      </w:r>
      <w:r w:rsidRPr="00184D88">
        <w:rPr>
          <w:rFonts w:ascii="Times" w:hAnsi="Times"/>
        </w:rPr>
        <w:t xml:space="preserve">, 1898. </w:t>
      </w:r>
      <w:r w:rsidRPr="00184D88">
        <w:rPr>
          <w:rFonts w:ascii="Times" w:hAnsi="Times"/>
          <w:lang w:val="ru-RU"/>
        </w:rPr>
        <w:t>Психологическим институтом заведует проф</w:t>
      </w:r>
      <w:r w:rsidRPr="00184D88">
        <w:rPr>
          <w:rFonts w:ascii="Times" w:hAnsi="Times"/>
        </w:rPr>
        <w:t xml:space="preserve">. </w:t>
      </w:r>
      <w:r w:rsidRPr="00184D88">
        <w:rPr>
          <w:rFonts w:ascii="Times" w:hAnsi="Times"/>
          <w:lang w:val="ru-RU"/>
        </w:rPr>
        <w:t xml:space="preserve">Бэрд </w:t>
      </w:r>
      <w:r w:rsidRPr="00184D88">
        <w:rPr>
          <w:rFonts w:ascii="Times" w:hAnsi="Times"/>
          <w:lang w:val="it-IT"/>
        </w:rPr>
        <w:t xml:space="preserve">(Biard). </w:t>
      </w:r>
      <w:r w:rsidRPr="00184D88">
        <w:rPr>
          <w:rFonts w:ascii="Times" w:hAnsi="Times"/>
          <w:lang w:val="ru-RU"/>
        </w:rPr>
        <w:t xml:space="preserve">Лаборатории занимают </w:t>
      </w:r>
      <w:r w:rsidRPr="00184D88">
        <w:rPr>
          <w:rFonts w:ascii="Times" w:hAnsi="Times"/>
        </w:rPr>
        <w:t xml:space="preserve">20 комнат в главном здании университета. </w:t>
      </w:r>
      <w:r w:rsidRPr="00184D88">
        <w:rPr>
          <w:rFonts w:ascii="Times" w:hAnsi="Times"/>
          <w:lang w:val="ru-RU"/>
        </w:rPr>
        <w:t>Здесь имеется аудитория</w:t>
      </w:r>
      <w:r w:rsidRPr="00184D88">
        <w:rPr>
          <w:rFonts w:ascii="Times" w:hAnsi="Times"/>
        </w:rPr>
        <w:t xml:space="preserve">, </w:t>
      </w:r>
      <w:r w:rsidRPr="00184D88">
        <w:rPr>
          <w:rFonts w:ascii="Times" w:hAnsi="Times"/>
          <w:lang w:val="ru-RU"/>
        </w:rPr>
        <w:t>темная комната</w:t>
      </w:r>
      <w:r w:rsidRPr="00184D88">
        <w:rPr>
          <w:rFonts w:ascii="Times" w:hAnsi="Times"/>
        </w:rPr>
        <w:t xml:space="preserve">, </w:t>
      </w:r>
      <w:r w:rsidRPr="00184D88">
        <w:rPr>
          <w:rFonts w:ascii="Times" w:hAnsi="Times"/>
          <w:lang w:val="ru-RU"/>
        </w:rPr>
        <w:t>очень хорошо обставленная механическая мастерская и ряд комнат для специальных исследований</w:t>
      </w:r>
      <w:r w:rsidRPr="00184D88">
        <w:rPr>
          <w:rFonts w:ascii="Times" w:hAnsi="Times"/>
        </w:rPr>
        <w:t xml:space="preserve">. </w:t>
      </w:r>
      <w:r w:rsidRPr="00184D88">
        <w:rPr>
          <w:rFonts w:ascii="Times" w:hAnsi="Times"/>
          <w:lang w:val="ru-RU"/>
        </w:rPr>
        <w:t>Очень богато обставлен элементарный курс экспериментальной психологии</w:t>
      </w:r>
      <w:r w:rsidRPr="00184D88">
        <w:rPr>
          <w:rFonts w:ascii="Times" w:hAnsi="Times"/>
        </w:rPr>
        <w:t>. Ведет его проф</w:t>
      </w:r>
      <w:r w:rsidRPr="00184D88">
        <w:rPr>
          <w:rFonts w:ascii="Times" w:hAnsi="Times"/>
          <w:lang w:val="pt-PT"/>
        </w:rPr>
        <w:t xml:space="preserve">. Porter </w:t>
      </w:r>
      <w:r w:rsidRPr="00184D88">
        <w:rPr>
          <w:rFonts w:ascii="Times" w:hAnsi="Times"/>
          <w:lang w:val="ru-RU"/>
        </w:rPr>
        <w:t>по способу Ти</w:t>
      </w:r>
      <w:r w:rsidR="00884FEE" w:rsidRPr="00184D88">
        <w:rPr>
          <w:rFonts w:ascii="Times" w:hAnsi="Times"/>
          <w:lang w:val="ru-RU"/>
        </w:rPr>
        <w:t>т</w:t>
      </w:r>
      <w:r w:rsidRPr="00184D88">
        <w:rPr>
          <w:rFonts w:ascii="Times" w:hAnsi="Times"/>
          <w:lang w:val="ru-RU"/>
        </w:rPr>
        <w:t>ч</w:t>
      </w:r>
      <w:r w:rsidR="00884FEE" w:rsidRPr="00184D88">
        <w:rPr>
          <w:rFonts w:ascii="Times" w:hAnsi="Times"/>
          <w:lang w:val="ru-RU"/>
        </w:rPr>
        <w:t>е</w:t>
      </w:r>
      <w:r w:rsidRPr="00184D88">
        <w:rPr>
          <w:rFonts w:ascii="Times" w:hAnsi="Times"/>
          <w:lang w:val="ru-RU"/>
        </w:rPr>
        <w:t>нера</w:t>
      </w:r>
      <w:r w:rsidRPr="00184D88">
        <w:rPr>
          <w:rFonts w:ascii="Times" w:hAnsi="Times"/>
        </w:rPr>
        <w:t xml:space="preserve">. </w:t>
      </w:r>
      <w:r w:rsidRPr="00184D88">
        <w:rPr>
          <w:rFonts w:ascii="Times" w:hAnsi="Times"/>
          <w:lang w:val="ru-RU"/>
        </w:rPr>
        <w:t>Есть также отдел для изучения животной психологии</w:t>
      </w:r>
      <w:r w:rsidRPr="00184D88">
        <w:rPr>
          <w:rFonts w:ascii="Times" w:hAnsi="Times"/>
        </w:rPr>
        <w:t xml:space="preserve">. </w:t>
      </w:r>
      <w:r w:rsidRPr="00184D88">
        <w:rPr>
          <w:rFonts w:ascii="Times" w:hAnsi="Times"/>
          <w:lang w:val="ru-RU"/>
        </w:rPr>
        <w:t>В лаборатории намечен ряд вопросов для самостоятельного исследования</w:t>
      </w:r>
      <w:r w:rsidRPr="00184D88">
        <w:rPr>
          <w:rFonts w:ascii="Times" w:hAnsi="Times"/>
        </w:rPr>
        <w:t xml:space="preserve">. </w:t>
      </w:r>
      <w:r w:rsidRPr="00184D88">
        <w:rPr>
          <w:rFonts w:ascii="Times" w:hAnsi="Times"/>
          <w:lang w:val="ru-RU"/>
        </w:rPr>
        <w:t>Между прочим</w:t>
      </w:r>
      <w:r w:rsidRPr="00184D88">
        <w:rPr>
          <w:rFonts w:ascii="Times" w:hAnsi="Times"/>
        </w:rPr>
        <w:t xml:space="preserve">, </w:t>
      </w:r>
      <w:r w:rsidRPr="00184D88">
        <w:rPr>
          <w:rFonts w:ascii="Times" w:hAnsi="Times"/>
          <w:lang w:val="ru-RU"/>
        </w:rPr>
        <w:t>проводится исследование влияния музыки на кровообращение</w:t>
      </w:r>
      <w:r w:rsidRPr="00184D88">
        <w:rPr>
          <w:rFonts w:ascii="Times" w:hAnsi="Times"/>
        </w:rPr>
        <w:t xml:space="preserve">; </w:t>
      </w:r>
      <w:r w:rsidRPr="00184D88">
        <w:rPr>
          <w:rFonts w:ascii="Times" w:hAnsi="Times"/>
          <w:lang w:val="ru-RU"/>
        </w:rPr>
        <w:t>затем практико</w:t>
      </w:r>
      <w:r w:rsidR="00884FEE" w:rsidRPr="00184D88">
        <w:rPr>
          <w:rFonts w:ascii="Times" w:hAnsi="Times"/>
          <w:lang w:val="ru-RU"/>
        </w:rPr>
        <w:t>-</w:t>
      </w:r>
      <w:r w:rsidRPr="00184D88">
        <w:rPr>
          <w:rFonts w:ascii="Times" w:hAnsi="Times"/>
          <w:lang w:val="ru-RU"/>
        </w:rPr>
        <w:t>педагогический вопрос</w:t>
      </w:r>
      <w:r w:rsidRPr="00184D88">
        <w:rPr>
          <w:rFonts w:ascii="Times" w:hAnsi="Times"/>
        </w:rPr>
        <w:t xml:space="preserve">, </w:t>
      </w:r>
      <w:r w:rsidRPr="00184D88">
        <w:rPr>
          <w:rFonts w:ascii="Times" w:hAnsi="Times"/>
          <w:lang w:val="ru-RU"/>
        </w:rPr>
        <w:t>какая форма букв наиболее благоприятна для чтения</w:t>
      </w:r>
      <w:r w:rsidRPr="00184D88">
        <w:rPr>
          <w:rFonts w:ascii="Times" w:hAnsi="Times"/>
        </w:rPr>
        <w:t xml:space="preserve">. </w:t>
      </w:r>
      <w:r w:rsidRPr="00184D88">
        <w:rPr>
          <w:rFonts w:ascii="Times" w:hAnsi="Times"/>
          <w:lang w:val="ru-RU"/>
        </w:rPr>
        <w:t>Употребляется новый метод регистрации речи в связи с влиянием дыхания</w:t>
      </w:r>
      <w:r w:rsidRPr="00184D88">
        <w:rPr>
          <w:rFonts w:ascii="Times" w:hAnsi="Times"/>
        </w:rPr>
        <w:t xml:space="preserve">. </w:t>
      </w:r>
      <w:r w:rsidRPr="00184D88">
        <w:rPr>
          <w:rFonts w:ascii="Times" w:hAnsi="Times"/>
          <w:lang w:val="ru-RU"/>
        </w:rPr>
        <w:t>В Вустере я навестил Стэнфорда и Стэнли Голля</w:t>
      </w:r>
      <w:r w:rsidRPr="00184D88">
        <w:rPr>
          <w:rFonts w:ascii="Times" w:hAnsi="Times"/>
        </w:rPr>
        <w:t xml:space="preserve">. </w:t>
      </w:r>
      <w:r w:rsidRPr="00184D88">
        <w:rPr>
          <w:rFonts w:ascii="Times" w:hAnsi="Times"/>
          <w:lang w:val="ru-RU"/>
        </w:rPr>
        <w:t>С эти</w:t>
      </w:r>
      <w:r w:rsidR="00884FEE" w:rsidRPr="00184D88">
        <w:rPr>
          <w:rFonts w:ascii="Times" w:hAnsi="Times"/>
          <w:lang w:val="ru-RU"/>
        </w:rPr>
        <w:t>м</w:t>
      </w:r>
      <w:r w:rsidRPr="00184D88">
        <w:rPr>
          <w:rFonts w:ascii="Times" w:hAnsi="Times"/>
          <w:lang w:val="ru-RU"/>
        </w:rPr>
        <w:t xml:space="preserve"> последним беседовал на тему о прикладной психологии в Америке</w:t>
      </w:r>
      <w:r w:rsidRPr="00184D88">
        <w:rPr>
          <w:rFonts w:ascii="Times" w:hAnsi="Times"/>
        </w:rPr>
        <w:t xml:space="preserve">. </w:t>
      </w:r>
      <w:r w:rsidRPr="00184D88">
        <w:rPr>
          <w:rFonts w:ascii="Times" w:hAnsi="Times"/>
          <w:lang w:val="ru-RU"/>
        </w:rPr>
        <w:t>Меня интересовал вопрос</w:t>
      </w:r>
      <w:r w:rsidRPr="00184D88">
        <w:rPr>
          <w:rFonts w:ascii="Times" w:hAnsi="Times"/>
        </w:rPr>
        <w:t xml:space="preserve">, есть ли в Америке психологи, </w:t>
      </w:r>
      <w:r w:rsidRPr="00184D88">
        <w:rPr>
          <w:rFonts w:ascii="Times" w:hAnsi="Times"/>
          <w:lang w:val="ru-RU"/>
        </w:rPr>
        <w:t>которые ставят психологические диагнозы с практической целью</w:t>
      </w:r>
      <w:r w:rsidRPr="00184D88">
        <w:rPr>
          <w:rFonts w:ascii="Times" w:hAnsi="Times"/>
        </w:rPr>
        <w:t xml:space="preserve">. </w:t>
      </w:r>
      <w:r w:rsidRPr="00184D88">
        <w:rPr>
          <w:rFonts w:ascii="Times" w:hAnsi="Times"/>
          <w:lang w:val="ru-RU"/>
        </w:rPr>
        <w:t xml:space="preserve">Он мне указал на </w:t>
      </w:r>
      <w:r w:rsidRPr="00184D88">
        <w:rPr>
          <w:rFonts w:ascii="Times" w:hAnsi="Times"/>
        </w:rPr>
        <w:t xml:space="preserve">Dr. Bloomfield в Бостоне. </w:t>
      </w:r>
      <w:r w:rsidRPr="00184D88">
        <w:rPr>
          <w:rFonts w:ascii="Times" w:hAnsi="Times"/>
          <w:lang w:val="ru-RU"/>
        </w:rPr>
        <w:t>Я решил познакомиться с ним</w:t>
      </w:r>
      <w:r w:rsidRPr="00184D88">
        <w:rPr>
          <w:rFonts w:ascii="Times" w:hAnsi="Times"/>
        </w:rPr>
        <w:t>.</w:t>
      </w:r>
    </w:p>
    <w:p w14:paraId="15EC31D2"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rPr>
        <w:t xml:space="preserve">Психологический Институт Гарвардского Университета в Кембридже, </w:t>
      </w:r>
      <w:r w:rsidRPr="00184D88">
        <w:rPr>
          <w:rFonts w:ascii="Times" w:hAnsi="Times"/>
          <w:lang w:val="ru-RU"/>
        </w:rPr>
        <w:t>возле Бостона</w:t>
      </w:r>
      <w:r w:rsidRPr="00184D88">
        <w:rPr>
          <w:rFonts w:ascii="Times" w:hAnsi="Times"/>
        </w:rPr>
        <w:t xml:space="preserve">, </w:t>
      </w:r>
      <w:r w:rsidRPr="00184D88">
        <w:rPr>
          <w:rFonts w:ascii="Times" w:hAnsi="Times"/>
          <w:lang w:val="ru-RU"/>
        </w:rPr>
        <w:t xml:space="preserve">открыт в </w:t>
      </w:r>
      <w:r w:rsidRPr="00184D88">
        <w:rPr>
          <w:rFonts w:ascii="Times" w:hAnsi="Times"/>
        </w:rPr>
        <w:t>1892 году. С 1906</w:t>
      </w:r>
      <w:r w:rsidR="00884FEE" w:rsidRPr="00184D88">
        <w:rPr>
          <w:rFonts w:ascii="Times" w:hAnsi="Times"/>
          <w:lang w:val="ru-RU"/>
        </w:rPr>
        <w:t xml:space="preserve"> г.</w:t>
      </w:r>
      <w:r w:rsidRPr="00184D88">
        <w:rPr>
          <w:rFonts w:ascii="Times" w:hAnsi="Times"/>
        </w:rPr>
        <w:t xml:space="preserve"> </w:t>
      </w:r>
      <w:r w:rsidRPr="00184D88">
        <w:rPr>
          <w:rFonts w:ascii="Times" w:hAnsi="Times"/>
          <w:lang w:val="ru-RU"/>
        </w:rPr>
        <w:t>помещается в особом здании</w:t>
      </w:r>
      <w:r w:rsidRPr="00184D88">
        <w:rPr>
          <w:rFonts w:ascii="Times" w:hAnsi="Times"/>
        </w:rPr>
        <w:t xml:space="preserve">, </w:t>
      </w:r>
      <w:r w:rsidRPr="00184D88">
        <w:rPr>
          <w:rFonts w:ascii="Times" w:hAnsi="Times"/>
          <w:lang w:val="ru-RU"/>
        </w:rPr>
        <w:t xml:space="preserve">которое называется </w:t>
      </w:r>
      <w:r w:rsidRPr="00184D88">
        <w:rPr>
          <w:rFonts w:ascii="Times" w:hAnsi="Times"/>
        </w:rPr>
        <w:t xml:space="preserve">Emerson Hall. </w:t>
      </w:r>
      <w:r w:rsidRPr="00184D88">
        <w:rPr>
          <w:rFonts w:ascii="Times" w:hAnsi="Times"/>
          <w:lang w:val="ru-RU"/>
        </w:rPr>
        <w:t>Это здание построено на средства</w:t>
      </w:r>
      <w:r w:rsidRPr="00184D88">
        <w:rPr>
          <w:rFonts w:ascii="Times" w:hAnsi="Times"/>
        </w:rPr>
        <w:t xml:space="preserve">, </w:t>
      </w:r>
      <w:r w:rsidRPr="00184D88">
        <w:rPr>
          <w:rFonts w:ascii="Times" w:hAnsi="Times"/>
          <w:lang w:val="ru-RU"/>
        </w:rPr>
        <w:t>собранные путем подписки почитателями американского философа Эмерсона</w:t>
      </w:r>
      <w:r w:rsidRPr="00184D88">
        <w:rPr>
          <w:rFonts w:ascii="Times" w:hAnsi="Times"/>
        </w:rPr>
        <w:t xml:space="preserve">. </w:t>
      </w:r>
      <w:r w:rsidRPr="00184D88">
        <w:rPr>
          <w:rFonts w:ascii="Times" w:hAnsi="Times"/>
          <w:lang w:val="ru-RU"/>
        </w:rPr>
        <w:t>Все здание должно служить целям преподавания и разработки философии при Гарвардском Университете</w:t>
      </w:r>
      <w:r w:rsidRPr="00184D88">
        <w:rPr>
          <w:rFonts w:ascii="Times" w:hAnsi="Times"/>
        </w:rPr>
        <w:t xml:space="preserve">. </w:t>
      </w:r>
      <w:r w:rsidRPr="00184D88">
        <w:rPr>
          <w:rFonts w:ascii="Times" w:hAnsi="Times"/>
          <w:lang w:val="ru-RU"/>
        </w:rPr>
        <w:t>В первом и во втором этаже помещаются аудитории</w:t>
      </w:r>
      <w:r w:rsidRPr="00184D88">
        <w:rPr>
          <w:rFonts w:ascii="Times" w:hAnsi="Times"/>
        </w:rPr>
        <w:t xml:space="preserve">, </w:t>
      </w:r>
      <w:r w:rsidRPr="00184D88">
        <w:rPr>
          <w:rFonts w:ascii="Times" w:hAnsi="Times"/>
          <w:lang w:val="ru-RU"/>
        </w:rPr>
        <w:t>библиотека общефилософская и специально этическая</w:t>
      </w:r>
      <w:r w:rsidRPr="00184D88">
        <w:rPr>
          <w:rFonts w:ascii="Times" w:hAnsi="Times"/>
        </w:rPr>
        <w:t xml:space="preserve">, </w:t>
      </w:r>
      <w:r w:rsidRPr="00184D88">
        <w:rPr>
          <w:rFonts w:ascii="Times" w:hAnsi="Times"/>
          <w:lang w:val="ru-RU"/>
        </w:rPr>
        <w:t>а весь третий этаж занимает Психологический Институт</w:t>
      </w:r>
      <w:r w:rsidRPr="00184D88">
        <w:rPr>
          <w:rFonts w:ascii="Times" w:hAnsi="Times"/>
        </w:rPr>
        <w:t xml:space="preserve">. </w:t>
      </w:r>
      <w:r w:rsidRPr="00184D88">
        <w:rPr>
          <w:rFonts w:ascii="Times" w:hAnsi="Times"/>
          <w:lang w:val="ru-RU"/>
        </w:rPr>
        <w:t>Он специально приспособлен для изучения и разработки экспериментальной психологии</w:t>
      </w:r>
      <w:r w:rsidRPr="00184D88">
        <w:rPr>
          <w:rFonts w:ascii="Times" w:hAnsi="Times"/>
        </w:rPr>
        <w:t xml:space="preserve">. </w:t>
      </w:r>
      <w:r w:rsidRPr="00184D88">
        <w:rPr>
          <w:rFonts w:ascii="Times" w:hAnsi="Times"/>
          <w:lang w:val="ru-RU"/>
        </w:rPr>
        <w:t xml:space="preserve">Институт имеет в своем распоряжении </w:t>
      </w:r>
      <w:r w:rsidRPr="00184D88">
        <w:rPr>
          <w:rFonts w:ascii="Times" w:hAnsi="Times"/>
        </w:rPr>
        <w:t xml:space="preserve">28 комнат. </w:t>
      </w:r>
      <w:r w:rsidRPr="00184D88">
        <w:rPr>
          <w:rFonts w:ascii="Times" w:hAnsi="Times"/>
          <w:lang w:val="ru-RU"/>
        </w:rPr>
        <w:t>Каждая комната снабжена электрическими токами высокого и низкого напряжения</w:t>
      </w:r>
      <w:r w:rsidRPr="00184D88">
        <w:rPr>
          <w:rFonts w:ascii="Times" w:hAnsi="Times"/>
        </w:rPr>
        <w:t xml:space="preserve">. Система проволок так расположена, </w:t>
      </w:r>
      <w:r w:rsidRPr="00184D88">
        <w:rPr>
          <w:rFonts w:ascii="Times" w:hAnsi="Times"/>
          <w:lang w:val="ru-RU"/>
        </w:rPr>
        <w:t xml:space="preserve">что в каждой комнате можно получить любой ток </w:t>
      </w:r>
      <w:r w:rsidRPr="00184D88">
        <w:rPr>
          <w:rFonts w:ascii="Times" w:hAnsi="Times"/>
        </w:rPr>
        <w:t xml:space="preserve">-  </w:t>
      </w:r>
      <w:r w:rsidRPr="00184D88">
        <w:rPr>
          <w:rFonts w:ascii="Times" w:hAnsi="Times"/>
          <w:lang w:val="ru-RU"/>
        </w:rPr>
        <w:t>а одна комната может быть соединена с любой другой</w:t>
      </w:r>
      <w:r w:rsidRPr="00184D88">
        <w:rPr>
          <w:rFonts w:ascii="Times" w:hAnsi="Times"/>
        </w:rPr>
        <w:t xml:space="preserve">. </w:t>
      </w:r>
      <w:r w:rsidRPr="00184D88">
        <w:rPr>
          <w:rFonts w:ascii="Times" w:hAnsi="Times"/>
          <w:lang w:val="ru-RU"/>
        </w:rPr>
        <w:t>При лаборатории имеется небольшая аудитория для чтения курса экспериментальной психологии и для ведения практических занятий</w:t>
      </w:r>
      <w:r w:rsidRPr="00184D88">
        <w:rPr>
          <w:rFonts w:ascii="Times" w:hAnsi="Times"/>
        </w:rPr>
        <w:t xml:space="preserve">, </w:t>
      </w:r>
      <w:r w:rsidRPr="00184D88">
        <w:rPr>
          <w:rFonts w:ascii="Times" w:hAnsi="Times"/>
          <w:lang w:val="ru-RU"/>
        </w:rPr>
        <w:t>механическая мастерская</w:t>
      </w:r>
      <w:r w:rsidRPr="00184D88">
        <w:rPr>
          <w:rFonts w:ascii="Times" w:hAnsi="Times"/>
        </w:rPr>
        <w:t xml:space="preserve">, </w:t>
      </w:r>
      <w:r w:rsidRPr="00184D88">
        <w:rPr>
          <w:rFonts w:ascii="Times" w:hAnsi="Times"/>
          <w:lang w:val="ru-RU"/>
        </w:rPr>
        <w:t>при которой содержится собственный механик</w:t>
      </w:r>
      <w:r w:rsidRPr="00184D88">
        <w:rPr>
          <w:rFonts w:ascii="Times" w:hAnsi="Times"/>
        </w:rPr>
        <w:t xml:space="preserve">, </w:t>
      </w:r>
      <w:r w:rsidRPr="00184D88">
        <w:rPr>
          <w:rFonts w:ascii="Times" w:hAnsi="Times"/>
          <w:lang w:val="ru-RU"/>
        </w:rPr>
        <w:t xml:space="preserve">получающий жалование в </w:t>
      </w:r>
      <w:r w:rsidRPr="00184D88">
        <w:rPr>
          <w:rFonts w:ascii="Times" w:hAnsi="Times"/>
        </w:rPr>
        <w:t xml:space="preserve">960 </w:t>
      </w:r>
      <w:r w:rsidRPr="00184D88">
        <w:rPr>
          <w:rFonts w:ascii="Times" w:hAnsi="Times"/>
          <w:lang w:val="ru-RU"/>
        </w:rPr>
        <w:t>долларов в год</w:t>
      </w:r>
      <w:r w:rsidRPr="00184D88">
        <w:rPr>
          <w:rFonts w:ascii="Times" w:hAnsi="Times"/>
        </w:rPr>
        <w:t xml:space="preserve">. </w:t>
      </w:r>
      <w:r w:rsidRPr="00184D88">
        <w:rPr>
          <w:rFonts w:ascii="Times" w:hAnsi="Times"/>
          <w:lang w:val="ru-RU"/>
        </w:rPr>
        <w:t>Пять темных комнат</w:t>
      </w:r>
      <w:r w:rsidRPr="00184D88">
        <w:rPr>
          <w:rFonts w:ascii="Times" w:hAnsi="Times"/>
        </w:rPr>
        <w:t xml:space="preserve">, </w:t>
      </w:r>
      <w:r w:rsidRPr="00184D88">
        <w:rPr>
          <w:rFonts w:ascii="Times" w:hAnsi="Times"/>
          <w:lang w:val="ru-RU"/>
        </w:rPr>
        <w:t>одна комната с двойными стенами – звуконепроницаемая</w:t>
      </w:r>
      <w:r w:rsidRPr="00184D88">
        <w:rPr>
          <w:rFonts w:ascii="Times" w:hAnsi="Times"/>
        </w:rPr>
        <w:t xml:space="preserve">. </w:t>
      </w:r>
      <w:r w:rsidRPr="00184D88">
        <w:rPr>
          <w:rFonts w:ascii="Times" w:hAnsi="Times"/>
          <w:lang w:val="ru-RU"/>
        </w:rPr>
        <w:t>Заведует институтом проф</w:t>
      </w:r>
      <w:r w:rsidRPr="00184D88">
        <w:rPr>
          <w:rFonts w:ascii="Times" w:hAnsi="Times"/>
        </w:rPr>
        <w:t xml:space="preserve">. </w:t>
      </w:r>
      <w:r w:rsidRPr="00184D88">
        <w:rPr>
          <w:rFonts w:ascii="Times" w:hAnsi="Times"/>
          <w:lang w:val="ru-RU"/>
        </w:rPr>
        <w:t>Мюнстерберг</w:t>
      </w:r>
      <w:r w:rsidRPr="00184D88">
        <w:rPr>
          <w:rFonts w:ascii="Times" w:hAnsi="Times"/>
        </w:rPr>
        <w:t xml:space="preserve">, </w:t>
      </w:r>
      <w:r w:rsidRPr="00184D88">
        <w:rPr>
          <w:rFonts w:ascii="Times" w:hAnsi="Times"/>
          <w:lang w:val="ru-RU"/>
        </w:rPr>
        <w:t>а в его отсутствие – проф</w:t>
      </w:r>
      <w:r w:rsidRPr="00184D88">
        <w:rPr>
          <w:rFonts w:ascii="Times" w:hAnsi="Times"/>
        </w:rPr>
        <w:t xml:space="preserve">. Холт </w:t>
      </w:r>
      <w:r w:rsidRPr="00184D88">
        <w:rPr>
          <w:rFonts w:ascii="Times" w:hAnsi="Times"/>
          <w:lang w:val="it-IT"/>
        </w:rPr>
        <w:t xml:space="preserve">(Holt). </w:t>
      </w:r>
      <w:r w:rsidRPr="00184D88">
        <w:rPr>
          <w:rFonts w:ascii="Times" w:hAnsi="Times"/>
          <w:lang w:val="ru-RU"/>
        </w:rPr>
        <w:t>Кроме того</w:t>
      </w:r>
      <w:r w:rsidRPr="00184D88">
        <w:rPr>
          <w:rFonts w:ascii="Times" w:hAnsi="Times"/>
        </w:rPr>
        <w:t xml:space="preserve">, </w:t>
      </w:r>
      <w:r w:rsidRPr="00184D88">
        <w:rPr>
          <w:rFonts w:ascii="Times" w:hAnsi="Times"/>
          <w:lang w:val="ru-RU"/>
        </w:rPr>
        <w:t>отделом психологии животных заведует проф</w:t>
      </w:r>
      <w:r w:rsidRPr="00184D88">
        <w:rPr>
          <w:rFonts w:ascii="Times" w:hAnsi="Times"/>
        </w:rPr>
        <w:t xml:space="preserve">. Еркес (Yerkes). </w:t>
      </w:r>
      <w:r w:rsidRPr="00184D88">
        <w:rPr>
          <w:rFonts w:ascii="Times" w:hAnsi="Times"/>
          <w:lang w:val="ru-RU"/>
        </w:rPr>
        <w:t>Этот отдел в Гарвардском Психологическом Институте особенно хорошо обставлен</w:t>
      </w:r>
      <w:r w:rsidRPr="00184D88">
        <w:rPr>
          <w:rFonts w:ascii="Times" w:hAnsi="Times"/>
        </w:rPr>
        <w:t xml:space="preserve">. </w:t>
      </w:r>
      <w:r w:rsidRPr="00184D88">
        <w:rPr>
          <w:rFonts w:ascii="Times" w:hAnsi="Times"/>
          <w:lang w:val="ru-RU"/>
        </w:rPr>
        <w:t xml:space="preserve">Здесь производятся </w:t>
      </w:r>
      <w:r w:rsidRPr="00184D88">
        <w:rPr>
          <w:rFonts w:ascii="Times" w:hAnsi="Times"/>
          <w:lang w:val="ru-RU"/>
        </w:rPr>
        <w:lastRenderedPageBreak/>
        <w:t>наблюдения над различными животными</w:t>
      </w:r>
      <w:r w:rsidRPr="00184D88">
        <w:rPr>
          <w:rFonts w:ascii="Times" w:hAnsi="Times"/>
        </w:rPr>
        <w:t xml:space="preserve">, </w:t>
      </w:r>
      <w:r w:rsidRPr="00184D88">
        <w:rPr>
          <w:rFonts w:ascii="Times" w:hAnsi="Times"/>
          <w:lang w:val="ru-RU"/>
        </w:rPr>
        <w:t>есть помещения для обезьян</w:t>
      </w:r>
      <w:r w:rsidRPr="00184D88">
        <w:rPr>
          <w:rFonts w:ascii="Times" w:hAnsi="Times"/>
        </w:rPr>
        <w:t xml:space="preserve">, кроликов, </w:t>
      </w:r>
      <w:r w:rsidRPr="00184D88">
        <w:rPr>
          <w:rFonts w:ascii="Times" w:hAnsi="Times"/>
          <w:lang w:val="ru-RU"/>
        </w:rPr>
        <w:t>кошек</w:t>
      </w:r>
      <w:r w:rsidRPr="00184D88">
        <w:rPr>
          <w:rFonts w:ascii="Times" w:hAnsi="Times"/>
        </w:rPr>
        <w:t xml:space="preserve">, </w:t>
      </w:r>
      <w:r w:rsidRPr="00184D88">
        <w:rPr>
          <w:rFonts w:ascii="Times" w:hAnsi="Times"/>
          <w:lang w:val="ru-RU"/>
        </w:rPr>
        <w:t>кур</w:t>
      </w:r>
      <w:r w:rsidRPr="00184D88">
        <w:rPr>
          <w:rFonts w:ascii="Times" w:hAnsi="Times"/>
        </w:rPr>
        <w:t xml:space="preserve">, </w:t>
      </w:r>
      <w:r w:rsidRPr="00184D88">
        <w:rPr>
          <w:rFonts w:ascii="Times" w:hAnsi="Times"/>
          <w:lang w:val="ru-RU"/>
        </w:rPr>
        <w:t>червей</w:t>
      </w:r>
      <w:r w:rsidRPr="00184D88">
        <w:rPr>
          <w:rFonts w:ascii="Times" w:hAnsi="Times"/>
        </w:rPr>
        <w:t xml:space="preserve">, </w:t>
      </w:r>
      <w:r w:rsidRPr="00184D88">
        <w:rPr>
          <w:rFonts w:ascii="Times" w:hAnsi="Times"/>
          <w:lang w:val="ru-RU"/>
        </w:rPr>
        <w:t>муравьев и т</w:t>
      </w:r>
      <w:r w:rsidRPr="00184D88">
        <w:rPr>
          <w:rFonts w:ascii="Times" w:hAnsi="Times"/>
        </w:rPr>
        <w:t xml:space="preserve">. п. </w:t>
      </w:r>
    </w:p>
    <w:p w14:paraId="214012FE"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 xml:space="preserve">     О широте постановки преподавания психологии может дать представление то количество курсов по психологии</w:t>
      </w:r>
      <w:r w:rsidRPr="00184D88">
        <w:rPr>
          <w:rFonts w:ascii="Times" w:hAnsi="Times"/>
        </w:rPr>
        <w:t xml:space="preserve">, </w:t>
      </w:r>
      <w:r w:rsidRPr="00184D88">
        <w:rPr>
          <w:rFonts w:ascii="Times" w:hAnsi="Times"/>
          <w:lang w:val="ru-RU"/>
        </w:rPr>
        <w:t>которое читается в Гарвардском Университете</w:t>
      </w:r>
      <w:r w:rsidRPr="00184D88">
        <w:rPr>
          <w:rFonts w:ascii="Times" w:hAnsi="Times"/>
        </w:rPr>
        <w:t xml:space="preserve">. На 1910 – 1911 </w:t>
      </w:r>
      <w:r w:rsidRPr="00184D88">
        <w:rPr>
          <w:rFonts w:ascii="Times" w:hAnsi="Times"/>
          <w:lang w:val="ru-RU"/>
        </w:rPr>
        <w:t>годы объявлено было следующие курсы</w:t>
      </w:r>
      <w:r w:rsidRPr="00184D88">
        <w:rPr>
          <w:rFonts w:ascii="Times" w:hAnsi="Times"/>
        </w:rPr>
        <w:t>:</w:t>
      </w:r>
    </w:p>
    <w:p w14:paraId="32255B9D"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rPr>
        <w:t>1)</w:t>
      </w:r>
      <w:r w:rsidRPr="00184D88">
        <w:rPr>
          <w:rFonts w:ascii="Times" w:hAnsi="Times"/>
        </w:rPr>
        <w:tab/>
        <w:t>Psychology. Prof. Holt.</w:t>
      </w:r>
    </w:p>
    <w:p w14:paraId="5E38587F"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2)</w:t>
      </w:r>
      <w:r w:rsidRPr="00184D88">
        <w:rPr>
          <w:rFonts w:ascii="Times" w:hAnsi="Times"/>
          <w:lang w:val="ru-RU"/>
        </w:rPr>
        <w:tab/>
      </w:r>
      <w:r w:rsidRPr="00184D88">
        <w:rPr>
          <w:rFonts w:ascii="Times" w:hAnsi="Times"/>
          <w:lang w:val="en-US"/>
        </w:rPr>
        <w:t>Advanced</w:t>
      </w:r>
      <w:r w:rsidRPr="00184D88">
        <w:rPr>
          <w:rFonts w:ascii="Times" w:hAnsi="Times"/>
          <w:lang w:val="ru-RU"/>
        </w:rPr>
        <w:t xml:space="preserve"> </w:t>
      </w:r>
      <w:r w:rsidRPr="00184D88">
        <w:rPr>
          <w:rFonts w:ascii="Times" w:hAnsi="Times"/>
          <w:lang w:val="en-US"/>
        </w:rPr>
        <w:t>Psychology</w:t>
      </w:r>
      <w:r w:rsidRPr="00184D88">
        <w:rPr>
          <w:rFonts w:ascii="Times" w:hAnsi="Times"/>
          <w:lang w:val="ru-RU"/>
        </w:rPr>
        <w:t xml:space="preserve">. </w:t>
      </w:r>
      <w:r w:rsidRPr="00184D88">
        <w:rPr>
          <w:rFonts w:ascii="Times" w:hAnsi="Times"/>
          <w:lang w:val="en-US"/>
        </w:rPr>
        <w:t>Prof. Langfield.</w:t>
      </w:r>
    </w:p>
    <w:p w14:paraId="32A7DE66"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en-US"/>
        </w:rPr>
        <w:t>3)</w:t>
      </w:r>
      <w:r w:rsidRPr="00184D88">
        <w:rPr>
          <w:rFonts w:ascii="Times" w:hAnsi="Times"/>
          <w:lang w:val="en-US"/>
        </w:rPr>
        <w:tab/>
        <w:t>Experimental Psychology. Prof. Holt and Langfield.</w:t>
      </w:r>
    </w:p>
    <w:p w14:paraId="6D0BB5DC"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rPr>
        <w:t>4)</w:t>
      </w:r>
      <w:r w:rsidRPr="00184D88">
        <w:rPr>
          <w:rFonts w:ascii="Times" w:hAnsi="Times"/>
        </w:rPr>
        <w:tab/>
      </w:r>
      <w:r w:rsidRPr="00184D88">
        <w:rPr>
          <w:rFonts w:ascii="Times" w:hAnsi="Times"/>
          <w:lang w:val="ru-RU"/>
        </w:rPr>
        <w:t>История психологических проблем</w:t>
      </w:r>
      <w:r w:rsidRPr="00184D88">
        <w:rPr>
          <w:rFonts w:ascii="Times" w:hAnsi="Times"/>
        </w:rPr>
        <w:t>. Проф. Голт.</w:t>
      </w:r>
    </w:p>
    <w:p w14:paraId="754CABB6"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rPr>
        <w:t>5)</w:t>
      </w:r>
      <w:r w:rsidRPr="00184D88">
        <w:rPr>
          <w:rFonts w:ascii="Times" w:hAnsi="Times"/>
        </w:rPr>
        <w:tab/>
      </w:r>
      <w:r w:rsidRPr="00184D88">
        <w:rPr>
          <w:rFonts w:ascii="Times" w:hAnsi="Times"/>
          <w:lang w:val="ru-RU"/>
        </w:rPr>
        <w:t>Педагогическая психология</w:t>
      </w:r>
      <w:r w:rsidRPr="00184D88">
        <w:rPr>
          <w:rFonts w:ascii="Times" w:hAnsi="Times"/>
          <w:lang w:val="de-DE"/>
        </w:rPr>
        <w:t xml:space="preserve">.  </w:t>
      </w:r>
      <w:r w:rsidRPr="00184D88">
        <w:rPr>
          <w:rFonts w:ascii="Times" w:hAnsi="Times"/>
        </w:rPr>
        <w:t>Проф. Еркес.</w:t>
      </w:r>
    </w:p>
    <w:p w14:paraId="19644973"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rPr>
        <w:t>6)</w:t>
      </w:r>
      <w:r w:rsidRPr="00184D88">
        <w:rPr>
          <w:rFonts w:ascii="Times" w:hAnsi="Times"/>
        </w:rPr>
        <w:tab/>
      </w:r>
      <w:r w:rsidRPr="00184D88">
        <w:rPr>
          <w:rFonts w:ascii="Times" w:hAnsi="Times"/>
          <w:lang w:val="ru-RU"/>
        </w:rPr>
        <w:t>Сравнительная психология</w:t>
      </w:r>
      <w:r w:rsidRPr="00184D88">
        <w:rPr>
          <w:rFonts w:ascii="Times" w:hAnsi="Times"/>
        </w:rPr>
        <w:t>. Проф. Еркес.</w:t>
      </w:r>
    </w:p>
    <w:p w14:paraId="37627CA5"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rPr>
        <w:t>7)</w:t>
      </w:r>
      <w:r w:rsidRPr="00184D88">
        <w:rPr>
          <w:rFonts w:ascii="Times" w:hAnsi="Times"/>
        </w:rPr>
        <w:tab/>
      </w:r>
      <w:r w:rsidRPr="00184D88">
        <w:rPr>
          <w:rFonts w:ascii="Times" w:hAnsi="Times"/>
          <w:lang w:val="ru-RU"/>
        </w:rPr>
        <w:t>Психология животных</w:t>
      </w:r>
      <w:r w:rsidRPr="00184D88">
        <w:rPr>
          <w:rFonts w:ascii="Times" w:hAnsi="Times"/>
        </w:rPr>
        <w:t>. Проф. Еркес .</w:t>
      </w:r>
    </w:p>
    <w:p w14:paraId="5854A4CD"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В Бостоне же я посетил «</w:t>
      </w:r>
      <w:r w:rsidRPr="00184D88">
        <w:rPr>
          <w:rFonts w:ascii="Times" w:hAnsi="Times"/>
          <w:lang w:val="fr-FR"/>
        </w:rPr>
        <w:t>Vocation Bureau</w:t>
      </w:r>
      <w:r w:rsidR="00884FEE" w:rsidRPr="00184D88">
        <w:rPr>
          <w:rFonts w:ascii="Times" w:hAnsi="Times"/>
          <w:lang w:val="ru-RU"/>
        </w:rPr>
        <w:t>»</w:t>
      </w:r>
      <w:r w:rsidRPr="00184D88">
        <w:rPr>
          <w:rFonts w:ascii="Times" w:hAnsi="Times"/>
        </w:rPr>
        <w:t xml:space="preserve"> Dr. Bloomfield, </w:t>
      </w:r>
      <w:r w:rsidRPr="00184D88">
        <w:rPr>
          <w:rFonts w:ascii="Times" w:hAnsi="Times"/>
          <w:lang w:val="ru-RU"/>
        </w:rPr>
        <w:t>на которое мне указал Стэнли Голль</w:t>
      </w:r>
      <w:r w:rsidRPr="00184D88">
        <w:rPr>
          <w:rFonts w:ascii="Times" w:hAnsi="Times"/>
        </w:rPr>
        <w:t xml:space="preserve">, как на такое учреждение, </w:t>
      </w:r>
      <w:r w:rsidRPr="00184D88">
        <w:rPr>
          <w:rFonts w:ascii="Times" w:hAnsi="Times"/>
          <w:lang w:val="ru-RU"/>
        </w:rPr>
        <w:t>где можно видеть применение прикладной психологии</w:t>
      </w:r>
      <w:r w:rsidRPr="00184D88">
        <w:rPr>
          <w:rFonts w:ascii="Times" w:hAnsi="Times"/>
        </w:rPr>
        <w:t xml:space="preserve">. </w:t>
      </w:r>
      <w:r w:rsidRPr="00184D88">
        <w:rPr>
          <w:rFonts w:ascii="Times" w:hAnsi="Times"/>
          <w:lang w:val="ru-RU"/>
        </w:rPr>
        <w:t>В Америке есть особая отрасль педагогики</w:t>
      </w:r>
      <w:r w:rsidR="00884FEE" w:rsidRPr="00184D88">
        <w:rPr>
          <w:rFonts w:ascii="Times" w:hAnsi="Times"/>
          <w:lang w:val="ru-RU"/>
        </w:rPr>
        <w:t xml:space="preserve"> -</w:t>
      </w:r>
      <w:r w:rsidRPr="00184D88">
        <w:rPr>
          <w:rFonts w:ascii="Times" w:hAnsi="Times"/>
          <w:lang w:val="ru-RU"/>
        </w:rPr>
        <w:t xml:space="preserve"> правила для определения пригодности к той или другой профессии</w:t>
      </w:r>
      <w:r w:rsidRPr="00184D88">
        <w:rPr>
          <w:rFonts w:ascii="Times" w:hAnsi="Times"/>
        </w:rPr>
        <w:t xml:space="preserve">. Вот </w:t>
      </w:r>
      <w:r w:rsidRPr="00184D88">
        <w:rPr>
          <w:rFonts w:ascii="Times" w:hAnsi="Times"/>
          <w:lang w:val="fr-FR"/>
        </w:rPr>
        <w:t xml:space="preserve">Bureau, </w:t>
      </w:r>
      <w:r w:rsidRPr="00184D88">
        <w:rPr>
          <w:rFonts w:ascii="Times" w:hAnsi="Times"/>
          <w:lang w:val="ru-RU"/>
        </w:rPr>
        <w:t>о котором идет речь</w:t>
      </w:r>
      <w:r w:rsidRPr="00184D88">
        <w:rPr>
          <w:rFonts w:ascii="Times" w:hAnsi="Times"/>
        </w:rPr>
        <w:t xml:space="preserve">, </w:t>
      </w:r>
      <w:r w:rsidRPr="00184D88">
        <w:rPr>
          <w:rFonts w:ascii="Times" w:hAnsi="Times"/>
          <w:lang w:val="ru-RU"/>
        </w:rPr>
        <w:t>именно и преследует указанную цель</w:t>
      </w:r>
      <w:r w:rsidRPr="00184D88">
        <w:rPr>
          <w:rFonts w:ascii="Times" w:hAnsi="Times"/>
        </w:rPr>
        <w:t xml:space="preserve">. </w:t>
      </w:r>
      <w:r w:rsidRPr="00184D88">
        <w:rPr>
          <w:rFonts w:ascii="Times" w:hAnsi="Times"/>
          <w:lang w:val="ru-RU"/>
        </w:rPr>
        <w:t>Но оказалось</w:t>
      </w:r>
      <w:r w:rsidRPr="00184D88">
        <w:rPr>
          <w:rFonts w:ascii="Times" w:hAnsi="Times"/>
        </w:rPr>
        <w:t xml:space="preserve">, </w:t>
      </w:r>
      <w:r w:rsidRPr="00184D88">
        <w:rPr>
          <w:rFonts w:ascii="Times" w:hAnsi="Times"/>
          <w:lang w:val="ru-RU"/>
        </w:rPr>
        <w:t>что пригодность к той или иной профессии определяется прежде всего с точки зрения медицинской</w:t>
      </w:r>
      <w:r w:rsidRPr="00184D88">
        <w:rPr>
          <w:rFonts w:ascii="Times" w:hAnsi="Times"/>
        </w:rPr>
        <w:t xml:space="preserve">. </w:t>
      </w:r>
      <w:r w:rsidRPr="00184D88">
        <w:rPr>
          <w:rFonts w:ascii="Times" w:hAnsi="Times"/>
          <w:lang w:val="ru-RU"/>
        </w:rPr>
        <w:t>Руководитель этого бюро для определения душевных особенностей не прибегает к «тестам»</w:t>
      </w:r>
      <w:r w:rsidRPr="00184D88">
        <w:rPr>
          <w:rFonts w:ascii="Times" w:hAnsi="Times"/>
        </w:rPr>
        <w:t xml:space="preserve">, </w:t>
      </w:r>
      <w:r w:rsidRPr="00184D88">
        <w:rPr>
          <w:rFonts w:ascii="Times" w:hAnsi="Times"/>
          <w:lang w:val="ru-RU"/>
        </w:rPr>
        <w:t>к которым он относится отрицательно</w:t>
      </w:r>
      <w:r w:rsidRPr="00184D88">
        <w:rPr>
          <w:rFonts w:ascii="Times" w:hAnsi="Times"/>
        </w:rPr>
        <w:t xml:space="preserve">, </w:t>
      </w:r>
      <w:r w:rsidRPr="00184D88">
        <w:rPr>
          <w:rFonts w:ascii="Times" w:hAnsi="Times"/>
          <w:lang w:val="ru-RU"/>
        </w:rPr>
        <w:t xml:space="preserve">а возложил это дело на своего помощника </w:t>
      </w:r>
      <w:r w:rsidRPr="00184D88">
        <w:rPr>
          <w:rFonts w:ascii="Times" w:hAnsi="Times"/>
          <w:lang w:val="en-US"/>
        </w:rPr>
        <w:t>Blumenthal</w:t>
      </w:r>
      <w:r w:rsidRPr="00184D88">
        <w:rPr>
          <w:rFonts w:ascii="Times" w:hAnsi="Times"/>
        </w:rPr>
        <w:t xml:space="preserve">”a, </w:t>
      </w:r>
      <w:r w:rsidRPr="00184D88">
        <w:rPr>
          <w:rFonts w:ascii="Times" w:hAnsi="Times"/>
          <w:lang w:val="ru-RU"/>
        </w:rPr>
        <w:t>человека совершенно необразованного</w:t>
      </w:r>
      <w:r w:rsidRPr="00184D88">
        <w:rPr>
          <w:rFonts w:ascii="Times" w:hAnsi="Times"/>
        </w:rPr>
        <w:t xml:space="preserve">, </w:t>
      </w:r>
      <w:r w:rsidRPr="00184D88">
        <w:rPr>
          <w:rFonts w:ascii="Times" w:hAnsi="Times"/>
          <w:lang w:val="ru-RU"/>
        </w:rPr>
        <w:t>который мне сообщил</w:t>
      </w:r>
      <w:r w:rsidRPr="00184D88">
        <w:rPr>
          <w:rFonts w:ascii="Times" w:hAnsi="Times"/>
        </w:rPr>
        <w:t xml:space="preserve">, </w:t>
      </w:r>
      <w:r w:rsidRPr="00184D88">
        <w:rPr>
          <w:rFonts w:ascii="Times" w:hAnsi="Times"/>
          <w:lang w:val="ru-RU"/>
        </w:rPr>
        <w:t xml:space="preserve">что он определяет душевные особенности на основании </w:t>
      </w:r>
      <w:r w:rsidR="00884FEE" w:rsidRPr="00184D88">
        <w:rPr>
          <w:rFonts w:ascii="Times" w:hAnsi="Times"/>
          <w:lang w:val="ru-RU"/>
        </w:rPr>
        <w:t>«</w:t>
      </w:r>
      <w:r w:rsidRPr="00184D88">
        <w:rPr>
          <w:rFonts w:ascii="Times" w:hAnsi="Times"/>
          <w:lang w:val="ru-RU"/>
        </w:rPr>
        <w:t>практики» и кроме того он руководится  данными краниологии</w:t>
      </w:r>
      <w:r w:rsidRPr="00184D88">
        <w:rPr>
          <w:rFonts w:ascii="Times" w:hAnsi="Times"/>
        </w:rPr>
        <w:t xml:space="preserve">, физиогномики и т.п. </w:t>
      </w:r>
      <w:r w:rsidRPr="00184D88">
        <w:rPr>
          <w:rFonts w:ascii="Times" w:hAnsi="Times"/>
          <w:lang w:val="ru-RU"/>
        </w:rPr>
        <w:t>Это было слишком далеко от того</w:t>
      </w:r>
      <w:r w:rsidRPr="00184D88">
        <w:rPr>
          <w:rFonts w:ascii="Times" w:hAnsi="Times"/>
        </w:rPr>
        <w:t>, чем я интересовался.</w:t>
      </w:r>
    </w:p>
    <w:p w14:paraId="424324AA"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de-DE"/>
        </w:rPr>
        <w:t xml:space="preserve">     Из Бостона я уехал в Вашингтон</w:t>
      </w:r>
      <w:r w:rsidRPr="00184D88">
        <w:rPr>
          <w:rFonts w:ascii="Times" w:hAnsi="Times"/>
        </w:rPr>
        <w:t xml:space="preserve">. </w:t>
      </w:r>
      <w:r w:rsidRPr="00184D88">
        <w:rPr>
          <w:rFonts w:ascii="Times" w:hAnsi="Times"/>
          <w:lang w:val="ru-RU"/>
        </w:rPr>
        <w:t>После осмотра там библиотеки Конгресса и музеев Смитсониевского Института (</w:t>
      </w:r>
      <w:r w:rsidRPr="00184D88">
        <w:rPr>
          <w:rFonts w:ascii="Times" w:hAnsi="Times"/>
          <w:lang w:val="en-US"/>
        </w:rPr>
        <w:t>Smithsonian</w:t>
      </w:r>
      <w:r w:rsidRPr="00184D88">
        <w:rPr>
          <w:rFonts w:ascii="Times" w:hAnsi="Times"/>
          <w:lang w:val="ru-RU"/>
        </w:rPr>
        <w:t xml:space="preserve"> </w:t>
      </w:r>
      <w:r w:rsidRPr="00184D88">
        <w:rPr>
          <w:rFonts w:ascii="Times" w:hAnsi="Times"/>
          <w:lang w:val="en-US"/>
        </w:rPr>
        <w:t>Institution</w:t>
      </w:r>
      <w:r w:rsidRPr="00184D88">
        <w:rPr>
          <w:rFonts w:ascii="Times" w:hAnsi="Times"/>
          <w:lang w:val="ru-RU"/>
        </w:rPr>
        <w:t>), я поехал в Филадельфию</w:t>
      </w:r>
      <w:r w:rsidRPr="00184D88">
        <w:rPr>
          <w:rFonts w:ascii="Times" w:hAnsi="Times"/>
        </w:rPr>
        <w:t xml:space="preserve">, </w:t>
      </w:r>
      <w:r w:rsidRPr="00184D88">
        <w:rPr>
          <w:rFonts w:ascii="Times" w:hAnsi="Times"/>
          <w:lang w:val="ru-RU"/>
        </w:rPr>
        <w:t xml:space="preserve">где находится </w:t>
      </w:r>
      <w:r w:rsidRPr="00184D88">
        <w:rPr>
          <w:rFonts w:ascii="Times" w:hAnsi="Times"/>
          <w:lang w:val="en-US"/>
        </w:rPr>
        <w:t>University</w:t>
      </w:r>
      <w:r w:rsidRPr="00184D88">
        <w:rPr>
          <w:rFonts w:ascii="Times" w:hAnsi="Times"/>
          <w:lang w:val="ru-RU"/>
        </w:rPr>
        <w:t xml:space="preserve"> </w:t>
      </w:r>
      <w:r w:rsidRPr="00184D88">
        <w:rPr>
          <w:rFonts w:ascii="Times" w:hAnsi="Times"/>
          <w:lang w:val="en-US"/>
        </w:rPr>
        <w:t>of</w:t>
      </w:r>
      <w:r w:rsidRPr="00184D88">
        <w:rPr>
          <w:rFonts w:ascii="Times" w:hAnsi="Times"/>
          <w:lang w:val="ru-RU"/>
        </w:rPr>
        <w:t xml:space="preserve"> </w:t>
      </w:r>
      <w:r w:rsidRPr="00184D88">
        <w:rPr>
          <w:rFonts w:ascii="Times" w:hAnsi="Times"/>
          <w:lang w:val="en-US"/>
        </w:rPr>
        <w:t>Pennsylvania</w:t>
      </w:r>
      <w:r w:rsidRPr="00184D88">
        <w:rPr>
          <w:rFonts w:ascii="Times" w:hAnsi="Times"/>
          <w:lang w:val="ru-RU"/>
        </w:rPr>
        <w:t>, который также имеет обширную психологическую лабораторию</w:t>
      </w:r>
      <w:r w:rsidRPr="00184D88">
        <w:rPr>
          <w:rFonts w:ascii="Times" w:hAnsi="Times"/>
        </w:rPr>
        <w:t xml:space="preserve">. </w:t>
      </w:r>
      <w:r w:rsidRPr="00184D88">
        <w:rPr>
          <w:rFonts w:ascii="Times" w:hAnsi="Times"/>
          <w:lang w:val="ru-RU"/>
        </w:rPr>
        <w:t>Это первая лаборатория</w:t>
      </w:r>
      <w:r w:rsidRPr="00184D88">
        <w:rPr>
          <w:rFonts w:ascii="Times" w:hAnsi="Times"/>
        </w:rPr>
        <w:t xml:space="preserve">, </w:t>
      </w:r>
      <w:r w:rsidRPr="00184D88">
        <w:rPr>
          <w:rFonts w:ascii="Times" w:hAnsi="Times"/>
          <w:lang w:val="ru-RU"/>
        </w:rPr>
        <w:t>основанная на территории Америки</w:t>
      </w:r>
      <w:r w:rsidRPr="00184D88">
        <w:rPr>
          <w:rFonts w:ascii="Times" w:hAnsi="Times"/>
        </w:rPr>
        <w:t xml:space="preserve">. </w:t>
      </w:r>
      <w:r w:rsidRPr="00184D88">
        <w:rPr>
          <w:rFonts w:ascii="Times" w:hAnsi="Times"/>
          <w:lang w:val="ru-RU"/>
        </w:rPr>
        <w:t xml:space="preserve">Она была основана </w:t>
      </w:r>
      <w:r w:rsidRPr="00184D88">
        <w:rPr>
          <w:rFonts w:ascii="Times" w:hAnsi="Times"/>
        </w:rPr>
        <w:t xml:space="preserve">2 ноября 1886 года. С 1897 </w:t>
      </w:r>
      <w:r w:rsidRPr="00184D88">
        <w:rPr>
          <w:rFonts w:ascii="Times" w:hAnsi="Times"/>
          <w:lang w:val="ru-RU"/>
        </w:rPr>
        <w:t>года превратилась в лабораторию прикладной психологии</w:t>
      </w:r>
      <w:r w:rsidRPr="00184D88">
        <w:rPr>
          <w:rFonts w:ascii="Times" w:hAnsi="Times"/>
        </w:rPr>
        <w:t xml:space="preserve">, </w:t>
      </w:r>
      <w:r w:rsidRPr="00184D88">
        <w:rPr>
          <w:rFonts w:ascii="Times" w:hAnsi="Times"/>
          <w:lang w:val="ru-RU"/>
        </w:rPr>
        <w:t>называемой Психологической Клиникой</w:t>
      </w:r>
      <w:r w:rsidRPr="00184D88">
        <w:rPr>
          <w:rFonts w:ascii="Times" w:hAnsi="Times"/>
        </w:rPr>
        <w:t xml:space="preserve">. </w:t>
      </w:r>
      <w:r w:rsidRPr="00184D88">
        <w:rPr>
          <w:rFonts w:ascii="Times" w:hAnsi="Times"/>
          <w:lang w:val="ru-RU"/>
        </w:rPr>
        <w:t xml:space="preserve">Она </w:t>
      </w:r>
      <w:r w:rsidR="00884FEE" w:rsidRPr="00184D88">
        <w:rPr>
          <w:rFonts w:ascii="Times" w:hAnsi="Times"/>
          <w:lang w:val="ru-RU"/>
        </w:rPr>
        <w:t>оказывает [</w:t>
      </w:r>
      <w:r w:rsidRPr="00184D88">
        <w:rPr>
          <w:rFonts w:ascii="Times" w:hAnsi="Times"/>
          <w:lang w:val="ru-RU"/>
        </w:rPr>
        <w:t>надает</w:t>
      </w:r>
      <w:r w:rsidR="00884FEE" w:rsidRPr="00184D88">
        <w:rPr>
          <w:rFonts w:ascii="Times" w:hAnsi="Times"/>
          <w:lang w:val="ru-RU"/>
        </w:rPr>
        <w:t>]</w:t>
      </w:r>
      <w:r w:rsidRPr="00184D88">
        <w:rPr>
          <w:rFonts w:ascii="Times" w:hAnsi="Times"/>
          <w:lang w:val="ru-RU"/>
        </w:rPr>
        <w:t xml:space="preserve"> помощь многим детям</w:t>
      </w:r>
      <w:r w:rsidRPr="00184D88">
        <w:rPr>
          <w:rFonts w:ascii="Times" w:hAnsi="Times"/>
        </w:rPr>
        <w:t xml:space="preserve">, </w:t>
      </w:r>
      <w:r w:rsidRPr="00184D88">
        <w:rPr>
          <w:rFonts w:ascii="Times" w:hAnsi="Times"/>
          <w:lang w:val="ru-RU"/>
        </w:rPr>
        <w:t>главным образом в пределах штата Пенсильвании</w:t>
      </w:r>
      <w:r w:rsidRPr="00184D88">
        <w:rPr>
          <w:rFonts w:ascii="Times" w:hAnsi="Times"/>
        </w:rPr>
        <w:t xml:space="preserve">. В 1907 </w:t>
      </w:r>
      <w:r w:rsidRPr="00184D88">
        <w:rPr>
          <w:rFonts w:ascii="Times" w:hAnsi="Times"/>
          <w:lang w:val="ru-RU"/>
        </w:rPr>
        <w:t xml:space="preserve">году основан </w:t>
      </w:r>
      <w:r w:rsidRPr="00184D88">
        <w:rPr>
          <w:rFonts w:ascii="Times" w:hAnsi="Times"/>
          <w:lang w:val="en-US"/>
        </w:rPr>
        <w:t>Hospital</w:t>
      </w:r>
      <w:r w:rsidRPr="00184D88">
        <w:rPr>
          <w:rFonts w:ascii="Times" w:hAnsi="Times"/>
          <w:lang w:val="ru-RU"/>
        </w:rPr>
        <w:t xml:space="preserve"> </w:t>
      </w:r>
      <w:r w:rsidRPr="00184D88">
        <w:rPr>
          <w:rFonts w:ascii="Times" w:hAnsi="Times"/>
          <w:lang w:val="en-US"/>
        </w:rPr>
        <w:t>School</w:t>
      </w:r>
      <w:r w:rsidRPr="00184D88">
        <w:rPr>
          <w:rFonts w:ascii="Times" w:hAnsi="Times"/>
          <w:lang w:val="ru-RU"/>
        </w:rPr>
        <w:t xml:space="preserve"> в соединении с психологической клиникой для непрерывного наблюдения и оказания помощи отсталым детям</w:t>
      </w:r>
      <w:r w:rsidRPr="00184D88">
        <w:rPr>
          <w:rFonts w:ascii="Times" w:hAnsi="Times"/>
        </w:rPr>
        <w:t xml:space="preserve">. </w:t>
      </w:r>
      <w:r w:rsidRPr="00184D88">
        <w:rPr>
          <w:rFonts w:ascii="Times" w:hAnsi="Times"/>
          <w:lang w:val="ru-RU"/>
        </w:rPr>
        <w:t>В специальном журнале</w:t>
      </w:r>
      <w:r w:rsidRPr="00184D88">
        <w:rPr>
          <w:rFonts w:ascii="Times" w:hAnsi="Times"/>
        </w:rPr>
        <w:t xml:space="preserve">, </w:t>
      </w:r>
      <w:r w:rsidRPr="00184D88">
        <w:rPr>
          <w:rFonts w:ascii="Times" w:hAnsi="Times"/>
          <w:lang w:val="ru-RU"/>
        </w:rPr>
        <w:t xml:space="preserve">называемом «Психологическая клиника» </w:t>
      </w:r>
      <w:r w:rsidRPr="00184D88">
        <w:rPr>
          <w:rFonts w:ascii="Times" w:hAnsi="Times"/>
        </w:rPr>
        <w:t>(</w:t>
      </w:r>
      <w:r w:rsidR="00884FEE" w:rsidRPr="00184D88">
        <w:rPr>
          <w:rFonts w:ascii="Times" w:hAnsi="Times"/>
          <w:lang w:val="ru-RU"/>
        </w:rPr>
        <w:t>«</w:t>
      </w:r>
      <w:r w:rsidRPr="00184D88">
        <w:rPr>
          <w:rFonts w:ascii="Times" w:hAnsi="Times"/>
          <w:lang w:val="en-US"/>
        </w:rPr>
        <w:t>Psychological</w:t>
      </w:r>
      <w:r w:rsidRPr="00184D88">
        <w:rPr>
          <w:rFonts w:ascii="Times" w:hAnsi="Times"/>
          <w:lang w:val="ru-RU"/>
        </w:rPr>
        <w:t xml:space="preserve"> </w:t>
      </w:r>
      <w:r w:rsidRPr="00184D88">
        <w:rPr>
          <w:rFonts w:ascii="Times" w:hAnsi="Times"/>
          <w:lang w:val="en-US"/>
        </w:rPr>
        <w:t>Clinic</w:t>
      </w:r>
      <w:r w:rsidR="00884FEE" w:rsidRPr="00184D88">
        <w:rPr>
          <w:rFonts w:ascii="Times" w:hAnsi="Times"/>
          <w:lang w:val="ru-RU"/>
        </w:rPr>
        <w:t>»</w:t>
      </w:r>
      <w:r w:rsidRPr="00184D88">
        <w:rPr>
          <w:rFonts w:ascii="Times" w:hAnsi="Times"/>
        </w:rPr>
        <w:t xml:space="preserve">), </w:t>
      </w:r>
      <w:r w:rsidRPr="00184D88">
        <w:rPr>
          <w:rFonts w:ascii="Times" w:hAnsi="Times"/>
          <w:lang w:val="ru-RU"/>
        </w:rPr>
        <w:t>излагаются результаты исследования этой лаборатории</w:t>
      </w:r>
      <w:r w:rsidRPr="00184D88">
        <w:rPr>
          <w:rFonts w:ascii="Times" w:hAnsi="Times"/>
        </w:rPr>
        <w:t xml:space="preserve">. </w:t>
      </w:r>
      <w:r w:rsidRPr="00184D88">
        <w:rPr>
          <w:rFonts w:ascii="Times" w:hAnsi="Times"/>
          <w:lang w:val="ru-RU"/>
        </w:rPr>
        <w:t>Психологическая Клиника – лаборатория открыта ежедневно для исследования детей умственно недостаточных или просто отсталых из</w:t>
      </w:r>
      <w:r w:rsidRPr="00184D88">
        <w:rPr>
          <w:rFonts w:ascii="Times" w:hAnsi="Times"/>
        </w:rPr>
        <w:t>-за каких-</w:t>
      </w:r>
      <w:r w:rsidRPr="00184D88">
        <w:rPr>
          <w:rFonts w:ascii="Times" w:hAnsi="Times"/>
          <w:lang w:val="ru-RU"/>
        </w:rPr>
        <w:t>нибудь физических недостатков</w:t>
      </w:r>
      <w:r w:rsidRPr="00184D88">
        <w:rPr>
          <w:rFonts w:ascii="Times" w:hAnsi="Times"/>
        </w:rPr>
        <w:t xml:space="preserve">. </w:t>
      </w:r>
      <w:r w:rsidRPr="00184D88">
        <w:rPr>
          <w:rFonts w:ascii="Times" w:hAnsi="Times"/>
          <w:lang w:val="ru-RU"/>
        </w:rPr>
        <w:t>В лаборатории научные исследования проводятся главным образом по индивидуальной психологии</w:t>
      </w:r>
      <w:r w:rsidRPr="00184D88">
        <w:rPr>
          <w:rFonts w:ascii="Times" w:hAnsi="Times"/>
        </w:rPr>
        <w:t xml:space="preserve">. </w:t>
      </w:r>
      <w:r w:rsidRPr="00184D88">
        <w:rPr>
          <w:rFonts w:ascii="Times" w:hAnsi="Times"/>
          <w:lang w:val="ru-RU"/>
        </w:rPr>
        <w:t>В этом отношении лаборатория прекрасно обставлена</w:t>
      </w:r>
      <w:r w:rsidRPr="00184D88">
        <w:rPr>
          <w:rFonts w:ascii="Times" w:hAnsi="Times"/>
        </w:rPr>
        <w:t>. Клинико-</w:t>
      </w:r>
      <w:r w:rsidRPr="00184D88">
        <w:rPr>
          <w:rFonts w:ascii="Times" w:hAnsi="Times"/>
          <w:lang w:val="ru-RU"/>
        </w:rPr>
        <w:t>психологические исследования заключаются в том</w:t>
      </w:r>
      <w:r w:rsidRPr="00184D88">
        <w:rPr>
          <w:rFonts w:ascii="Times" w:hAnsi="Times"/>
        </w:rPr>
        <w:t xml:space="preserve">, </w:t>
      </w:r>
      <w:r w:rsidRPr="00184D88">
        <w:rPr>
          <w:rFonts w:ascii="Times" w:hAnsi="Times"/>
          <w:lang w:val="ru-RU"/>
        </w:rPr>
        <w:t>что производятся диагнозы отсталых и умственно</w:t>
      </w:r>
      <w:r w:rsidRPr="00184D88">
        <w:rPr>
          <w:rFonts w:ascii="Times" w:hAnsi="Times"/>
        </w:rPr>
        <w:t>-</w:t>
      </w:r>
      <w:r w:rsidRPr="00184D88">
        <w:rPr>
          <w:rFonts w:ascii="Times" w:hAnsi="Times"/>
          <w:lang w:val="ru-RU"/>
        </w:rPr>
        <w:t>дефективных детей</w:t>
      </w:r>
      <w:r w:rsidRPr="00184D88">
        <w:rPr>
          <w:rFonts w:ascii="Times" w:hAnsi="Times"/>
        </w:rPr>
        <w:t xml:space="preserve">. </w:t>
      </w:r>
      <w:r w:rsidRPr="00184D88">
        <w:rPr>
          <w:rFonts w:ascii="Times" w:hAnsi="Times"/>
          <w:lang w:val="ru-RU"/>
        </w:rPr>
        <w:t>Кроме того</w:t>
      </w:r>
      <w:r w:rsidRPr="00184D88">
        <w:rPr>
          <w:rFonts w:ascii="Times" w:hAnsi="Times"/>
        </w:rPr>
        <w:t xml:space="preserve">, </w:t>
      </w:r>
      <w:r w:rsidRPr="00184D88">
        <w:rPr>
          <w:rFonts w:ascii="Times" w:hAnsi="Times"/>
          <w:lang w:val="ru-RU"/>
        </w:rPr>
        <w:t>в лаборатории студенты обучаются применению и других тестов для того</w:t>
      </w:r>
      <w:r w:rsidRPr="00184D88">
        <w:rPr>
          <w:rFonts w:ascii="Times" w:hAnsi="Times"/>
        </w:rPr>
        <w:t xml:space="preserve">, </w:t>
      </w:r>
      <w:r w:rsidRPr="00184D88">
        <w:rPr>
          <w:rFonts w:ascii="Times" w:hAnsi="Times"/>
          <w:lang w:val="ru-RU"/>
        </w:rPr>
        <w:t>чтобы они могли познакомиться с употреблением и значением точных инструментов в более и точных диагнозах</w:t>
      </w:r>
      <w:r w:rsidRPr="00184D88">
        <w:rPr>
          <w:rFonts w:ascii="Times" w:hAnsi="Times"/>
        </w:rPr>
        <w:t xml:space="preserve">. </w:t>
      </w:r>
      <w:r w:rsidRPr="00184D88">
        <w:rPr>
          <w:rFonts w:ascii="Times" w:hAnsi="Times"/>
          <w:lang w:val="ru-RU"/>
        </w:rPr>
        <w:t>При лаборатории имеется очень хорошо обставленная механическая мастерская</w:t>
      </w:r>
      <w:r w:rsidRPr="00184D88">
        <w:rPr>
          <w:rFonts w:ascii="Times" w:hAnsi="Times"/>
        </w:rPr>
        <w:t xml:space="preserve">. </w:t>
      </w:r>
      <w:r w:rsidRPr="00184D88">
        <w:rPr>
          <w:rFonts w:ascii="Times" w:hAnsi="Times"/>
          <w:lang w:val="ru-RU"/>
        </w:rPr>
        <w:t>Заведует Институтом проф</w:t>
      </w:r>
      <w:r w:rsidRPr="00184D88">
        <w:rPr>
          <w:rFonts w:ascii="Times" w:hAnsi="Times"/>
        </w:rPr>
        <w:t>.</w:t>
      </w:r>
      <w:r w:rsidRPr="00184D88">
        <w:rPr>
          <w:rFonts w:ascii="Times" w:hAnsi="Times"/>
          <w:lang w:val="ru-RU"/>
        </w:rPr>
        <w:t>Витмер (</w:t>
      </w:r>
      <w:r w:rsidRPr="00184D88">
        <w:rPr>
          <w:rFonts w:ascii="Times" w:hAnsi="Times"/>
          <w:lang w:val="en-US"/>
        </w:rPr>
        <w:t>Witmer</w:t>
      </w:r>
      <w:r w:rsidRPr="00184D88">
        <w:rPr>
          <w:rFonts w:ascii="Times" w:hAnsi="Times"/>
          <w:lang w:val="ru-RU"/>
        </w:rPr>
        <w:t>) и его помошник проф</w:t>
      </w:r>
      <w:r w:rsidRPr="00184D88">
        <w:rPr>
          <w:rFonts w:ascii="Times" w:hAnsi="Times"/>
        </w:rPr>
        <w:t xml:space="preserve">. </w:t>
      </w:r>
      <w:r w:rsidRPr="00184D88">
        <w:rPr>
          <w:rFonts w:ascii="Times" w:hAnsi="Times"/>
          <w:lang w:val="ru-RU"/>
        </w:rPr>
        <w:t xml:space="preserve">Твитмайер </w:t>
      </w:r>
      <w:r w:rsidRPr="00184D88">
        <w:rPr>
          <w:rFonts w:ascii="Times" w:hAnsi="Times"/>
        </w:rPr>
        <w:t xml:space="preserve">(Twitmayer). </w:t>
      </w:r>
      <w:r w:rsidRPr="00184D88">
        <w:rPr>
          <w:rFonts w:ascii="Times" w:hAnsi="Times"/>
          <w:lang w:val="ru-RU"/>
        </w:rPr>
        <w:t>Так как в этой лабаротории вопрос о психологических диагнозах поставлен с такой ясностью</w:t>
      </w:r>
      <w:r w:rsidRPr="00184D88">
        <w:rPr>
          <w:rFonts w:ascii="Times" w:hAnsi="Times"/>
        </w:rPr>
        <w:t xml:space="preserve">, </w:t>
      </w:r>
      <w:r w:rsidRPr="00184D88">
        <w:rPr>
          <w:rFonts w:ascii="Times" w:hAnsi="Times"/>
          <w:lang w:val="ru-RU"/>
        </w:rPr>
        <w:t>то</w:t>
      </w:r>
      <w:r w:rsidR="00884FEE" w:rsidRPr="00184D88">
        <w:rPr>
          <w:rFonts w:ascii="Times" w:hAnsi="Times"/>
          <w:lang w:val="ru-RU"/>
        </w:rPr>
        <w:t>,</w:t>
      </w:r>
      <w:r w:rsidRPr="00184D88">
        <w:rPr>
          <w:rFonts w:ascii="Times" w:hAnsi="Times"/>
          <w:lang w:val="ru-RU"/>
        </w:rPr>
        <w:t xml:space="preserve"> разумеется</w:t>
      </w:r>
      <w:r w:rsidRPr="00184D88">
        <w:rPr>
          <w:rFonts w:ascii="Times" w:hAnsi="Times"/>
        </w:rPr>
        <w:t xml:space="preserve">, </w:t>
      </w:r>
      <w:r w:rsidRPr="00184D88">
        <w:rPr>
          <w:rFonts w:ascii="Times" w:hAnsi="Times"/>
          <w:lang w:val="ru-RU"/>
        </w:rPr>
        <w:t>для меня было важно узнать</w:t>
      </w:r>
      <w:r w:rsidRPr="00184D88">
        <w:rPr>
          <w:rFonts w:ascii="Times" w:hAnsi="Times"/>
        </w:rPr>
        <w:t xml:space="preserve">, </w:t>
      </w:r>
      <w:r w:rsidRPr="00184D88">
        <w:rPr>
          <w:rFonts w:ascii="Times" w:hAnsi="Times"/>
          <w:lang w:val="ru-RU"/>
        </w:rPr>
        <w:t>не применяют ли они этих диагнозов для практических целей</w:t>
      </w:r>
      <w:r w:rsidRPr="00184D88">
        <w:rPr>
          <w:rFonts w:ascii="Times" w:hAnsi="Times"/>
        </w:rPr>
        <w:t xml:space="preserve">. </w:t>
      </w:r>
      <w:r w:rsidRPr="00184D88">
        <w:rPr>
          <w:rFonts w:ascii="Times" w:hAnsi="Times"/>
          <w:lang w:val="ru-RU"/>
        </w:rPr>
        <w:t>Оба профессора и Витмер</w:t>
      </w:r>
      <w:r w:rsidRPr="00184D88">
        <w:rPr>
          <w:rFonts w:ascii="Times" w:hAnsi="Times"/>
        </w:rPr>
        <w:t xml:space="preserve">, </w:t>
      </w:r>
      <w:r w:rsidRPr="00184D88">
        <w:rPr>
          <w:rFonts w:ascii="Times" w:hAnsi="Times"/>
          <w:lang w:val="ru-RU"/>
        </w:rPr>
        <w:t>и Твитмайер</w:t>
      </w:r>
      <w:r w:rsidRPr="00184D88">
        <w:rPr>
          <w:rFonts w:ascii="Times" w:hAnsi="Times"/>
        </w:rPr>
        <w:t xml:space="preserve">, </w:t>
      </w:r>
      <w:r w:rsidRPr="00184D88">
        <w:rPr>
          <w:rFonts w:ascii="Times" w:hAnsi="Times"/>
          <w:lang w:val="ru-RU"/>
        </w:rPr>
        <w:t>ответили на этот вопрос отрицательно</w:t>
      </w:r>
      <w:r w:rsidRPr="00184D88">
        <w:rPr>
          <w:rFonts w:ascii="Times" w:hAnsi="Times"/>
        </w:rPr>
        <w:t xml:space="preserve">. </w:t>
      </w:r>
      <w:r w:rsidRPr="00184D88">
        <w:rPr>
          <w:rFonts w:ascii="Times" w:hAnsi="Times"/>
          <w:lang w:val="ru-RU"/>
        </w:rPr>
        <w:t>Ни в коем случае эти тесты нельзя давать в руки учителей</w:t>
      </w:r>
      <w:r w:rsidRPr="00184D88">
        <w:rPr>
          <w:rFonts w:ascii="Times" w:hAnsi="Times"/>
        </w:rPr>
        <w:t xml:space="preserve">. </w:t>
      </w:r>
      <w:r w:rsidRPr="00184D88">
        <w:rPr>
          <w:rFonts w:ascii="Times" w:hAnsi="Times"/>
          <w:lang w:val="ru-RU"/>
        </w:rPr>
        <w:t>«Сами тесты нужно подвергнуть тестам»</w:t>
      </w:r>
      <w:r w:rsidRPr="00184D88">
        <w:rPr>
          <w:rFonts w:ascii="Times" w:hAnsi="Times"/>
        </w:rPr>
        <w:t>,</w:t>
      </w:r>
      <w:r w:rsidR="00884FEE" w:rsidRPr="00184D88">
        <w:rPr>
          <w:rFonts w:ascii="Times" w:hAnsi="Times"/>
          <w:lang w:val="ru-RU"/>
        </w:rPr>
        <w:t xml:space="preserve"> - </w:t>
      </w:r>
      <w:r w:rsidRPr="00184D88">
        <w:rPr>
          <w:rFonts w:ascii="Times" w:hAnsi="Times"/>
          <w:lang w:val="ru-RU"/>
        </w:rPr>
        <w:t>сказал Витмер</w:t>
      </w:r>
      <w:r w:rsidRPr="00184D88">
        <w:rPr>
          <w:rFonts w:ascii="Times" w:hAnsi="Times"/>
        </w:rPr>
        <w:t xml:space="preserve">. </w:t>
      </w:r>
      <w:r w:rsidRPr="00184D88">
        <w:rPr>
          <w:rFonts w:ascii="Times" w:hAnsi="Times"/>
          <w:lang w:val="ru-RU"/>
        </w:rPr>
        <w:t>Этим я окончил осмотр лучших американских психологических институтов</w:t>
      </w:r>
      <w:r w:rsidRPr="00184D88">
        <w:rPr>
          <w:rFonts w:ascii="Times" w:hAnsi="Times"/>
        </w:rPr>
        <w:t xml:space="preserve">. </w:t>
      </w:r>
      <w:r w:rsidRPr="00184D88">
        <w:rPr>
          <w:rFonts w:ascii="Times" w:hAnsi="Times"/>
          <w:lang w:val="ru-RU"/>
        </w:rPr>
        <w:t xml:space="preserve">Есть еще около </w:t>
      </w:r>
      <w:r w:rsidRPr="00184D88">
        <w:rPr>
          <w:rFonts w:ascii="Times" w:hAnsi="Times"/>
        </w:rPr>
        <w:t xml:space="preserve">20 </w:t>
      </w:r>
      <w:r w:rsidRPr="00184D88">
        <w:rPr>
          <w:rFonts w:ascii="Times" w:hAnsi="Times"/>
          <w:lang w:val="ru-RU"/>
        </w:rPr>
        <w:t>институтов</w:t>
      </w:r>
      <w:r w:rsidRPr="00184D88">
        <w:rPr>
          <w:rFonts w:ascii="Times" w:hAnsi="Times"/>
        </w:rPr>
        <w:t xml:space="preserve">, </w:t>
      </w:r>
      <w:r w:rsidRPr="00184D88">
        <w:rPr>
          <w:rFonts w:ascii="Times" w:hAnsi="Times"/>
          <w:lang w:val="ru-RU"/>
        </w:rPr>
        <w:t>но осмотр всех институтов и не входил в мои задачи</w:t>
      </w:r>
      <w:r w:rsidRPr="00184D88">
        <w:rPr>
          <w:rFonts w:ascii="Times" w:hAnsi="Times"/>
        </w:rPr>
        <w:t>.</w:t>
      </w:r>
    </w:p>
    <w:p w14:paraId="24E25F95"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 xml:space="preserve">     Ознакомление с состоянием экспериментальной психологии в Америке убедило меня в том</w:t>
      </w:r>
      <w:r w:rsidRPr="00184D88">
        <w:rPr>
          <w:rFonts w:ascii="Times" w:hAnsi="Times"/>
        </w:rPr>
        <w:t xml:space="preserve">, </w:t>
      </w:r>
      <w:r w:rsidRPr="00184D88">
        <w:rPr>
          <w:rFonts w:ascii="Times" w:hAnsi="Times"/>
          <w:lang w:val="ru-RU"/>
        </w:rPr>
        <w:t>что американцы сделали громадные</w:t>
      </w:r>
      <w:r w:rsidRPr="00184D88">
        <w:rPr>
          <w:rFonts w:ascii="Times" w:hAnsi="Times"/>
        </w:rPr>
        <w:t xml:space="preserve">, </w:t>
      </w:r>
      <w:r w:rsidRPr="00184D88">
        <w:rPr>
          <w:rFonts w:ascii="Times" w:hAnsi="Times"/>
          <w:lang w:val="ru-RU"/>
        </w:rPr>
        <w:t xml:space="preserve">я бы сказал колоссальные успехи за последние </w:t>
      </w:r>
      <w:r w:rsidRPr="00184D88">
        <w:rPr>
          <w:rFonts w:ascii="Times" w:hAnsi="Times"/>
        </w:rPr>
        <w:t xml:space="preserve">20-25 лет. </w:t>
      </w:r>
      <w:r w:rsidRPr="00184D88">
        <w:rPr>
          <w:rFonts w:ascii="Times" w:hAnsi="Times"/>
          <w:lang w:val="ru-RU"/>
        </w:rPr>
        <w:t xml:space="preserve">Они издают около </w:t>
      </w:r>
      <w:r w:rsidRPr="00184D88">
        <w:rPr>
          <w:rFonts w:ascii="Times" w:hAnsi="Times"/>
        </w:rPr>
        <w:t xml:space="preserve">10 чисто психологических журналов. </w:t>
      </w:r>
      <w:r w:rsidRPr="00184D88">
        <w:rPr>
          <w:rFonts w:ascii="Times" w:hAnsi="Times"/>
          <w:lang w:val="ru-RU"/>
        </w:rPr>
        <w:t>Вот перечень главных из них</w:t>
      </w:r>
      <w:r w:rsidRPr="00184D88">
        <w:rPr>
          <w:rFonts w:ascii="Times" w:hAnsi="Times"/>
        </w:rPr>
        <w:t>:</w:t>
      </w:r>
    </w:p>
    <w:p w14:paraId="1B799818"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en-US"/>
        </w:rPr>
        <w:t>1.</w:t>
      </w:r>
      <w:r w:rsidRPr="00184D88">
        <w:rPr>
          <w:rFonts w:ascii="Times" w:hAnsi="Times"/>
          <w:lang w:val="en-US"/>
        </w:rPr>
        <w:tab/>
        <w:t>American Journal of Psychology.</w:t>
      </w:r>
    </w:p>
    <w:p w14:paraId="22CC96B4"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en-US"/>
        </w:rPr>
        <w:t>2.</w:t>
      </w:r>
      <w:r w:rsidRPr="00184D88">
        <w:rPr>
          <w:rFonts w:ascii="Times" w:hAnsi="Times"/>
          <w:lang w:val="en-US"/>
        </w:rPr>
        <w:tab/>
        <w:t>Psychological Review.</w:t>
      </w:r>
    </w:p>
    <w:p w14:paraId="1DBE43E5"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en-US"/>
        </w:rPr>
        <w:t>3.</w:t>
      </w:r>
      <w:r w:rsidRPr="00184D88">
        <w:rPr>
          <w:rFonts w:ascii="Times" w:hAnsi="Times"/>
          <w:lang w:val="en-US"/>
        </w:rPr>
        <w:tab/>
        <w:t xml:space="preserve"> Archive of Psychology.</w:t>
      </w:r>
    </w:p>
    <w:p w14:paraId="273F6D21"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en-US"/>
        </w:rPr>
        <w:lastRenderedPageBreak/>
        <w:t>4.</w:t>
      </w:r>
      <w:r w:rsidRPr="00184D88">
        <w:rPr>
          <w:rFonts w:ascii="Times" w:hAnsi="Times"/>
          <w:lang w:val="en-US"/>
        </w:rPr>
        <w:tab/>
        <w:t>Archive of Philosophy, Psychology and Scientific Methods.</w:t>
      </w:r>
    </w:p>
    <w:p w14:paraId="474A42A9"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en-US"/>
        </w:rPr>
        <w:t>5.</w:t>
      </w:r>
      <w:r w:rsidRPr="00184D88">
        <w:rPr>
          <w:rFonts w:ascii="Times" w:hAnsi="Times"/>
          <w:lang w:val="en-US"/>
        </w:rPr>
        <w:tab/>
        <w:t>The Psychological Bulletin.</w:t>
      </w:r>
    </w:p>
    <w:p w14:paraId="06EC25AA"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en-US"/>
        </w:rPr>
        <w:t>6.</w:t>
      </w:r>
      <w:r w:rsidRPr="00184D88">
        <w:rPr>
          <w:rFonts w:ascii="Times" w:hAnsi="Times"/>
          <w:lang w:val="en-US"/>
        </w:rPr>
        <w:tab/>
        <w:t>Journal of Educational Psychology.</w:t>
      </w:r>
    </w:p>
    <w:p w14:paraId="2C6D9D30"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en-US"/>
        </w:rPr>
        <w:t>7.</w:t>
      </w:r>
      <w:r w:rsidRPr="00184D88">
        <w:rPr>
          <w:rFonts w:ascii="Times" w:hAnsi="Times"/>
          <w:lang w:val="en-US"/>
        </w:rPr>
        <w:tab/>
        <w:t>Journal of Animal Behaviour.</w:t>
      </w:r>
    </w:p>
    <w:p w14:paraId="0433F749"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en-US"/>
        </w:rPr>
        <w:t>8.</w:t>
      </w:r>
      <w:r w:rsidRPr="00184D88">
        <w:rPr>
          <w:rFonts w:ascii="Times" w:hAnsi="Times"/>
          <w:lang w:val="en-US"/>
        </w:rPr>
        <w:tab/>
        <w:t>The Psychological Clinic.</w:t>
      </w:r>
    </w:p>
    <w:p w14:paraId="58A24B83"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9.</w:t>
      </w:r>
      <w:r w:rsidRPr="00184D88">
        <w:rPr>
          <w:rFonts w:ascii="Times" w:hAnsi="Times"/>
          <w:lang w:val="ru-RU"/>
        </w:rPr>
        <w:tab/>
      </w:r>
      <w:r w:rsidRPr="00184D88">
        <w:rPr>
          <w:rFonts w:ascii="Times" w:hAnsi="Times"/>
          <w:lang w:val="en-US"/>
        </w:rPr>
        <w:t>Journal</w:t>
      </w:r>
      <w:r w:rsidRPr="00184D88">
        <w:rPr>
          <w:rFonts w:ascii="Times" w:hAnsi="Times"/>
          <w:lang w:val="ru-RU"/>
        </w:rPr>
        <w:t xml:space="preserve"> </w:t>
      </w:r>
      <w:r w:rsidRPr="00184D88">
        <w:rPr>
          <w:rFonts w:ascii="Times" w:hAnsi="Times"/>
          <w:lang w:val="en-US"/>
        </w:rPr>
        <w:t>of</w:t>
      </w:r>
      <w:r w:rsidRPr="00184D88">
        <w:rPr>
          <w:rFonts w:ascii="Times" w:hAnsi="Times"/>
          <w:lang w:val="ru-RU"/>
        </w:rPr>
        <w:t xml:space="preserve"> </w:t>
      </w:r>
      <w:r w:rsidRPr="00184D88">
        <w:rPr>
          <w:rFonts w:ascii="Times" w:hAnsi="Times"/>
          <w:lang w:val="en-US"/>
        </w:rPr>
        <w:t>Religious</w:t>
      </w:r>
      <w:r w:rsidRPr="00184D88">
        <w:rPr>
          <w:rFonts w:ascii="Times" w:hAnsi="Times"/>
          <w:lang w:val="ru-RU"/>
        </w:rPr>
        <w:t xml:space="preserve"> </w:t>
      </w:r>
      <w:r w:rsidRPr="00184D88">
        <w:rPr>
          <w:rFonts w:ascii="Times" w:hAnsi="Times"/>
          <w:lang w:val="en-US"/>
        </w:rPr>
        <w:t>Psychology</w:t>
      </w:r>
      <w:r w:rsidRPr="00184D88">
        <w:rPr>
          <w:rFonts w:ascii="Times" w:hAnsi="Times"/>
          <w:lang w:val="ru-RU"/>
        </w:rPr>
        <w:t>.</w:t>
      </w:r>
    </w:p>
    <w:p w14:paraId="6537CFEE"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de-DE"/>
        </w:rPr>
        <w:t xml:space="preserve">     Следует отметить также</w:t>
      </w:r>
      <w:r w:rsidRPr="00184D88">
        <w:rPr>
          <w:rFonts w:ascii="Times" w:hAnsi="Times"/>
        </w:rPr>
        <w:t xml:space="preserve">, </w:t>
      </w:r>
      <w:r w:rsidRPr="00184D88">
        <w:rPr>
          <w:rFonts w:ascii="Times" w:hAnsi="Times"/>
          <w:lang w:val="ru-RU"/>
        </w:rPr>
        <w:t>что некоторые психологические институты издают «труды» свои в отдельных выпусках</w:t>
      </w:r>
      <w:r w:rsidRPr="00184D88">
        <w:rPr>
          <w:rFonts w:ascii="Times" w:hAnsi="Times"/>
        </w:rPr>
        <w:t xml:space="preserve">. </w:t>
      </w:r>
      <w:r w:rsidRPr="00184D88">
        <w:rPr>
          <w:rFonts w:ascii="Times" w:hAnsi="Times"/>
          <w:lang w:val="ru-RU"/>
        </w:rPr>
        <w:t>Кроме того</w:t>
      </w:r>
      <w:r w:rsidRPr="00184D88">
        <w:rPr>
          <w:rFonts w:ascii="Times" w:hAnsi="Times"/>
        </w:rPr>
        <w:t xml:space="preserve">, </w:t>
      </w:r>
      <w:r w:rsidRPr="00184D88">
        <w:rPr>
          <w:rFonts w:ascii="Times" w:hAnsi="Times"/>
          <w:lang w:val="ru-RU"/>
        </w:rPr>
        <w:t xml:space="preserve">у них издается около </w:t>
      </w:r>
      <w:r w:rsidRPr="00184D88">
        <w:rPr>
          <w:rFonts w:ascii="Times" w:hAnsi="Times"/>
        </w:rPr>
        <w:t xml:space="preserve">6 </w:t>
      </w:r>
      <w:r w:rsidRPr="00184D88">
        <w:rPr>
          <w:rFonts w:ascii="Times" w:hAnsi="Times"/>
          <w:lang w:val="ru-RU"/>
        </w:rPr>
        <w:t>философских журналов</w:t>
      </w:r>
      <w:r w:rsidRPr="00184D88">
        <w:rPr>
          <w:rFonts w:ascii="Times" w:hAnsi="Times"/>
        </w:rPr>
        <w:t xml:space="preserve">, </w:t>
      </w:r>
      <w:r w:rsidRPr="00184D88">
        <w:rPr>
          <w:rFonts w:ascii="Times" w:hAnsi="Times"/>
          <w:lang w:val="ru-RU"/>
        </w:rPr>
        <w:t>в которых также помещаются статьи по психологии</w:t>
      </w:r>
      <w:r w:rsidRPr="00184D88">
        <w:rPr>
          <w:rFonts w:ascii="Times" w:hAnsi="Times"/>
        </w:rPr>
        <w:t xml:space="preserve">. </w:t>
      </w:r>
      <w:r w:rsidRPr="00184D88">
        <w:rPr>
          <w:rFonts w:ascii="Times" w:hAnsi="Times"/>
          <w:lang w:val="ru-RU"/>
        </w:rPr>
        <w:t xml:space="preserve">У них огромный контингент психологов до </w:t>
      </w:r>
      <w:r w:rsidRPr="00184D88">
        <w:rPr>
          <w:rFonts w:ascii="Times" w:hAnsi="Times"/>
        </w:rPr>
        <w:t xml:space="preserve">200 </w:t>
      </w:r>
      <w:r w:rsidRPr="00184D88">
        <w:rPr>
          <w:rFonts w:ascii="Times" w:hAnsi="Times"/>
          <w:lang w:val="ru-RU"/>
        </w:rPr>
        <w:t>членов психологической ассоциации</w:t>
      </w:r>
      <w:r w:rsidRPr="00184D88">
        <w:rPr>
          <w:rFonts w:ascii="Times" w:hAnsi="Times"/>
        </w:rPr>
        <w:t xml:space="preserve">, </w:t>
      </w:r>
      <w:r w:rsidRPr="00184D88">
        <w:rPr>
          <w:rFonts w:ascii="Times" w:hAnsi="Times"/>
          <w:lang w:val="ru-RU"/>
        </w:rPr>
        <w:t>которые собираются ежегодно на съезды</w:t>
      </w:r>
      <w:r w:rsidRPr="00184D88">
        <w:rPr>
          <w:rFonts w:ascii="Times" w:hAnsi="Times"/>
        </w:rPr>
        <w:t xml:space="preserve">. У них до 30 </w:t>
      </w:r>
      <w:r w:rsidRPr="00184D88">
        <w:rPr>
          <w:rFonts w:ascii="Times" w:hAnsi="Times"/>
          <w:lang w:val="ru-RU"/>
        </w:rPr>
        <w:t>прекрасно оборудованных лабораторий</w:t>
      </w:r>
      <w:r w:rsidRPr="00184D88">
        <w:rPr>
          <w:rFonts w:ascii="Times" w:hAnsi="Times"/>
        </w:rPr>
        <w:t xml:space="preserve">. Наконец, </w:t>
      </w:r>
      <w:r w:rsidRPr="00184D88">
        <w:rPr>
          <w:rFonts w:ascii="Times" w:hAnsi="Times"/>
          <w:lang w:val="ru-RU"/>
        </w:rPr>
        <w:t>это</w:t>
      </w:r>
      <w:r w:rsidRPr="00184D88">
        <w:rPr>
          <w:rFonts w:ascii="Times" w:hAnsi="Times"/>
        </w:rPr>
        <w:t xml:space="preserve">, </w:t>
      </w:r>
      <w:r w:rsidRPr="00184D88">
        <w:rPr>
          <w:rFonts w:ascii="Times" w:hAnsi="Times"/>
          <w:lang w:val="ru-RU"/>
        </w:rPr>
        <w:t>на мой взгляд</w:t>
      </w:r>
      <w:r w:rsidRPr="00184D88">
        <w:rPr>
          <w:rFonts w:ascii="Times" w:hAnsi="Times"/>
        </w:rPr>
        <w:t xml:space="preserve">, </w:t>
      </w:r>
      <w:r w:rsidRPr="00184D88">
        <w:rPr>
          <w:rFonts w:ascii="Times" w:hAnsi="Times"/>
          <w:lang w:val="ru-RU"/>
        </w:rPr>
        <w:t>является также показателем высокого уровня развития психологии – множество превосходных учебников по различным отраслям психологии</w:t>
      </w:r>
      <w:r w:rsidRPr="00184D88">
        <w:rPr>
          <w:rFonts w:ascii="Times" w:hAnsi="Times"/>
        </w:rPr>
        <w:t>.</w:t>
      </w:r>
    </w:p>
    <w:p w14:paraId="2930DA85"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de-DE"/>
        </w:rPr>
        <w:t xml:space="preserve">     Если </w:t>
      </w:r>
      <w:r w:rsidRPr="00184D88">
        <w:rPr>
          <w:rFonts w:ascii="Times" w:hAnsi="Times"/>
        </w:rPr>
        <w:t xml:space="preserve">20 </w:t>
      </w:r>
      <w:r w:rsidRPr="00184D88">
        <w:rPr>
          <w:rFonts w:ascii="Times" w:hAnsi="Times"/>
          <w:lang w:val="ru-RU"/>
        </w:rPr>
        <w:t>лет тому назад каждый американец</w:t>
      </w:r>
      <w:r w:rsidRPr="00184D88">
        <w:rPr>
          <w:rFonts w:ascii="Times" w:hAnsi="Times"/>
        </w:rPr>
        <w:t xml:space="preserve">, </w:t>
      </w:r>
      <w:r w:rsidRPr="00184D88">
        <w:rPr>
          <w:rFonts w:ascii="Times" w:hAnsi="Times"/>
          <w:lang w:val="ru-RU"/>
        </w:rPr>
        <w:t>желавший научно работать в области психологии</w:t>
      </w:r>
      <w:r w:rsidRPr="00184D88">
        <w:rPr>
          <w:rFonts w:ascii="Times" w:hAnsi="Times"/>
        </w:rPr>
        <w:t xml:space="preserve">, </w:t>
      </w:r>
      <w:r w:rsidRPr="00184D88">
        <w:rPr>
          <w:rFonts w:ascii="Times" w:hAnsi="Times"/>
          <w:lang w:val="ru-RU"/>
        </w:rPr>
        <w:t>должен был ехать в Германию</w:t>
      </w:r>
      <w:r w:rsidRPr="00184D88">
        <w:rPr>
          <w:rFonts w:ascii="Times" w:hAnsi="Times"/>
        </w:rPr>
        <w:t xml:space="preserve">, </w:t>
      </w:r>
      <w:r w:rsidRPr="00184D88">
        <w:rPr>
          <w:rFonts w:ascii="Times" w:hAnsi="Times"/>
          <w:lang w:val="ru-RU"/>
        </w:rPr>
        <w:t>то настоящее состояние их собственных психологических институтов таково</w:t>
      </w:r>
      <w:r w:rsidRPr="00184D88">
        <w:rPr>
          <w:rFonts w:ascii="Times" w:hAnsi="Times"/>
        </w:rPr>
        <w:t xml:space="preserve">, </w:t>
      </w:r>
      <w:r w:rsidRPr="00184D88">
        <w:rPr>
          <w:rFonts w:ascii="Times" w:hAnsi="Times"/>
          <w:lang w:val="ru-RU"/>
        </w:rPr>
        <w:t>что в этом настоятельной необходимости не имеется</w:t>
      </w:r>
      <w:r w:rsidRPr="00184D88">
        <w:rPr>
          <w:rFonts w:ascii="Times" w:hAnsi="Times"/>
        </w:rPr>
        <w:t xml:space="preserve">. </w:t>
      </w:r>
      <w:r w:rsidRPr="00184D88">
        <w:rPr>
          <w:rFonts w:ascii="Times" w:hAnsi="Times"/>
          <w:lang w:val="ru-RU"/>
        </w:rPr>
        <w:t>Я встречал целый ряд молодых психологов</w:t>
      </w:r>
      <w:r w:rsidRPr="00184D88">
        <w:rPr>
          <w:rFonts w:ascii="Times" w:hAnsi="Times"/>
        </w:rPr>
        <w:t xml:space="preserve">, </w:t>
      </w:r>
      <w:r w:rsidRPr="00184D88">
        <w:rPr>
          <w:rFonts w:ascii="Times" w:hAnsi="Times"/>
          <w:lang w:val="ru-RU"/>
        </w:rPr>
        <w:t>которые написали уже самостоятельные исследования</w:t>
      </w:r>
      <w:r w:rsidRPr="00184D88">
        <w:rPr>
          <w:rFonts w:ascii="Times" w:hAnsi="Times"/>
        </w:rPr>
        <w:t xml:space="preserve">, </w:t>
      </w:r>
      <w:r w:rsidRPr="00184D88">
        <w:rPr>
          <w:rFonts w:ascii="Times" w:hAnsi="Times"/>
          <w:lang w:val="ru-RU"/>
        </w:rPr>
        <w:t>не побывав в Германии</w:t>
      </w:r>
      <w:r w:rsidRPr="00184D88">
        <w:rPr>
          <w:rFonts w:ascii="Times" w:hAnsi="Times"/>
        </w:rPr>
        <w:t xml:space="preserve">. </w:t>
      </w:r>
      <w:r w:rsidRPr="00184D88">
        <w:rPr>
          <w:rFonts w:ascii="Times" w:hAnsi="Times"/>
          <w:lang w:val="ru-RU"/>
        </w:rPr>
        <w:t>Я</w:t>
      </w:r>
      <w:r w:rsidRPr="00184D88">
        <w:rPr>
          <w:rFonts w:ascii="Times" w:hAnsi="Times"/>
        </w:rPr>
        <w:t xml:space="preserve">, конечно, </w:t>
      </w:r>
      <w:r w:rsidR="00884FEE" w:rsidRPr="00184D88">
        <w:rPr>
          <w:rFonts w:ascii="Times" w:hAnsi="Times"/>
          <w:lang w:val="ru-RU"/>
        </w:rPr>
        <w:t>далек</w:t>
      </w:r>
      <w:r w:rsidRPr="00184D88">
        <w:rPr>
          <w:rFonts w:ascii="Times" w:hAnsi="Times"/>
          <w:lang w:val="ru-RU"/>
        </w:rPr>
        <w:t xml:space="preserve"> от мысли утверждать</w:t>
      </w:r>
      <w:r w:rsidRPr="00184D88">
        <w:rPr>
          <w:rFonts w:ascii="Times" w:hAnsi="Times"/>
        </w:rPr>
        <w:t xml:space="preserve">, </w:t>
      </w:r>
      <w:r w:rsidRPr="00184D88">
        <w:rPr>
          <w:rFonts w:ascii="Times" w:hAnsi="Times"/>
          <w:lang w:val="ru-RU"/>
        </w:rPr>
        <w:t>что американская психология уже стала на ту же высоту</w:t>
      </w:r>
      <w:r w:rsidRPr="00184D88">
        <w:rPr>
          <w:rFonts w:ascii="Times" w:hAnsi="Times"/>
        </w:rPr>
        <w:t xml:space="preserve">, </w:t>
      </w:r>
      <w:r w:rsidRPr="00184D88">
        <w:rPr>
          <w:rFonts w:ascii="Times" w:hAnsi="Times"/>
          <w:lang w:val="ru-RU"/>
        </w:rPr>
        <w:t>на какой находится немецкая</w:t>
      </w:r>
      <w:r w:rsidRPr="00184D88">
        <w:rPr>
          <w:rFonts w:ascii="Times" w:hAnsi="Times"/>
        </w:rPr>
        <w:t xml:space="preserve">, </w:t>
      </w:r>
      <w:r w:rsidRPr="00184D88">
        <w:rPr>
          <w:rFonts w:ascii="Times" w:hAnsi="Times"/>
          <w:lang w:val="ru-RU"/>
        </w:rPr>
        <w:t>но причины этого легко понять</w:t>
      </w:r>
      <w:r w:rsidRPr="00184D88">
        <w:rPr>
          <w:rFonts w:ascii="Times" w:hAnsi="Times"/>
        </w:rPr>
        <w:t xml:space="preserve">, </w:t>
      </w:r>
      <w:r w:rsidRPr="00184D88">
        <w:rPr>
          <w:rFonts w:ascii="Times" w:hAnsi="Times"/>
          <w:lang w:val="ru-RU"/>
        </w:rPr>
        <w:t>если принять во внимание</w:t>
      </w:r>
      <w:r w:rsidRPr="00184D88">
        <w:rPr>
          <w:rFonts w:ascii="Times" w:hAnsi="Times"/>
        </w:rPr>
        <w:t xml:space="preserve">, </w:t>
      </w:r>
      <w:r w:rsidRPr="00184D88">
        <w:rPr>
          <w:rFonts w:ascii="Times" w:hAnsi="Times"/>
          <w:lang w:val="ru-RU"/>
        </w:rPr>
        <w:t>что предыдущее поколение потратило усилия на организационную работу</w:t>
      </w:r>
      <w:r w:rsidRPr="00184D88">
        <w:rPr>
          <w:rFonts w:ascii="Times" w:hAnsi="Times"/>
        </w:rPr>
        <w:t xml:space="preserve">, </w:t>
      </w:r>
      <w:r w:rsidRPr="00184D88">
        <w:rPr>
          <w:rFonts w:ascii="Times" w:hAnsi="Times"/>
          <w:lang w:val="ru-RU"/>
        </w:rPr>
        <w:t>а нынешнее поколение еще не успело путем специализации создать очень значительных работ</w:t>
      </w:r>
      <w:r w:rsidRPr="00184D88">
        <w:rPr>
          <w:rFonts w:ascii="Times" w:hAnsi="Times"/>
        </w:rPr>
        <w:t xml:space="preserve">. </w:t>
      </w:r>
      <w:r w:rsidRPr="00184D88">
        <w:rPr>
          <w:rFonts w:ascii="Times" w:hAnsi="Times"/>
          <w:lang w:val="ru-RU"/>
        </w:rPr>
        <w:t>Но можно утверждать</w:t>
      </w:r>
      <w:r w:rsidRPr="00184D88">
        <w:rPr>
          <w:rFonts w:ascii="Times" w:hAnsi="Times"/>
        </w:rPr>
        <w:t xml:space="preserve">, </w:t>
      </w:r>
      <w:r w:rsidRPr="00184D88">
        <w:rPr>
          <w:rFonts w:ascii="Times" w:hAnsi="Times"/>
          <w:lang w:val="ru-RU"/>
        </w:rPr>
        <w:t>что американская психология очень близка к тому</w:t>
      </w:r>
      <w:r w:rsidRPr="00184D88">
        <w:rPr>
          <w:rFonts w:ascii="Times" w:hAnsi="Times"/>
        </w:rPr>
        <w:t xml:space="preserve">, </w:t>
      </w:r>
      <w:r w:rsidRPr="00184D88">
        <w:rPr>
          <w:rFonts w:ascii="Times" w:hAnsi="Times"/>
          <w:lang w:val="ru-RU"/>
        </w:rPr>
        <w:t>чтобы сравняться с немецкой</w:t>
      </w:r>
      <w:r w:rsidRPr="00184D88">
        <w:rPr>
          <w:rFonts w:ascii="Times" w:hAnsi="Times"/>
        </w:rPr>
        <w:t>.</w:t>
      </w:r>
    </w:p>
    <w:p w14:paraId="523BD9DC"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ru-RU"/>
        </w:rPr>
        <w:t xml:space="preserve">     К числу недостатков американской психологии следует отнести значительное преобладание физиологических исследований и практических проблем</w:t>
      </w:r>
      <w:r w:rsidRPr="00184D88">
        <w:rPr>
          <w:rFonts w:ascii="Times" w:hAnsi="Times"/>
        </w:rPr>
        <w:t xml:space="preserve">. </w:t>
      </w:r>
      <w:r w:rsidRPr="00184D88">
        <w:rPr>
          <w:rFonts w:ascii="Times" w:hAnsi="Times"/>
          <w:lang w:val="ru-RU"/>
        </w:rPr>
        <w:t>Я считаю опасной также их попытку поставить психологию вне связи с философией</w:t>
      </w:r>
      <w:r w:rsidRPr="00184D88">
        <w:rPr>
          <w:rFonts w:ascii="Times" w:hAnsi="Times"/>
        </w:rPr>
        <w:t xml:space="preserve">. </w:t>
      </w:r>
      <w:r w:rsidRPr="00184D88">
        <w:rPr>
          <w:rFonts w:ascii="Times" w:hAnsi="Times"/>
          <w:lang w:val="ru-RU"/>
        </w:rPr>
        <w:t>Но они уже в таком совершенстве владеют психологическими методами</w:t>
      </w:r>
      <w:r w:rsidRPr="00184D88">
        <w:rPr>
          <w:rFonts w:ascii="Times" w:hAnsi="Times"/>
        </w:rPr>
        <w:t xml:space="preserve">, </w:t>
      </w:r>
      <w:r w:rsidRPr="00184D88">
        <w:rPr>
          <w:rFonts w:ascii="Times" w:hAnsi="Times"/>
          <w:lang w:val="ru-RU"/>
        </w:rPr>
        <w:t>они стали на такую твердую почву и преподавание философии у них стоит настолько хорошо</w:t>
      </w:r>
      <w:r w:rsidRPr="00184D88">
        <w:rPr>
          <w:rFonts w:ascii="Times" w:hAnsi="Times"/>
        </w:rPr>
        <w:t xml:space="preserve">, </w:t>
      </w:r>
      <w:r w:rsidRPr="00184D88">
        <w:rPr>
          <w:rFonts w:ascii="Times" w:hAnsi="Times"/>
          <w:lang w:val="ru-RU"/>
        </w:rPr>
        <w:t>что устранение этих недостатков есть дело только непродолжительного времени</w:t>
      </w:r>
      <w:r w:rsidRPr="00184D88">
        <w:rPr>
          <w:rFonts w:ascii="Times" w:hAnsi="Times"/>
        </w:rPr>
        <w:t>.</w:t>
      </w:r>
    </w:p>
    <w:p w14:paraId="5D21B9F1" w14:textId="77777777" w:rsidR="003C4281" w:rsidRPr="00184D88"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44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ind w:firstLine="357"/>
        <w:jc w:val="both"/>
        <w:rPr>
          <w:rFonts w:ascii="Times" w:hAnsi="Times" w:cs="Times"/>
        </w:rPr>
      </w:pPr>
      <w:r w:rsidRPr="00184D88">
        <w:rPr>
          <w:rFonts w:ascii="Times" w:hAnsi="Times"/>
          <w:lang w:val="de-DE"/>
        </w:rPr>
        <w:t xml:space="preserve">  В конечном результате</w:t>
      </w:r>
      <w:r w:rsidRPr="00184D88">
        <w:rPr>
          <w:rFonts w:ascii="Times" w:hAnsi="Times"/>
        </w:rPr>
        <w:t xml:space="preserve">, </w:t>
      </w:r>
      <w:r w:rsidRPr="00184D88">
        <w:rPr>
          <w:rFonts w:ascii="Times" w:hAnsi="Times"/>
          <w:lang w:val="ru-RU"/>
        </w:rPr>
        <w:t>у американцев есть научная психология и я не думаю</w:t>
      </w:r>
      <w:r w:rsidRPr="00184D88">
        <w:rPr>
          <w:rFonts w:ascii="Times" w:hAnsi="Times"/>
        </w:rPr>
        <w:t xml:space="preserve">, </w:t>
      </w:r>
      <w:r w:rsidRPr="00184D88">
        <w:rPr>
          <w:rFonts w:ascii="Times" w:hAnsi="Times"/>
          <w:lang w:val="ru-RU"/>
        </w:rPr>
        <w:t>чтобы очень сдержанный отзыв Штерна  о научности работ американских психологических лабораторий хоть до некоторой степени был правилен</w:t>
      </w:r>
      <w:r w:rsidRPr="00184D88">
        <w:rPr>
          <w:rFonts w:ascii="Times" w:hAnsi="Times"/>
        </w:rPr>
        <w:t>.</w:t>
      </w:r>
    </w:p>
    <w:p w14:paraId="71E73767" w14:textId="77777777" w:rsidR="003C4281" w:rsidRDefault="003C4281" w:rsidP="00054D31">
      <w:pPr>
        <w:pBdr>
          <w:top w:val="none" w:sz="0" w:space="0" w:color="auto"/>
          <w:left w:val="none" w:sz="0" w:space="0" w:color="auto"/>
          <w:bottom w:val="none" w:sz="0" w:space="0" w:color="auto"/>
          <w:right w:val="none" w:sz="0" w:space="0" w:color="auto"/>
          <w:bar w:val="none" w:sz="0" w:color="auto"/>
        </w:pBdr>
        <w:ind w:firstLine="357"/>
        <w:jc w:val="center"/>
        <w:rPr>
          <w:b/>
          <w:bCs/>
          <w:color w:val="000000"/>
          <w:sz w:val="22"/>
          <w:szCs w:val="22"/>
          <w:lang w:val="ru-RU" w:eastAsia="ru-RU"/>
        </w:rPr>
      </w:pPr>
      <w:r>
        <w:rPr>
          <w:b/>
          <w:bCs/>
          <w:color w:val="000000"/>
          <w:sz w:val="22"/>
          <w:szCs w:val="22"/>
          <w:lang w:val="ru-RU" w:eastAsia="ru-RU"/>
        </w:rPr>
        <w:br w:type="page"/>
      </w:r>
    </w:p>
    <w:p w14:paraId="4E4556FD" w14:textId="77777777" w:rsidR="003C4281" w:rsidRPr="0073432B" w:rsidRDefault="003C4281" w:rsidP="0073432B">
      <w:pPr>
        <w:pBdr>
          <w:top w:val="none" w:sz="0" w:space="0" w:color="auto"/>
          <w:left w:val="none" w:sz="0" w:space="0" w:color="auto"/>
          <w:bottom w:val="none" w:sz="0" w:space="0" w:color="auto"/>
          <w:right w:val="none" w:sz="0" w:space="0" w:color="auto"/>
          <w:bar w:val="none" w:sz="0" w:color="auto"/>
        </w:pBdr>
        <w:ind w:firstLine="357"/>
        <w:jc w:val="center"/>
        <w:rPr>
          <w:b/>
          <w:bCs/>
          <w:color w:val="000000"/>
          <w:sz w:val="22"/>
          <w:szCs w:val="22"/>
          <w:lang w:val="uk-UA" w:eastAsia="ru-RU"/>
        </w:rPr>
      </w:pPr>
      <w:r>
        <w:rPr>
          <w:b/>
          <w:bCs/>
          <w:color w:val="000000"/>
          <w:sz w:val="22"/>
          <w:szCs w:val="22"/>
          <w:lang w:val="uk-UA" w:eastAsia="ru-RU"/>
        </w:rPr>
        <w:lastRenderedPageBreak/>
        <w:t>ЧЕЛПАНОВ Г.І.</w:t>
      </w:r>
    </w:p>
    <w:p w14:paraId="55270964" w14:textId="77777777" w:rsidR="003C4281" w:rsidRPr="009D791E" w:rsidRDefault="003C4281" w:rsidP="00054D31">
      <w:pPr>
        <w:pBdr>
          <w:top w:val="none" w:sz="0" w:space="0" w:color="auto"/>
          <w:left w:val="none" w:sz="0" w:space="0" w:color="auto"/>
          <w:bottom w:val="none" w:sz="0" w:space="0" w:color="auto"/>
          <w:right w:val="none" w:sz="0" w:space="0" w:color="auto"/>
          <w:bar w:val="none" w:sz="0" w:color="auto"/>
        </w:pBdr>
        <w:ind w:firstLine="357"/>
        <w:jc w:val="center"/>
        <w:rPr>
          <w:b/>
          <w:bCs/>
          <w:color w:val="000000"/>
          <w:sz w:val="22"/>
          <w:szCs w:val="22"/>
          <w:lang w:val="ru-RU" w:eastAsia="ru-RU"/>
        </w:rPr>
      </w:pPr>
      <w:r w:rsidRPr="009D791E">
        <w:rPr>
          <w:b/>
          <w:bCs/>
          <w:color w:val="000000"/>
          <w:sz w:val="22"/>
          <w:szCs w:val="22"/>
          <w:lang w:val="ru-RU" w:eastAsia="ru-RU"/>
        </w:rPr>
        <w:t>О ПОСТАНОВКЕ ПРЕПОДАВАНИЯ ФИЛОСОФСКОЙ ПРОПЕДЕВТИКИ В СРЕДНЕЙ ШКОЛЕ</w:t>
      </w:r>
    </w:p>
    <w:p w14:paraId="55A0273B" w14:textId="77777777" w:rsidR="003C4281" w:rsidRPr="009D791E" w:rsidRDefault="003C4281" w:rsidP="00054D31">
      <w:pPr>
        <w:pBdr>
          <w:top w:val="none" w:sz="0" w:space="0" w:color="auto"/>
          <w:left w:val="none" w:sz="0" w:space="0" w:color="auto"/>
          <w:bottom w:val="none" w:sz="0" w:space="0" w:color="auto"/>
          <w:right w:val="none" w:sz="0" w:space="0" w:color="auto"/>
          <w:bar w:val="none" w:sz="0" w:color="auto"/>
        </w:pBdr>
        <w:ind w:firstLine="357"/>
        <w:jc w:val="center"/>
        <w:rPr>
          <w:b/>
          <w:bCs/>
          <w:color w:val="000000"/>
          <w:sz w:val="22"/>
          <w:szCs w:val="22"/>
          <w:lang w:val="ru-RU" w:eastAsia="ru-RU"/>
        </w:rPr>
      </w:pPr>
    </w:p>
    <w:p w14:paraId="7C0DDD78" w14:textId="77777777" w:rsidR="003C4281" w:rsidRPr="009D791E"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
          <w:bCs/>
          <w:color w:val="000000"/>
          <w:sz w:val="22"/>
          <w:szCs w:val="22"/>
          <w:lang w:val="ru-RU" w:eastAsia="ru-RU"/>
        </w:rPr>
      </w:pPr>
    </w:p>
    <w:p w14:paraId="3AF63908"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18 ноября 1904 г. в Киевском «Обществе классической философии и педагогики» проф. Г.И. Челпанов сделал доклад на тему «О постановке преподавания философской пропедевтики в средней школе».</w:t>
      </w:r>
    </w:p>
    <w:p w14:paraId="12F6CC3D" w14:textId="77777777" w:rsidR="003C4281" w:rsidRPr="00184D88" w:rsidRDefault="003C4281" w:rsidP="00054D31">
      <w:pPr>
        <w:pBdr>
          <w:top w:val="none" w:sz="0" w:space="0" w:color="auto"/>
          <w:left w:val="none" w:sz="0" w:space="0" w:color="auto"/>
          <w:bottom w:val="none" w:sz="0" w:space="0" w:color="auto"/>
          <w:right w:val="none" w:sz="0" w:space="0" w:color="auto"/>
          <w:bar w:val="none" w:sz="0" w:color="auto"/>
        </w:pBdr>
        <w:ind w:firstLine="357"/>
        <w:jc w:val="right"/>
        <w:rPr>
          <w:bCs/>
          <w:i/>
          <w:color w:val="000000"/>
          <w:sz w:val="22"/>
          <w:szCs w:val="22"/>
          <w:lang w:val="ru-RU" w:eastAsia="ru-RU"/>
        </w:rPr>
      </w:pPr>
      <w:r w:rsidRPr="00184D88">
        <w:rPr>
          <w:bCs/>
          <w:i/>
          <w:color w:val="000000"/>
          <w:sz w:val="22"/>
          <w:szCs w:val="22"/>
          <w:lang w:val="ru-RU" w:eastAsia="ru-RU"/>
        </w:rPr>
        <w:t>(реферировано В.В. Зеньковским)</w:t>
      </w:r>
    </w:p>
    <w:p w14:paraId="2105FBF5" w14:textId="77777777" w:rsidR="003C4281" w:rsidRPr="00184D88" w:rsidRDefault="003C4281" w:rsidP="00054D31">
      <w:pPr>
        <w:pBdr>
          <w:top w:val="none" w:sz="0" w:space="0" w:color="auto"/>
          <w:left w:val="none" w:sz="0" w:space="0" w:color="auto"/>
          <w:bottom w:val="none" w:sz="0" w:space="0" w:color="auto"/>
          <w:right w:val="none" w:sz="0" w:space="0" w:color="auto"/>
          <w:bar w:val="none" w:sz="0" w:color="auto"/>
        </w:pBdr>
        <w:rPr>
          <w:bCs/>
          <w:color w:val="000000"/>
          <w:sz w:val="22"/>
          <w:szCs w:val="22"/>
          <w:lang w:val="ru-RU" w:eastAsia="ru-RU"/>
        </w:rPr>
      </w:pPr>
    </w:p>
    <w:p w14:paraId="7D9F9787"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Уже давно, замечая тенденцию сливать преподавание в 8-м кл. гимназии логики с преподаванием теории словесности, докладчик стал собирать материал по вопросу о возможности и необходимости иной постановки преподавания логики в гимназии, — и еще недавно, в Киевском математическом обществе в своем докладе о философском конгрессе в Женеве, он, между прочим, высказывался в данном направлении</w:t>
      </w:r>
      <w:r w:rsidR="007967DD" w:rsidRPr="00184D88">
        <w:rPr>
          <w:bCs/>
          <w:color w:val="000000"/>
          <w:sz w:val="22"/>
          <w:szCs w:val="22"/>
          <w:lang w:val="ru-RU" w:eastAsia="ru-RU"/>
        </w:rPr>
        <w:t xml:space="preserve"> </w:t>
      </w:r>
      <w:r w:rsidRPr="00184D88">
        <w:rPr>
          <w:bCs/>
          <w:color w:val="000000"/>
          <w:sz w:val="22"/>
          <w:szCs w:val="22"/>
          <w:lang w:val="ru-RU" w:eastAsia="ru-RU"/>
        </w:rPr>
        <w:t>(1 См. «Педагогическую Мысль»</w:t>
      </w:r>
      <w:r w:rsidR="007967DD" w:rsidRPr="00184D88">
        <w:rPr>
          <w:bCs/>
          <w:color w:val="000000"/>
          <w:sz w:val="22"/>
          <w:szCs w:val="22"/>
          <w:lang w:val="ru-RU" w:eastAsia="ru-RU"/>
        </w:rPr>
        <w:t xml:space="preserve"> -</w:t>
      </w:r>
      <w:r w:rsidRPr="00184D88">
        <w:rPr>
          <w:bCs/>
          <w:color w:val="000000"/>
          <w:sz w:val="22"/>
          <w:szCs w:val="22"/>
          <w:lang w:val="ru-RU" w:eastAsia="ru-RU"/>
        </w:rPr>
        <w:t xml:space="preserve"> №1.</w:t>
      </w:r>
      <w:r w:rsidR="007967DD" w:rsidRPr="00184D88">
        <w:rPr>
          <w:bCs/>
          <w:color w:val="000000"/>
          <w:sz w:val="22"/>
          <w:szCs w:val="22"/>
          <w:lang w:val="ru-RU" w:eastAsia="ru-RU"/>
        </w:rPr>
        <w:t>-</w:t>
      </w:r>
      <w:r w:rsidRPr="00184D88">
        <w:rPr>
          <w:bCs/>
          <w:color w:val="000000"/>
          <w:sz w:val="22"/>
          <w:szCs w:val="22"/>
          <w:lang w:val="ru-RU" w:eastAsia="ru-RU"/>
        </w:rPr>
        <w:t xml:space="preserve"> Стр. 124.) </w:t>
      </w:r>
    </w:p>
    <w:p w14:paraId="6E8518B7"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 xml:space="preserve">Но недавно разосланный по округам для заключения проект ученого комитета Министерства народного просвещения </w:t>
      </w:r>
      <w:r w:rsidRPr="00184D88">
        <w:rPr>
          <w:b/>
          <w:bCs/>
          <w:color w:val="000000"/>
          <w:sz w:val="22"/>
          <w:szCs w:val="22"/>
          <w:lang w:val="ru-RU" w:eastAsia="ru-RU"/>
        </w:rPr>
        <w:t>о введении философской пропедевтики</w:t>
      </w:r>
      <w:r w:rsidRPr="00184D88">
        <w:rPr>
          <w:bCs/>
          <w:color w:val="000000"/>
          <w:sz w:val="22"/>
          <w:szCs w:val="22"/>
          <w:lang w:val="ru-RU" w:eastAsia="ru-RU"/>
        </w:rPr>
        <w:t xml:space="preserve"> в гимназию побудил докладчика посвятить этому вопросу специальный доклад.</w:t>
      </w:r>
    </w:p>
    <w:p w14:paraId="03121C4B"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 xml:space="preserve">Прежде всего он коснулся вопроса о важности введения философии в курс средней школы, о необходимости отвести философии место среди группы общеобразовательных наук, изучаемых в средней школе. Вопрос этот докладчик предполагает обсуждать не с точки зрения важности философии в выработке миросозерцания, а прежде всего с </w:t>
      </w:r>
      <w:r w:rsidRPr="00184D88">
        <w:rPr>
          <w:bCs/>
          <w:i/>
          <w:color w:val="000000"/>
          <w:sz w:val="22"/>
          <w:szCs w:val="22"/>
          <w:lang w:val="ru-RU" w:eastAsia="ru-RU"/>
        </w:rPr>
        <w:t>педагогической точки зрения</w:t>
      </w:r>
      <w:r w:rsidRPr="00184D88">
        <w:rPr>
          <w:bCs/>
          <w:color w:val="000000"/>
          <w:sz w:val="22"/>
          <w:szCs w:val="22"/>
          <w:lang w:val="ru-RU" w:eastAsia="ru-RU"/>
        </w:rPr>
        <w:t xml:space="preserve">. Ясно в таком случае, что </w:t>
      </w:r>
      <w:r w:rsidRPr="00184D88">
        <w:rPr>
          <w:bCs/>
          <w:i/>
          <w:color w:val="000000"/>
          <w:sz w:val="22"/>
          <w:szCs w:val="22"/>
          <w:lang w:val="ru-RU" w:eastAsia="ru-RU"/>
        </w:rPr>
        <w:t>все, поступающие в университет, безусловно, должны быть знакомы с логикой, психологией, теорией познания, метафизикой, безусловно, должны, приступая к университетским занятиям, ориентироваться в вопросах философии</w:t>
      </w:r>
      <w:r w:rsidRPr="00184D88">
        <w:rPr>
          <w:bCs/>
          <w:color w:val="000000"/>
          <w:sz w:val="22"/>
          <w:szCs w:val="22"/>
          <w:lang w:val="ru-RU" w:eastAsia="ru-RU"/>
        </w:rPr>
        <w:t>. И вот почему. Если признают в настоящее время, что знакомство с философией необходимо для научного изучения гуманитарных наук, то разве не нужно юристу, изучающему вообще право, знать этику или изучающему уголовное право, психологию? Разве для математика не является необходимым быть знакомым с вопросом о происхождении геометрических аксиом, знать теорию познания, или для медика и особенно психиатра не представляется существенно необходимым понимание отношений между душевными и телесными процессами? И молодые люди сознают это — они ищут философи</w:t>
      </w:r>
      <w:r w:rsidR="007967DD" w:rsidRPr="00184D88">
        <w:rPr>
          <w:bCs/>
          <w:color w:val="000000"/>
          <w:sz w:val="22"/>
          <w:szCs w:val="22"/>
          <w:lang w:val="ru-RU" w:eastAsia="ru-RU"/>
        </w:rPr>
        <w:t>ю</w:t>
      </w:r>
      <w:r w:rsidRPr="00184D88">
        <w:rPr>
          <w:bCs/>
          <w:color w:val="000000"/>
          <w:sz w:val="22"/>
          <w:szCs w:val="22"/>
          <w:lang w:val="ru-RU" w:eastAsia="ru-RU"/>
        </w:rPr>
        <w:t xml:space="preserve">, они пополняют недостатки своего общего образования обращением к философии. </w:t>
      </w:r>
      <w:r w:rsidRPr="00184D88">
        <w:rPr>
          <w:bCs/>
          <w:i/>
          <w:color w:val="000000"/>
          <w:sz w:val="22"/>
          <w:szCs w:val="22"/>
          <w:lang w:val="ru-RU" w:eastAsia="ru-RU"/>
        </w:rPr>
        <w:t>А не является ли задачей именно средней школы сообщить учащимся сведения общеобразовательного характера</w:t>
      </w:r>
      <w:r w:rsidRPr="00184D88">
        <w:rPr>
          <w:bCs/>
          <w:color w:val="000000"/>
          <w:sz w:val="22"/>
          <w:szCs w:val="22"/>
          <w:lang w:val="ru-RU" w:eastAsia="ru-RU"/>
        </w:rPr>
        <w:t xml:space="preserve">? И если она не делает этого, если по самым важным общим вопросам она оставляет своих питомцев в беспомощном состоянии, то отсюда неизбежно вытекают пагубные следствия. </w:t>
      </w:r>
      <w:r w:rsidRPr="00184D88">
        <w:rPr>
          <w:bCs/>
          <w:i/>
          <w:color w:val="000000"/>
          <w:sz w:val="22"/>
          <w:szCs w:val="22"/>
          <w:lang w:val="ru-RU" w:eastAsia="ru-RU"/>
        </w:rPr>
        <w:t>Молодые люди, не находя в школе удовлетворения потребности в общем миросозерцании, удовлетворяют ее помимо школы, и отсюда возникает особая внешкольная наука</w:t>
      </w:r>
      <w:r w:rsidRPr="00184D88">
        <w:rPr>
          <w:bCs/>
          <w:color w:val="000000"/>
          <w:sz w:val="22"/>
          <w:szCs w:val="22"/>
          <w:lang w:val="ru-RU" w:eastAsia="ru-RU"/>
        </w:rPr>
        <w:t xml:space="preserve">. Изучают самостоятельно Канта, Спенсера, Вундта, тратят массу труда, читают десятки томов, вынося оттуда очень немного, и, таким образом, возникает и </w:t>
      </w:r>
      <w:r w:rsidRPr="00184D88">
        <w:rPr>
          <w:bCs/>
          <w:i/>
          <w:color w:val="000000"/>
          <w:sz w:val="22"/>
          <w:szCs w:val="22"/>
          <w:lang w:val="ru-RU" w:eastAsia="ru-RU"/>
        </w:rPr>
        <w:t>закрепляется дурная привычка читать книги, а не изучать их</w:t>
      </w:r>
      <w:r w:rsidRPr="00184D88">
        <w:rPr>
          <w:bCs/>
          <w:color w:val="000000"/>
          <w:sz w:val="22"/>
          <w:szCs w:val="22"/>
          <w:lang w:val="ru-RU" w:eastAsia="ru-RU"/>
        </w:rPr>
        <w:t>. Идеальная школа не должна проходить мимо философских потребностей юношества, нужно идти им навстречу, нужно урегулировать их работу, внеся в нее планомерность, руководство преподавателя. Поэтому следует считать безусловно необходимым введение преподавания философии в среднюю школу.</w:t>
      </w:r>
    </w:p>
    <w:p w14:paraId="68D42DCE"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Возражают, правда, против этого, что философия не может и даже не должна быть предметом гимназического преподавания, так как она якобы приучает к беспочвенным построениям, приучает недисциплинированную мысль «витать», но, конечно, это неправильно. Именно философия, в которую входит логика, и создает дисциплину ума, приучает к точности мышления: логика в одной части своей по точности не уступает математике, а психология, как любая естественная наука, точна уже потому, что она строится на данных опыта.</w:t>
      </w:r>
    </w:p>
    <w:p w14:paraId="2EEE1965"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 xml:space="preserve">Встает, однако, вопрос, можно ли ввести философию в среднюю школу, доступна ли она для молодых людей, оканчивающих среднюю школу? Разве поймут ученики средней школы Платона, </w:t>
      </w:r>
      <w:r w:rsidRPr="00184D88">
        <w:rPr>
          <w:bCs/>
          <w:color w:val="000000"/>
          <w:sz w:val="22"/>
          <w:szCs w:val="22"/>
          <w:lang w:val="ru-RU" w:eastAsia="ru-RU"/>
        </w:rPr>
        <w:lastRenderedPageBreak/>
        <w:t>Гегеля? Так обычно говорят об учениках средней школы, но личное убеждение профессора Челпанова, и в дальнейшем выяснится его обоснованность, что это мнение ошибочно.</w:t>
      </w:r>
    </w:p>
    <w:p w14:paraId="7F511533"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i/>
          <w:color w:val="000000"/>
          <w:sz w:val="22"/>
          <w:szCs w:val="22"/>
          <w:lang w:val="ru-RU" w:eastAsia="ru-RU"/>
        </w:rPr>
      </w:pPr>
      <w:r w:rsidRPr="00184D88">
        <w:rPr>
          <w:bCs/>
          <w:color w:val="000000"/>
          <w:sz w:val="22"/>
          <w:szCs w:val="22"/>
          <w:lang w:val="ru-RU" w:eastAsia="ru-RU"/>
        </w:rPr>
        <w:t xml:space="preserve">Докладчик ссылался на свой 15-летний педагогический опыт, в течение которого, сталкиваясь с юношами 18—20 лет, он постоянно убеждался в том, что они вполне хорошо усваивают философские дисциплины, если ими интересуются. Конечно, может быть не все ученики средней школы будут в состоянии усвоить философию, но разве неизвестно, что многие из них плохо усваивают математику и другие предметы, входящие в курс средней школы. Итак, </w:t>
      </w:r>
      <w:r w:rsidRPr="00184D88">
        <w:rPr>
          <w:bCs/>
          <w:i/>
          <w:color w:val="000000"/>
          <w:sz w:val="22"/>
          <w:szCs w:val="22"/>
          <w:lang w:val="ru-RU" w:eastAsia="ru-RU"/>
        </w:rPr>
        <w:t>нужно признать, что преподавание философии необходимо ввести в среднюю школу. Но в каком размере, какие философские дисциплины следует ввести?</w:t>
      </w:r>
    </w:p>
    <w:p w14:paraId="64A739BD"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Прежде чем ответить на этот важный вопрос, следует обратиться к постановке преподавания философии в Западной Европе, ее пример, быть может, будет поучителен для нас.</w:t>
      </w:r>
    </w:p>
    <w:p w14:paraId="7E5EFD5E"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Докладчик остановился на преподавании философии в средней школе в Германии, Австрии и Франции, не коснувшись Англии, в которой организация средней школы слишком отлична от нашей, чтобы их можно было сравнивать.</w:t>
      </w:r>
    </w:p>
    <w:p w14:paraId="1D2B0D11"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В Германии изучают только формальную логику и немного психологии. В Пруссии философская пропедевтика в средней школе совсем отсутствует. Но пример Германии не может иметь для нас никакого значения, и вот почему. В Германии постановка университетского преподавания такова, что студент, имеющий возможность слушать лекции с утра до вечера, заканчивающий свой специальный курс в 3 года, всегда имеет возможность заниматься и действительно занимается философией.</w:t>
      </w:r>
    </w:p>
    <w:p w14:paraId="17A0F9DA"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В австрийских гимназиях читают 4 часа в неделю (2 ч. в 7-м классе и 2 ч. в 8-м) философскую пропедевтику — логику и психологию. При наиболее распространенном, учебнике Н</w:t>
      </w:r>
      <w:r w:rsidRPr="00184D88">
        <w:rPr>
          <w:bCs/>
          <w:color w:val="000000"/>
          <w:sz w:val="22"/>
          <w:szCs w:val="22"/>
          <w:lang w:eastAsia="ru-RU"/>
        </w:rPr>
        <w:t>ofl</w:t>
      </w:r>
      <w:r w:rsidRPr="00184D88">
        <w:rPr>
          <w:bCs/>
          <w:color w:val="000000"/>
          <w:sz w:val="22"/>
          <w:szCs w:val="22"/>
          <w:lang w:val="ru-RU" w:eastAsia="ru-RU"/>
        </w:rPr>
        <w:t>ег’а находится хрестоматия, в которой содержится 10 избранных отрывков из произведений выдающихся философов, так что при про</w:t>
      </w:r>
      <w:r w:rsidR="007967DD" w:rsidRPr="00184D88">
        <w:rPr>
          <w:bCs/>
          <w:color w:val="000000"/>
          <w:sz w:val="22"/>
          <w:szCs w:val="22"/>
          <w:lang w:val="ru-RU" w:eastAsia="ru-RU"/>
        </w:rPr>
        <w:t xml:space="preserve">хождении тех или иных вопросов </w:t>
      </w:r>
      <w:r w:rsidRPr="00184D88">
        <w:rPr>
          <w:bCs/>
          <w:color w:val="000000"/>
          <w:sz w:val="22"/>
          <w:szCs w:val="22"/>
          <w:lang w:val="ru-RU" w:eastAsia="ru-RU"/>
        </w:rPr>
        <w:t>читают соответственные отрывки из произведений философов. Курс, проходимый в австрийских гимназиях, удивительно обширен, о чем свидетельствует, между прочим, и тот учебник, который принят там (Н</w:t>
      </w:r>
      <w:r w:rsidRPr="00184D88">
        <w:rPr>
          <w:bCs/>
          <w:color w:val="000000"/>
          <w:sz w:val="22"/>
          <w:szCs w:val="22"/>
          <w:lang w:eastAsia="ru-RU"/>
        </w:rPr>
        <w:t>ofl</w:t>
      </w:r>
      <w:r w:rsidRPr="00184D88">
        <w:rPr>
          <w:bCs/>
          <w:color w:val="000000"/>
          <w:sz w:val="22"/>
          <w:szCs w:val="22"/>
          <w:lang w:val="ru-RU" w:eastAsia="ru-RU"/>
        </w:rPr>
        <w:t xml:space="preserve">ег. </w:t>
      </w:r>
      <w:r w:rsidRPr="00184D88">
        <w:rPr>
          <w:bCs/>
          <w:color w:val="000000"/>
          <w:sz w:val="22"/>
          <w:szCs w:val="22"/>
          <w:lang w:eastAsia="ru-RU"/>
        </w:rPr>
        <w:t>G</w:t>
      </w:r>
      <w:r w:rsidRPr="00184D88">
        <w:rPr>
          <w:bCs/>
          <w:color w:val="000000"/>
          <w:sz w:val="22"/>
          <w:szCs w:val="22"/>
          <w:lang w:val="ru-RU" w:eastAsia="ru-RU"/>
        </w:rPr>
        <w:t>гип</w:t>
      </w:r>
      <w:r w:rsidRPr="00184D88">
        <w:rPr>
          <w:bCs/>
          <w:color w:val="000000"/>
          <w:sz w:val="22"/>
          <w:szCs w:val="22"/>
          <w:lang w:eastAsia="ru-RU"/>
        </w:rPr>
        <w:t>dlehren</w:t>
      </w:r>
      <w:r w:rsidRPr="00184D88">
        <w:rPr>
          <w:bCs/>
          <w:color w:val="000000"/>
          <w:sz w:val="22"/>
          <w:szCs w:val="22"/>
          <w:lang w:val="ru-RU" w:eastAsia="ru-RU"/>
        </w:rPr>
        <w:t xml:space="preserve"> </w:t>
      </w:r>
      <w:r w:rsidRPr="00184D88">
        <w:rPr>
          <w:bCs/>
          <w:color w:val="000000"/>
          <w:sz w:val="22"/>
          <w:szCs w:val="22"/>
          <w:lang w:eastAsia="ru-RU"/>
        </w:rPr>
        <w:t>d</w:t>
      </w:r>
      <w:r w:rsidRPr="00184D88">
        <w:rPr>
          <w:bCs/>
          <w:color w:val="000000"/>
          <w:sz w:val="22"/>
          <w:szCs w:val="22"/>
          <w:lang w:val="ru-RU" w:eastAsia="ru-RU"/>
        </w:rPr>
        <w:t xml:space="preserve">ег </w:t>
      </w:r>
      <w:r w:rsidRPr="00184D88">
        <w:rPr>
          <w:bCs/>
          <w:color w:val="000000"/>
          <w:sz w:val="22"/>
          <w:szCs w:val="22"/>
          <w:lang w:eastAsia="ru-RU"/>
        </w:rPr>
        <w:t>L</w:t>
      </w:r>
      <w:r w:rsidRPr="00184D88">
        <w:rPr>
          <w:bCs/>
          <w:color w:val="000000"/>
          <w:sz w:val="22"/>
          <w:szCs w:val="22"/>
          <w:lang w:val="ru-RU" w:eastAsia="ru-RU"/>
        </w:rPr>
        <w:t>о</w:t>
      </w:r>
      <w:r w:rsidRPr="00184D88">
        <w:rPr>
          <w:bCs/>
          <w:color w:val="000000"/>
          <w:sz w:val="22"/>
          <w:szCs w:val="22"/>
          <w:lang w:eastAsia="ru-RU"/>
        </w:rPr>
        <w:t>gik</w:t>
      </w:r>
      <w:r w:rsidRPr="00184D88">
        <w:rPr>
          <w:bCs/>
          <w:color w:val="000000"/>
          <w:sz w:val="22"/>
          <w:szCs w:val="22"/>
          <w:lang w:val="ru-RU" w:eastAsia="ru-RU"/>
        </w:rPr>
        <w:t xml:space="preserve"> и его же: </w:t>
      </w:r>
      <w:r w:rsidRPr="00184D88">
        <w:rPr>
          <w:bCs/>
          <w:color w:val="000000"/>
          <w:sz w:val="22"/>
          <w:szCs w:val="22"/>
          <w:lang w:eastAsia="ru-RU"/>
        </w:rPr>
        <w:t>G</w:t>
      </w:r>
      <w:r w:rsidRPr="00184D88">
        <w:rPr>
          <w:bCs/>
          <w:color w:val="000000"/>
          <w:sz w:val="22"/>
          <w:szCs w:val="22"/>
          <w:lang w:val="ru-RU" w:eastAsia="ru-RU"/>
        </w:rPr>
        <w:t>гип</w:t>
      </w:r>
      <w:r w:rsidRPr="00184D88">
        <w:rPr>
          <w:bCs/>
          <w:color w:val="000000"/>
          <w:sz w:val="22"/>
          <w:szCs w:val="22"/>
          <w:lang w:eastAsia="ru-RU"/>
        </w:rPr>
        <w:t>dlehren</w:t>
      </w:r>
      <w:r w:rsidRPr="00184D88">
        <w:rPr>
          <w:bCs/>
          <w:color w:val="000000"/>
          <w:sz w:val="22"/>
          <w:szCs w:val="22"/>
          <w:lang w:val="ru-RU" w:eastAsia="ru-RU"/>
        </w:rPr>
        <w:t xml:space="preserve"> </w:t>
      </w:r>
      <w:r w:rsidRPr="00184D88">
        <w:rPr>
          <w:bCs/>
          <w:color w:val="000000"/>
          <w:sz w:val="22"/>
          <w:szCs w:val="22"/>
          <w:lang w:eastAsia="ru-RU"/>
        </w:rPr>
        <w:t>d</w:t>
      </w:r>
      <w:r w:rsidRPr="00184D88">
        <w:rPr>
          <w:bCs/>
          <w:color w:val="000000"/>
          <w:sz w:val="22"/>
          <w:szCs w:val="22"/>
          <w:lang w:val="ru-RU" w:eastAsia="ru-RU"/>
        </w:rPr>
        <w:t xml:space="preserve">ег </w:t>
      </w:r>
      <w:r w:rsidRPr="00184D88">
        <w:rPr>
          <w:bCs/>
          <w:color w:val="000000"/>
          <w:sz w:val="22"/>
          <w:szCs w:val="22"/>
          <w:lang w:eastAsia="ru-RU"/>
        </w:rPr>
        <w:t>Psychologie</w:t>
      </w:r>
      <w:r w:rsidRPr="00184D88">
        <w:rPr>
          <w:bCs/>
          <w:color w:val="000000"/>
          <w:sz w:val="22"/>
          <w:szCs w:val="22"/>
          <w:lang w:val="ru-RU" w:eastAsia="ru-RU"/>
        </w:rPr>
        <w:t>).</w:t>
      </w:r>
    </w:p>
    <w:p w14:paraId="159DEE46"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 xml:space="preserve">В курсе </w:t>
      </w:r>
      <w:r w:rsidRPr="00184D88">
        <w:rPr>
          <w:bCs/>
          <w:color w:val="000000"/>
          <w:sz w:val="22"/>
          <w:szCs w:val="22"/>
          <w:lang w:val="uk-UA" w:eastAsia="ru-RU"/>
        </w:rPr>
        <w:t>логики</w:t>
      </w:r>
      <w:r w:rsidRPr="00184D88">
        <w:rPr>
          <w:bCs/>
          <w:color w:val="000000"/>
          <w:sz w:val="22"/>
          <w:szCs w:val="22"/>
          <w:lang w:val="ru-RU" w:eastAsia="ru-RU"/>
        </w:rPr>
        <w:t>, кроме обычной формальной логики, у них читается еще большой отдел о методах наук, причем примеры приводятся как из гуманитарных наук, так и естествознания. Особенно интересно поставлена психология: у них с курсом общей психологии связывается и экспериментальная психология. При учебнике Н</w:t>
      </w:r>
      <w:r w:rsidRPr="00184D88">
        <w:rPr>
          <w:bCs/>
          <w:color w:val="000000"/>
          <w:sz w:val="22"/>
          <w:szCs w:val="22"/>
          <w:lang w:eastAsia="ru-RU"/>
        </w:rPr>
        <w:t>ofl</w:t>
      </w:r>
      <w:r w:rsidRPr="00184D88">
        <w:rPr>
          <w:bCs/>
          <w:color w:val="000000"/>
          <w:sz w:val="22"/>
          <w:szCs w:val="22"/>
          <w:lang w:val="ru-RU" w:eastAsia="ru-RU"/>
        </w:rPr>
        <w:t>ег’а находится описание 100 опытов (</w:t>
      </w:r>
      <w:r w:rsidRPr="00184D88">
        <w:rPr>
          <w:bCs/>
          <w:color w:val="000000"/>
          <w:sz w:val="22"/>
          <w:szCs w:val="22"/>
          <w:lang w:eastAsia="ru-RU"/>
        </w:rPr>
        <w:t>Schulversuche</w:t>
      </w:r>
      <w:r w:rsidRPr="00184D88">
        <w:rPr>
          <w:bCs/>
          <w:color w:val="000000"/>
          <w:sz w:val="22"/>
          <w:szCs w:val="22"/>
          <w:lang w:val="ru-RU" w:eastAsia="ru-RU"/>
        </w:rPr>
        <w:t>), и каждый учитель может проделать эти опыты. Чтобы сделать доступным эти эксперименты, преподаватели составили доступную коллекцию (набор всех приборов стоит около 250 рублей), и воспитанники легко поэтому могут познакомиться с основами экспериментальной психологии. Против преподавания экспериментальной психологии могут возразить, что это приводит-де к материализму, но на самом деле, как раз наоборот, занятия экспериментальной психологией лучше всего убеждают в своеобразии психических процессов, не говоря уже о том, что эти занятия имеют громадное развивающее значение, углубляя способность к самонаблюдению.</w:t>
      </w:r>
    </w:p>
    <w:p w14:paraId="66CAB13E"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Во Франции есть специальный философский класс (соответствующий нашему 8-му классу), где философия читается 8 часов. Сначала читают психологию, логику, затем этику, вопросы теории познания и, наконец, метафизику; кроме этого, у них еще читаются 4 классика (по выбору) — Платон, Аристотель, Декарт, Бэкон, Лейбниц, Мальбранш и другие. Особенно интересно у них поставлена логика, в преподавании которой есть та особенность, что читается подробно о методах отдельных наук — методах математики, физики, социальных наук и т.п. Ученики пишут работы по вопросам философии, и это делает очень продуктивными занятия. В их учебниках мы находим целый ряд чрезвычайно интересных тем, которые предлагаются ученикам. Любопытно и интересно то, что у них преподаватель не стеснен программой; он обязан познакомить учеников с известными философскими дисциплинами, но что именно преподаватель будет читать из этики, например, к какому направлению будет он сам примыкать на своих уроках, это, конечно, совершенно не определяется программой. Показателем того, насколько преподавание философии во французских лицеях зависит от индивидуальности преподавателя, может служить и тот факт, что различные учебники, принятые в лицеях, часто очень разнятся по объему. Так, например, учебник Жане (Тга</w:t>
      </w:r>
      <w:r w:rsidRPr="00184D88">
        <w:rPr>
          <w:bCs/>
          <w:color w:val="000000"/>
          <w:sz w:val="22"/>
          <w:szCs w:val="22"/>
          <w:lang w:eastAsia="ru-RU"/>
        </w:rPr>
        <w:t>ite</w:t>
      </w:r>
      <w:r w:rsidRPr="00184D88">
        <w:rPr>
          <w:bCs/>
          <w:color w:val="000000"/>
          <w:sz w:val="22"/>
          <w:szCs w:val="22"/>
          <w:lang w:val="ru-RU" w:eastAsia="ru-RU"/>
        </w:rPr>
        <w:t xml:space="preserve"> </w:t>
      </w:r>
      <w:r w:rsidRPr="00184D88">
        <w:rPr>
          <w:bCs/>
          <w:color w:val="000000"/>
          <w:sz w:val="22"/>
          <w:szCs w:val="22"/>
          <w:lang w:eastAsia="ru-RU"/>
        </w:rPr>
        <w:t>ele</w:t>
      </w:r>
      <w:r w:rsidRPr="00184D88">
        <w:rPr>
          <w:bCs/>
          <w:color w:val="000000"/>
          <w:sz w:val="22"/>
          <w:szCs w:val="22"/>
          <w:lang w:val="ru-RU" w:eastAsia="ru-RU"/>
        </w:rPr>
        <w:t>ше</w:t>
      </w:r>
      <w:r w:rsidRPr="00184D88">
        <w:rPr>
          <w:bCs/>
          <w:color w:val="000000"/>
          <w:sz w:val="22"/>
          <w:szCs w:val="22"/>
          <w:lang w:eastAsia="ru-RU"/>
        </w:rPr>
        <w:t>nt</w:t>
      </w:r>
      <w:r w:rsidRPr="00184D88">
        <w:rPr>
          <w:bCs/>
          <w:color w:val="000000"/>
          <w:sz w:val="22"/>
          <w:szCs w:val="22"/>
          <w:lang w:val="ru-RU" w:eastAsia="ru-RU"/>
        </w:rPr>
        <w:t>а</w:t>
      </w:r>
      <w:r w:rsidRPr="00184D88">
        <w:rPr>
          <w:bCs/>
          <w:color w:val="000000"/>
          <w:sz w:val="22"/>
          <w:szCs w:val="22"/>
          <w:lang w:eastAsia="ru-RU"/>
        </w:rPr>
        <w:t>i</w:t>
      </w:r>
      <w:r w:rsidRPr="00184D88">
        <w:rPr>
          <w:bCs/>
          <w:color w:val="000000"/>
          <w:sz w:val="22"/>
          <w:szCs w:val="22"/>
          <w:lang w:val="ru-RU" w:eastAsia="ru-RU"/>
        </w:rPr>
        <w:t xml:space="preserve">ге </w:t>
      </w:r>
      <w:r w:rsidRPr="00184D88">
        <w:rPr>
          <w:bCs/>
          <w:color w:val="000000"/>
          <w:sz w:val="22"/>
          <w:szCs w:val="22"/>
          <w:lang w:eastAsia="ru-RU"/>
        </w:rPr>
        <w:t>d</w:t>
      </w:r>
      <w:r w:rsidRPr="00184D88">
        <w:rPr>
          <w:bCs/>
          <w:color w:val="000000"/>
          <w:sz w:val="22"/>
          <w:szCs w:val="22"/>
          <w:lang w:val="ru-RU" w:eastAsia="ru-RU"/>
        </w:rPr>
        <w:t>е р</w:t>
      </w:r>
      <w:r w:rsidRPr="00184D88">
        <w:rPr>
          <w:bCs/>
          <w:color w:val="000000"/>
          <w:sz w:val="22"/>
          <w:szCs w:val="22"/>
          <w:lang w:eastAsia="ru-RU"/>
        </w:rPr>
        <w:t>hil</w:t>
      </w:r>
      <w:r w:rsidRPr="00184D88">
        <w:rPr>
          <w:bCs/>
          <w:color w:val="000000"/>
          <w:sz w:val="22"/>
          <w:szCs w:val="22"/>
          <w:lang w:val="ru-RU" w:eastAsia="ru-RU"/>
        </w:rPr>
        <w:t>о</w:t>
      </w:r>
      <w:r w:rsidRPr="00184D88">
        <w:rPr>
          <w:bCs/>
          <w:color w:val="000000"/>
          <w:sz w:val="22"/>
          <w:szCs w:val="22"/>
          <w:lang w:eastAsia="ru-RU"/>
        </w:rPr>
        <w:t>s</w:t>
      </w:r>
      <w:r w:rsidRPr="00184D88">
        <w:rPr>
          <w:bCs/>
          <w:color w:val="000000"/>
          <w:sz w:val="22"/>
          <w:szCs w:val="22"/>
          <w:lang w:val="ru-RU" w:eastAsia="ru-RU"/>
        </w:rPr>
        <w:t>о</w:t>
      </w:r>
      <w:r w:rsidRPr="00184D88">
        <w:rPr>
          <w:bCs/>
          <w:color w:val="000000"/>
          <w:sz w:val="22"/>
          <w:szCs w:val="22"/>
          <w:lang w:eastAsia="ru-RU"/>
        </w:rPr>
        <w:t>phi</w:t>
      </w:r>
      <w:r w:rsidRPr="00184D88">
        <w:rPr>
          <w:bCs/>
          <w:color w:val="000000"/>
          <w:sz w:val="22"/>
          <w:szCs w:val="22"/>
          <w:lang w:val="ru-RU" w:eastAsia="ru-RU"/>
        </w:rPr>
        <w:t xml:space="preserve">е </w:t>
      </w:r>
      <w:r w:rsidRPr="00184D88">
        <w:rPr>
          <w:bCs/>
          <w:color w:val="000000"/>
          <w:sz w:val="22"/>
          <w:szCs w:val="22"/>
          <w:lang w:eastAsia="ru-RU"/>
        </w:rPr>
        <w:t>a</w:t>
      </w:r>
      <w:r w:rsidRPr="00184D88">
        <w:rPr>
          <w:bCs/>
          <w:color w:val="000000"/>
          <w:sz w:val="22"/>
          <w:szCs w:val="22"/>
          <w:lang w:val="ru-RU" w:eastAsia="ru-RU"/>
        </w:rPr>
        <w:t xml:space="preserve"> </w:t>
      </w:r>
      <w:r w:rsidRPr="00184D88">
        <w:rPr>
          <w:bCs/>
          <w:color w:val="000000"/>
          <w:sz w:val="22"/>
          <w:szCs w:val="22"/>
          <w:lang w:eastAsia="ru-RU"/>
        </w:rPr>
        <w:t>l</w:t>
      </w:r>
      <w:r w:rsidRPr="00184D88">
        <w:rPr>
          <w:bCs/>
          <w:color w:val="000000"/>
          <w:sz w:val="22"/>
          <w:szCs w:val="22"/>
          <w:lang w:val="ru-RU" w:eastAsia="ru-RU"/>
        </w:rPr>
        <w:t>`</w:t>
      </w:r>
      <w:r w:rsidRPr="00184D88">
        <w:rPr>
          <w:bCs/>
          <w:color w:val="000000"/>
          <w:sz w:val="22"/>
          <w:szCs w:val="22"/>
          <w:lang w:eastAsia="ru-RU"/>
        </w:rPr>
        <w:t>usage</w:t>
      </w:r>
      <w:r w:rsidRPr="00184D88">
        <w:rPr>
          <w:bCs/>
          <w:color w:val="000000"/>
          <w:sz w:val="22"/>
          <w:szCs w:val="22"/>
          <w:lang w:val="ru-RU" w:eastAsia="ru-RU"/>
        </w:rPr>
        <w:t xml:space="preserve"> </w:t>
      </w:r>
      <w:r w:rsidRPr="00184D88">
        <w:rPr>
          <w:bCs/>
          <w:color w:val="000000"/>
          <w:sz w:val="22"/>
          <w:szCs w:val="22"/>
          <w:lang w:eastAsia="ru-RU"/>
        </w:rPr>
        <w:t>des</w:t>
      </w:r>
      <w:r w:rsidRPr="00184D88">
        <w:rPr>
          <w:bCs/>
          <w:color w:val="000000"/>
          <w:sz w:val="22"/>
          <w:szCs w:val="22"/>
          <w:lang w:val="ru-RU" w:eastAsia="ru-RU"/>
        </w:rPr>
        <w:t xml:space="preserve"> </w:t>
      </w:r>
      <w:r w:rsidRPr="00184D88">
        <w:rPr>
          <w:bCs/>
          <w:color w:val="000000"/>
          <w:sz w:val="22"/>
          <w:szCs w:val="22"/>
          <w:lang w:eastAsia="ru-RU"/>
        </w:rPr>
        <w:t>classes</w:t>
      </w:r>
      <w:r w:rsidRPr="00184D88">
        <w:rPr>
          <w:bCs/>
          <w:color w:val="000000"/>
          <w:sz w:val="22"/>
          <w:szCs w:val="22"/>
          <w:lang w:val="ru-RU" w:eastAsia="ru-RU"/>
        </w:rPr>
        <w:t xml:space="preserve">) значительно превосходит </w:t>
      </w:r>
      <w:r w:rsidRPr="00184D88">
        <w:rPr>
          <w:bCs/>
          <w:color w:val="000000"/>
          <w:sz w:val="22"/>
          <w:szCs w:val="22"/>
          <w:lang w:val="ru-RU" w:eastAsia="ru-RU"/>
        </w:rPr>
        <w:lastRenderedPageBreak/>
        <w:t>по объему учебник Буарака (Со</w:t>
      </w:r>
      <w:r w:rsidRPr="00184D88">
        <w:rPr>
          <w:bCs/>
          <w:color w:val="000000"/>
          <w:sz w:val="22"/>
          <w:szCs w:val="22"/>
          <w:lang w:eastAsia="ru-RU"/>
        </w:rPr>
        <w:t>u</w:t>
      </w:r>
      <w:r w:rsidRPr="00184D88">
        <w:rPr>
          <w:bCs/>
          <w:color w:val="000000"/>
          <w:sz w:val="22"/>
          <w:szCs w:val="22"/>
          <w:lang w:val="ru-RU" w:eastAsia="ru-RU"/>
        </w:rPr>
        <w:t>г</w:t>
      </w:r>
      <w:r w:rsidRPr="00184D88">
        <w:rPr>
          <w:bCs/>
          <w:color w:val="000000"/>
          <w:sz w:val="22"/>
          <w:szCs w:val="22"/>
          <w:lang w:eastAsia="ru-RU"/>
        </w:rPr>
        <w:t>s</w:t>
      </w:r>
      <w:r w:rsidRPr="00184D88">
        <w:rPr>
          <w:bCs/>
          <w:color w:val="000000"/>
          <w:sz w:val="22"/>
          <w:szCs w:val="22"/>
          <w:lang w:val="ru-RU" w:eastAsia="ru-RU"/>
        </w:rPr>
        <w:t xml:space="preserve"> </w:t>
      </w:r>
      <w:r w:rsidRPr="00184D88">
        <w:rPr>
          <w:bCs/>
          <w:color w:val="000000"/>
          <w:sz w:val="22"/>
          <w:szCs w:val="22"/>
          <w:lang w:eastAsia="ru-RU"/>
        </w:rPr>
        <w:t>ele</w:t>
      </w:r>
      <w:r w:rsidRPr="00184D88">
        <w:rPr>
          <w:bCs/>
          <w:color w:val="000000"/>
          <w:sz w:val="22"/>
          <w:szCs w:val="22"/>
          <w:lang w:val="ru-RU" w:eastAsia="ru-RU"/>
        </w:rPr>
        <w:t>ше</w:t>
      </w:r>
      <w:r w:rsidRPr="00184D88">
        <w:rPr>
          <w:bCs/>
          <w:color w:val="000000"/>
          <w:sz w:val="22"/>
          <w:szCs w:val="22"/>
          <w:lang w:eastAsia="ru-RU"/>
        </w:rPr>
        <w:t>nt</w:t>
      </w:r>
      <w:r w:rsidRPr="00184D88">
        <w:rPr>
          <w:bCs/>
          <w:color w:val="000000"/>
          <w:sz w:val="22"/>
          <w:szCs w:val="22"/>
          <w:lang w:val="ru-RU" w:eastAsia="ru-RU"/>
        </w:rPr>
        <w:t>а</w:t>
      </w:r>
      <w:r w:rsidRPr="00184D88">
        <w:rPr>
          <w:bCs/>
          <w:color w:val="000000"/>
          <w:sz w:val="22"/>
          <w:szCs w:val="22"/>
          <w:lang w:eastAsia="ru-RU"/>
        </w:rPr>
        <w:t>i</w:t>
      </w:r>
      <w:r w:rsidRPr="00184D88">
        <w:rPr>
          <w:bCs/>
          <w:color w:val="000000"/>
          <w:sz w:val="22"/>
          <w:szCs w:val="22"/>
          <w:lang w:val="ru-RU" w:eastAsia="ru-RU"/>
        </w:rPr>
        <w:t xml:space="preserve">ге </w:t>
      </w:r>
      <w:r w:rsidRPr="00184D88">
        <w:rPr>
          <w:bCs/>
          <w:color w:val="000000"/>
          <w:sz w:val="22"/>
          <w:szCs w:val="22"/>
          <w:lang w:eastAsia="ru-RU"/>
        </w:rPr>
        <w:t>d</w:t>
      </w:r>
      <w:r w:rsidRPr="00184D88">
        <w:rPr>
          <w:bCs/>
          <w:color w:val="000000"/>
          <w:sz w:val="22"/>
          <w:szCs w:val="22"/>
          <w:lang w:val="ru-RU" w:eastAsia="ru-RU"/>
        </w:rPr>
        <w:t xml:space="preserve">е </w:t>
      </w:r>
      <w:r w:rsidRPr="00184D88">
        <w:rPr>
          <w:bCs/>
          <w:color w:val="000000"/>
          <w:sz w:val="22"/>
          <w:szCs w:val="22"/>
          <w:lang w:eastAsia="ru-RU"/>
        </w:rPr>
        <w:t>Phil</w:t>
      </w:r>
      <w:r w:rsidRPr="00184D88">
        <w:rPr>
          <w:bCs/>
          <w:color w:val="000000"/>
          <w:sz w:val="22"/>
          <w:szCs w:val="22"/>
          <w:lang w:val="ru-RU" w:eastAsia="ru-RU"/>
        </w:rPr>
        <w:t>о</w:t>
      </w:r>
      <w:r w:rsidRPr="00184D88">
        <w:rPr>
          <w:bCs/>
          <w:color w:val="000000"/>
          <w:sz w:val="22"/>
          <w:szCs w:val="22"/>
          <w:lang w:eastAsia="ru-RU"/>
        </w:rPr>
        <w:t>s</w:t>
      </w:r>
      <w:r w:rsidRPr="00184D88">
        <w:rPr>
          <w:bCs/>
          <w:color w:val="000000"/>
          <w:sz w:val="22"/>
          <w:szCs w:val="22"/>
          <w:lang w:val="ru-RU" w:eastAsia="ru-RU"/>
        </w:rPr>
        <w:t>о</w:t>
      </w:r>
      <w:r w:rsidRPr="00184D88">
        <w:rPr>
          <w:bCs/>
          <w:color w:val="000000"/>
          <w:sz w:val="22"/>
          <w:szCs w:val="22"/>
          <w:lang w:eastAsia="ru-RU"/>
        </w:rPr>
        <w:t>phi</w:t>
      </w:r>
      <w:r w:rsidRPr="00184D88">
        <w:rPr>
          <w:bCs/>
          <w:color w:val="000000"/>
          <w:sz w:val="22"/>
          <w:szCs w:val="22"/>
          <w:lang w:val="ru-RU" w:eastAsia="ru-RU"/>
        </w:rPr>
        <w:t>е). Все это свидетельствует о высоте, на которой стоит преподавание философии во французских лицеях.</w:t>
      </w:r>
    </w:p>
    <w:p w14:paraId="08FE921C"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Постановка преподавания философии во Франции часто приводила, однако, к сомнениям. Высказывались иной раз в том смысле, что воспитанники французских лицеев учат наизусть уроки по философии, а вовсе не усваивают сознательно, не перерабатывают того материала, который им сообщается. Но это неверно. Показателем того, насколько успешно идет преподавание философии во французских лицеях, может служить следующий факт. В 1894 году публицист Вандерем написал горячую статью, в которой доказывал, что необходимо уничтожить 8-й класс в лицеях, так как лицеисты не понимают философии и лишь вызубривают на память учебники. Долой 8-й класс, звал этот публицист в своей боевой статье.</w:t>
      </w:r>
    </w:p>
    <w:p w14:paraId="2937F5F1"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Взволнованное общественное мнение требовало ответа на вопрос, так резко постановленный Вандеремом, и все выдающиеся философы Франции (Фулье, Бутру, Жане и другие) — все они горячо высказались за сохранение 8-го класса в лицеях. Наши с1а</w:t>
      </w:r>
      <w:r w:rsidRPr="00184D88">
        <w:rPr>
          <w:bCs/>
          <w:color w:val="000000"/>
          <w:sz w:val="22"/>
          <w:szCs w:val="22"/>
          <w:lang w:eastAsia="ru-RU"/>
        </w:rPr>
        <w:t>sses</w:t>
      </w:r>
      <w:r w:rsidRPr="00184D88">
        <w:rPr>
          <w:bCs/>
          <w:color w:val="000000"/>
          <w:sz w:val="22"/>
          <w:szCs w:val="22"/>
          <w:lang w:val="ru-RU" w:eastAsia="ru-RU"/>
        </w:rPr>
        <w:t xml:space="preserve"> р</w:t>
      </w:r>
      <w:r w:rsidRPr="00184D88">
        <w:rPr>
          <w:bCs/>
          <w:color w:val="000000"/>
          <w:sz w:val="22"/>
          <w:szCs w:val="22"/>
          <w:lang w:eastAsia="ru-RU"/>
        </w:rPr>
        <w:t>hil</w:t>
      </w:r>
      <w:r w:rsidRPr="00184D88">
        <w:rPr>
          <w:bCs/>
          <w:color w:val="000000"/>
          <w:sz w:val="22"/>
          <w:szCs w:val="22"/>
          <w:lang w:val="ru-RU" w:eastAsia="ru-RU"/>
        </w:rPr>
        <w:t>о</w:t>
      </w:r>
      <w:r w:rsidRPr="00184D88">
        <w:rPr>
          <w:bCs/>
          <w:color w:val="000000"/>
          <w:sz w:val="22"/>
          <w:szCs w:val="22"/>
          <w:lang w:eastAsia="ru-RU"/>
        </w:rPr>
        <w:t>s</w:t>
      </w:r>
      <w:r w:rsidRPr="00184D88">
        <w:rPr>
          <w:bCs/>
          <w:color w:val="000000"/>
          <w:sz w:val="22"/>
          <w:szCs w:val="22"/>
          <w:lang w:val="ru-RU" w:eastAsia="ru-RU"/>
        </w:rPr>
        <w:t>о</w:t>
      </w:r>
      <w:r w:rsidRPr="00184D88">
        <w:rPr>
          <w:bCs/>
          <w:color w:val="000000"/>
          <w:sz w:val="22"/>
          <w:szCs w:val="22"/>
          <w:lang w:eastAsia="ru-RU"/>
        </w:rPr>
        <w:t>phi</w:t>
      </w:r>
      <w:r w:rsidRPr="00184D88">
        <w:rPr>
          <w:bCs/>
          <w:color w:val="000000"/>
          <w:sz w:val="22"/>
          <w:szCs w:val="22"/>
          <w:lang w:val="ru-RU" w:eastAsia="ru-RU"/>
        </w:rPr>
        <w:t>е</w:t>
      </w:r>
      <w:r w:rsidRPr="00184D88">
        <w:rPr>
          <w:bCs/>
          <w:color w:val="000000"/>
          <w:sz w:val="22"/>
          <w:szCs w:val="22"/>
          <w:lang w:eastAsia="ru-RU"/>
        </w:rPr>
        <w:t>ques</w:t>
      </w:r>
      <w:r w:rsidRPr="00184D88">
        <w:rPr>
          <w:bCs/>
          <w:color w:val="000000"/>
          <w:sz w:val="22"/>
          <w:szCs w:val="22"/>
          <w:lang w:val="ru-RU" w:eastAsia="ru-RU"/>
        </w:rPr>
        <w:t xml:space="preserve"> - это наша гордость, гордость нашей системы, говорили они, защищая ту мысль, что среднее образование не может обойтись без преподавания философии. Вандерем согласился с тем, что философский класс нужно только реформировать; общественное мнение стояло также за сохранение с1а</w:t>
      </w:r>
      <w:r w:rsidRPr="00184D88">
        <w:rPr>
          <w:bCs/>
          <w:color w:val="000000"/>
          <w:sz w:val="22"/>
          <w:szCs w:val="22"/>
          <w:lang w:eastAsia="ru-RU"/>
        </w:rPr>
        <w:t>sses</w:t>
      </w:r>
      <w:r w:rsidRPr="00184D88">
        <w:rPr>
          <w:bCs/>
          <w:color w:val="000000"/>
          <w:sz w:val="22"/>
          <w:szCs w:val="22"/>
          <w:lang w:val="ru-RU" w:eastAsia="ru-RU"/>
        </w:rPr>
        <w:t xml:space="preserve"> р</w:t>
      </w:r>
      <w:r w:rsidRPr="00184D88">
        <w:rPr>
          <w:bCs/>
          <w:color w:val="000000"/>
          <w:sz w:val="22"/>
          <w:szCs w:val="22"/>
          <w:lang w:eastAsia="ru-RU"/>
        </w:rPr>
        <w:t>hil</w:t>
      </w:r>
      <w:r w:rsidRPr="00184D88">
        <w:rPr>
          <w:bCs/>
          <w:color w:val="000000"/>
          <w:sz w:val="22"/>
          <w:szCs w:val="22"/>
          <w:lang w:val="ru-RU" w:eastAsia="ru-RU"/>
        </w:rPr>
        <w:t>о</w:t>
      </w:r>
      <w:r w:rsidRPr="00184D88">
        <w:rPr>
          <w:bCs/>
          <w:color w:val="000000"/>
          <w:sz w:val="22"/>
          <w:szCs w:val="22"/>
          <w:lang w:eastAsia="ru-RU"/>
        </w:rPr>
        <w:t>s</w:t>
      </w:r>
      <w:r w:rsidRPr="00184D88">
        <w:rPr>
          <w:bCs/>
          <w:color w:val="000000"/>
          <w:sz w:val="22"/>
          <w:szCs w:val="22"/>
          <w:lang w:val="ru-RU" w:eastAsia="ru-RU"/>
        </w:rPr>
        <w:t>о</w:t>
      </w:r>
      <w:r w:rsidRPr="00184D88">
        <w:rPr>
          <w:bCs/>
          <w:color w:val="000000"/>
          <w:sz w:val="22"/>
          <w:szCs w:val="22"/>
          <w:lang w:eastAsia="ru-RU"/>
        </w:rPr>
        <w:t>phi</w:t>
      </w:r>
      <w:r w:rsidRPr="00184D88">
        <w:rPr>
          <w:bCs/>
          <w:color w:val="000000"/>
          <w:sz w:val="22"/>
          <w:szCs w:val="22"/>
          <w:lang w:val="ru-RU" w:eastAsia="ru-RU"/>
        </w:rPr>
        <w:t>е</w:t>
      </w:r>
      <w:r w:rsidRPr="00184D88">
        <w:rPr>
          <w:bCs/>
          <w:color w:val="000000"/>
          <w:sz w:val="22"/>
          <w:szCs w:val="22"/>
          <w:lang w:eastAsia="ru-RU"/>
        </w:rPr>
        <w:t>ques</w:t>
      </w:r>
      <w:r w:rsidRPr="00184D88">
        <w:rPr>
          <w:bCs/>
          <w:color w:val="000000"/>
          <w:sz w:val="22"/>
          <w:szCs w:val="22"/>
          <w:lang w:val="ru-RU" w:eastAsia="ru-RU"/>
        </w:rPr>
        <w:t>, и они остались, будучи только немного реформированы.</w:t>
      </w:r>
    </w:p>
    <w:p w14:paraId="62E2FA1D"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В Италии вопрос о более рациональной постановке этого дела также является очередным, что видно из того, как горячо защищал идею введения философии в среднюю школу итальянский философ Кантони на философском конгрессе в Париже. Он указывал, что молодые люди всегда будут интересоваться вопросами о конечных целях бытия, о ценности жизни, об отношении души к телу. Средняя школа должна пойти навстречу этим запросам и дать им надежного руководителя. В настоящее время в итальянских лицеях в трех последних классах философия (психология, логика, этика и история философии) изучается по 2 часа в неделю.</w:t>
      </w:r>
    </w:p>
    <w:p w14:paraId="38A20307"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Таково положение преподавания философии в Западной Европе. После этого обозрения докладчик перешел к вопросу, какой тип преподавания философии наиболее подходит для нас. Многие думают, что наиболее подходящей для нас является та система, которая и теперь существует у нас. О плодах такой системы нечего говорить. Поучительным должен быть для нас опыт Франции, где с1а</w:t>
      </w:r>
      <w:r w:rsidRPr="00184D88">
        <w:rPr>
          <w:bCs/>
          <w:color w:val="000000"/>
          <w:sz w:val="22"/>
          <w:szCs w:val="22"/>
          <w:lang w:eastAsia="ru-RU"/>
        </w:rPr>
        <w:t>sses</w:t>
      </w:r>
      <w:r w:rsidRPr="00184D88">
        <w:rPr>
          <w:bCs/>
          <w:color w:val="000000"/>
          <w:sz w:val="22"/>
          <w:szCs w:val="22"/>
          <w:lang w:val="ru-RU" w:eastAsia="ru-RU"/>
        </w:rPr>
        <w:t xml:space="preserve"> р</w:t>
      </w:r>
      <w:r w:rsidRPr="00184D88">
        <w:rPr>
          <w:bCs/>
          <w:color w:val="000000"/>
          <w:sz w:val="22"/>
          <w:szCs w:val="22"/>
          <w:lang w:eastAsia="ru-RU"/>
        </w:rPr>
        <w:t>hil</w:t>
      </w:r>
      <w:r w:rsidRPr="00184D88">
        <w:rPr>
          <w:bCs/>
          <w:color w:val="000000"/>
          <w:sz w:val="22"/>
          <w:szCs w:val="22"/>
          <w:lang w:val="ru-RU" w:eastAsia="ru-RU"/>
        </w:rPr>
        <w:t>о</w:t>
      </w:r>
      <w:r w:rsidRPr="00184D88">
        <w:rPr>
          <w:bCs/>
          <w:color w:val="000000"/>
          <w:sz w:val="22"/>
          <w:szCs w:val="22"/>
          <w:lang w:eastAsia="ru-RU"/>
        </w:rPr>
        <w:t>s</w:t>
      </w:r>
      <w:r w:rsidRPr="00184D88">
        <w:rPr>
          <w:bCs/>
          <w:color w:val="000000"/>
          <w:sz w:val="22"/>
          <w:szCs w:val="22"/>
          <w:lang w:val="ru-RU" w:eastAsia="ru-RU"/>
        </w:rPr>
        <w:t>о</w:t>
      </w:r>
      <w:r w:rsidRPr="00184D88">
        <w:rPr>
          <w:bCs/>
          <w:color w:val="000000"/>
          <w:sz w:val="22"/>
          <w:szCs w:val="22"/>
          <w:lang w:eastAsia="ru-RU"/>
        </w:rPr>
        <w:t>phi</w:t>
      </w:r>
      <w:r w:rsidRPr="00184D88">
        <w:rPr>
          <w:bCs/>
          <w:color w:val="000000"/>
          <w:sz w:val="22"/>
          <w:szCs w:val="22"/>
          <w:lang w:val="ru-RU" w:eastAsia="ru-RU"/>
        </w:rPr>
        <w:t>е</w:t>
      </w:r>
      <w:r w:rsidRPr="00184D88">
        <w:rPr>
          <w:bCs/>
          <w:color w:val="000000"/>
          <w:sz w:val="22"/>
          <w:szCs w:val="22"/>
          <w:lang w:eastAsia="ru-RU"/>
        </w:rPr>
        <w:t>ques</w:t>
      </w:r>
      <w:r w:rsidRPr="00184D88">
        <w:rPr>
          <w:bCs/>
          <w:color w:val="000000"/>
          <w:sz w:val="22"/>
          <w:szCs w:val="22"/>
          <w:lang w:val="ru-RU" w:eastAsia="ru-RU"/>
        </w:rPr>
        <w:t xml:space="preserve">   существуют уже очень давно, равным образом и опыт Австрии, где философия в нынешнем объе</w:t>
      </w:r>
      <w:r w:rsidR="00942AF9" w:rsidRPr="00184D88">
        <w:rPr>
          <w:bCs/>
          <w:color w:val="000000"/>
          <w:sz w:val="22"/>
          <w:szCs w:val="22"/>
          <w:lang w:val="ru-RU" w:eastAsia="ru-RU"/>
        </w:rPr>
        <w:t>ме введена в гимназию с 1884 г.;</w:t>
      </w:r>
      <w:r w:rsidRPr="00184D88">
        <w:rPr>
          <w:bCs/>
          <w:color w:val="000000"/>
          <w:sz w:val="22"/>
          <w:szCs w:val="22"/>
          <w:lang w:val="ru-RU" w:eastAsia="ru-RU"/>
        </w:rPr>
        <w:t xml:space="preserve"> о результатах этого введения философии в среднюю школу мы находим благоприятные отзывы. С другой стороны, о высоте постановки философии свидетельствует распространенность и действительно научная ценность тех учебников (как, например, Н</w:t>
      </w:r>
      <w:r w:rsidRPr="00184D88">
        <w:rPr>
          <w:bCs/>
          <w:color w:val="000000"/>
          <w:sz w:val="22"/>
          <w:szCs w:val="22"/>
          <w:lang w:eastAsia="ru-RU"/>
        </w:rPr>
        <w:t>ofl</w:t>
      </w:r>
      <w:r w:rsidRPr="00184D88">
        <w:rPr>
          <w:bCs/>
          <w:color w:val="000000"/>
          <w:sz w:val="22"/>
          <w:szCs w:val="22"/>
          <w:lang w:val="ru-RU" w:eastAsia="ru-RU"/>
        </w:rPr>
        <w:t>ег’а), которые были составлены преподавателями средней школы.</w:t>
      </w:r>
    </w:p>
    <w:p w14:paraId="3A5AEAE0"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Однако для нас будет слишком большим курс философии, читаемый во французских школах, применяя его к русским школам, его, без сомнения, следовало бы сократить. Поэтому нам следовало бы остановиться или на французской системе, сократив ее немного, или на австрийской. Вводя в курс средней школы, кроме логики, еще психологию, мы, без сомнения, сделаем очень много для учащихся, но все-таки останутся вопросы, которые возникают в уме молодежи и на которые психология не в состоянии будет ответить.</w:t>
      </w:r>
    </w:p>
    <w:p w14:paraId="4CF16A37"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 xml:space="preserve">Проект ученого комитета стоит посредине между австрийской и французской системами. Предлагая ввести в среднюю школу философскую пропедевтику, он имеет в виду ввести преподавание логики, психологии и, кроме того, истории философии. Докладчик решительно высказался против последней. Изложить в течение каких-нибудь 15 часов историю философии совершенно невозможно, это будет только набор имен, набор непонятных систем, и в таком случае, разумеется, философия будет недоступной для молодых умов. Вместо истории философии следует ввести тот курс, который читают в университете под общим названием «введение в философию», — этот курс, посвященный отдельным проблемам философии, в сущности, тоже вводит исторические перспективы, в изучение философии, но он дает не историю философии, а </w:t>
      </w:r>
      <w:r w:rsidRPr="00184D88">
        <w:rPr>
          <w:bCs/>
          <w:i/>
          <w:color w:val="000000"/>
          <w:sz w:val="22"/>
          <w:szCs w:val="22"/>
          <w:lang w:val="ru-RU" w:eastAsia="ru-RU"/>
        </w:rPr>
        <w:t>историю проблем</w:t>
      </w:r>
      <w:r w:rsidRPr="00184D88">
        <w:rPr>
          <w:bCs/>
          <w:color w:val="000000"/>
          <w:sz w:val="22"/>
          <w:szCs w:val="22"/>
          <w:lang w:val="ru-RU" w:eastAsia="ru-RU"/>
        </w:rPr>
        <w:t>. И именно такое «введение в философию» — обозрение исторического осложнения и расчленений проблем, способно как пробудить интерес к философии, так и приучить проснувшуюся мысль учеников к самостоятельному отношению к общим вопросам науки и жизни.</w:t>
      </w:r>
    </w:p>
    <w:p w14:paraId="6484ADD3"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sz w:val="22"/>
          <w:szCs w:val="22"/>
          <w:lang w:val="ru-RU" w:eastAsia="ru-RU"/>
        </w:rPr>
      </w:pPr>
      <w:r w:rsidRPr="00184D88">
        <w:rPr>
          <w:bCs/>
          <w:color w:val="000000"/>
          <w:sz w:val="22"/>
          <w:szCs w:val="22"/>
          <w:lang w:val="ru-RU" w:eastAsia="ru-RU"/>
        </w:rPr>
        <w:lastRenderedPageBreak/>
        <w:t xml:space="preserve">Таким образом, </w:t>
      </w:r>
      <w:r w:rsidRPr="00184D88">
        <w:rPr>
          <w:bCs/>
          <w:i/>
          <w:sz w:val="22"/>
          <w:szCs w:val="22"/>
          <w:lang w:val="ru-RU" w:eastAsia="ru-RU"/>
        </w:rPr>
        <w:t>докладчик высказался за изменение предлагаемой ученым комитетом программы в том смысле, что, кроме логики и психологии, в курс средней школы нужно ввести не историю философии, а введение в философию — под именем «общие вопросы философии».</w:t>
      </w:r>
    </w:p>
    <w:p w14:paraId="510D5C6E"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После этого докладчик перешел к очень важному вопросу — откуда взять преподавателей для чтения предполагаемого курса философской пропедевтики?</w:t>
      </w:r>
    </w:p>
    <w:p w14:paraId="089FCD91"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 xml:space="preserve">Если преподавание логики теперь поручают учителю словесности, то преподавание философии в реформированном виде неспециалисту никак нельзя поручить, да добросовестный учитель и сам не возьмется за это ответственное дело, так как в университете, на 3-м и 4-м курсах, подготовляясь к действительности преподавателя словесности, молодые люди занимаются исключительно своим предметом. И как для преподавания истории, классических языков, математики молодые люди </w:t>
      </w:r>
      <w:r w:rsidRPr="00184D88">
        <w:rPr>
          <w:bCs/>
          <w:i/>
          <w:color w:val="000000"/>
          <w:sz w:val="22"/>
          <w:szCs w:val="22"/>
          <w:lang w:val="ru-RU" w:eastAsia="ru-RU"/>
        </w:rPr>
        <w:t>специально подготовляются в университет</w:t>
      </w:r>
      <w:r w:rsidRPr="00184D88">
        <w:rPr>
          <w:bCs/>
          <w:color w:val="000000"/>
          <w:sz w:val="22"/>
          <w:szCs w:val="22"/>
          <w:lang w:val="ru-RU" w:eastAsia="ru-RU"/>
        </w:rPr>
        <w:t xml:space="preserve">, так же </w:t>
      </w:r>
      <w:r w:rsidRPr="00184D88">
        <w:rPr>
          <w:bCs/>
          <w:i/>
          <w:color w:val="000000"/>
          <w:sz w:val="22"/>
          <w:szCs w:val="22"/>
          <w:lang w:val="ru-RU" w:eastAsia="ru-RU"/>
        </w:rPr>
        <w:t>специально должен быть подготовлен и тот, кто будет преподавать философию в средней школе</w:t>
      </w:r>
      <w:r w:rsidRPr="00184D88">
        <w:rPr>
          <w:bCs/>
          <w:color w:val="000000"/>
          <w:sz w:val="22"/>
          <w:szCs w:val="22"/>
          <w:lang w:val="ru-RU" w:eastAsia="ru-RU"/>
        </w:rPr>
        <w:t>. Вести преподавание философской пропедевтики, например, без знания естественных наук невозможно: невозможно излагать психологию, не зная физиологии, или преподавать логику, не приводя примеров из естественных наук: механики, физики, астрономии и т.п. И недаром Тренделенбург говорил, что если гимназия не имеет преподавателя, который бы одинаково владел и естествознанием, и гуманитарными науками, то лучше, чтобы в такой гимназии совсем не преподавалась логика — дисциплина, задача которой показать различные спосо</w:t>
      </w:r>
      <w:r w:rsidR="00942AF9" w:rsidRPr="00184D88">
        <w:rPr>
          <w:bCs/>
          <w:color w:val="000000"/>
          <w:sz w:val="22"/>
          <w:szCs w:val="22"/>
          <w:lang w:val="ru-RU" w:eastAsia="ru-RU"/>
        </w:rPr>
        <w:t>бы познания действительности...</w:t>
      </w:r>
      <w:r w:rsidRPr="00184D88">
        <w:rPr>
          <w:bCs/>
          <w:color w:val="000000"/>
          <w:sz w:val="22"/>
          <w:szCs w:val="22"/>
          <w:lang w:val="ru-RU" w:eastAsia="ru-RU"/>
        </w:rPr>
        <w:t xml:space="preserve"> С другой стороны, </w:t>
      </w:r>
      <w:r w:rsidRPr="00184D88">
        <w:rPr>
          <w:bCs/>
          <w:i/>
          <w:color w:val="000000"/>
          <w:sz w:val="22"/>
          <w:szCs w:val="22"/>
          <w:lang w:val="ru-RU" w:eastAsia="ru-RU"/>
        </w:rPr>
        <w:t xml:space="preserve">чтобы преподавать психологию, непременно нужно быть знакомым с экспериментальной психологией </w:t>
      </w:r>
      <w:r w:rsidRPr="00184D88">
        <w:rPr>
          <w:bCs/>
          <w:color w:val="000000"/>
          <w:sz w:val="22"/>
          <w:szCs w:val="22"/>
          <w:lang w:val="ru-RU" w:eastAsia="ru-RU"/>
        </w:rPr>
        <w:t>(хотя бы и не приходилось преподавать последнюю дисциплину), а этого опять-таки нельзя ожидать от неспециалиста.</w:t>
      </w:r>
    </w:p>
    <w:p w14:paraId="759DF2D6" w14:textId="77777777" w:rsidR="003C4281" w:rsidRPr="00184D88" w:rsidRDefault="00942AF9"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 xml:space="preserve">Равным </w:t>
      </w:r>
      <w:r w:rsidR="003C4281" w:rsidRPr="00184D88">
        <w:rPr>
          <w:bCs/>
          <w:color w:val="000000"/>
          <w:sz w:val="22"/>
          <w:szCs w:val="22"/>
          <w:lang w:val="ru-RU" w:eastAsia="ru-RU"/>
        </w:rPr>
        <w:t>образом, кто самостоятельно не изучал философи</w:t>
      </w:r>
      <w:r w:rsidRPr="00184D88">
        <w:rPr>
          <w:bCs/>
          <w:color w:val="000000"/>
          <w:sz w:val="22"/>
          <w:szCs w:val="22"/>
          <w:lang w:val="ru-RU" w:eastAsia="ru-RU"/>
        </w:rPr>
        <w:t>ю</w:t>
      </w:r>
      <w:r w:rsidR="003C4281" w:rsidRPr="00184D88">
        <w:rPr>
          <w:bCs/>
          <w:color w:val="000000"/>
          <w:sz w:val="22"/>
          <w:szCs w:val="22"/>
          <w:lang w:val="ru-RU" w:eastAsia="ru-RU"/>
        </w:rPr>
        <w:t xml:space="preserve"> по первоисточникам, тот не может, изучив философию по различным учебникам, свободно вести преподавание введения в философию (или истори</w:t>
      </w:r>
      <w:r w:rsidRPr="00184D88">
        <w:rPr>
          <w:bCs/>
          <w:color w:val="000000"/>
          <w:sz w:val="22"/>
          <w:szCs w:val="22"/>
          <w:lang w:val="ru-RU" w:eastAsia="ru-RU"/>
        </w:rPr>
        <w:t>ю философии). Все это убеждает в том,</w:t>
      </w:r>
      <w:r w:rsidR="003C4281" w:rsidRPr="00184D88">
        <w:rPr>
          <w:bCs/>
          <w:color w:val="000000"/>
          <w:sz w:val="22"/>
          <w:szCs w:val="22"/>
          <w:lang w:val="ru-RU" w:eastAsia="ru-RU"/>
        </w:rPr>
        <w:t xml:space="preserve"> что и для преподавателя философии нужно то, что требуется от преподавателя других предметов средней школы, — нужна </w:t>
      </w:r>
      <w:r w:rsidR="003C4281" w:rsidRPr="00184D88">
        <w:rPr>
          <w:bCs/>
          <w:i/>
          <w:color w:val="000000"/>
          <w:sz w:val="22"/>
          <w:szCs w:val="22"/>
          <w:lang w:val="ru-RU" w:eastAsia="ru-RU"/>
        </w:rPr>
        <w:t>специальная подготовка</w:t>
      </w:r>
      <w:r w:rsidR="003C4281" w:rsidRPr="00184D88">
        <w:rPr>
          <w:bCs/>
          <w:color w:val="000000"/>
          <w:sz w:val="22"/>
          <w:szCs w:val="22"/>
          <w:lang w:val="ru-RU" w:eastAsia="ru-RU"/>
        </w:rPr>
        <w:t xml:space="preserve">. </w:t>
      </w:r>
    </w:p>
    <w:p w14:paraId="477A00AA"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Но где же взять таких преподавателей, специально подготовленных по философии? Конечно, такими преподавателями могут быть лишь лица, сдавшие магистерский экзамен, или же лица, оставленные при университете для приготовления к профессорскому званию. Лишь им спокойно можно поручить преподавание философии в средней школе. Но таких людей слишком мало, в каждом университетском городе их не найдется больше, как один или два, и реформа поэтому может быть осуществлена лишь в 2—3 гимназиях. А остальные? А как найти преподавателей для провинциальных средних школ?</w:t>
      </w:r>
    </w:p>
    <w:p w14:paraId="2E785C97"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Ученый комитет находит, однако, выход из этого затруднительного положения, рекомендуя приглашать для преподавания философии воспитанников духовной академии, где преподавание философии поставлено очень широко. В проекте ученого комитета стоит очень неясная и неопределенная фра</w:t>
      </w:r>
      <w:r w:rsidR="00942AF9" w:rsidRPr="00184D88">
        <w:rPr>
          <w:bCs/>
          <w:color w:val="000000"/>
          <w:sz w:val="22"/>
          <w:szCs w:val="22"/>
          <w:lang w:val="ru-RU" w:eastAsia="ru-RU"/>
        </w:rPr>
        <w:t>за в этом месте; он рекомендует</w:t>
      </w:r>
      <w:r w:rsidRPr="00184D88">
        <w:rPr>
          <w:bCs/>
          <w:color w:val="000000"/>
          <w:sz w:val="22"/>
          <w:szCs w:val="22"/>
          <w:lang w:val="ru-RU" w:eastAsia="ru-RU"/>
        </w:rPr>
        <w:t xml:space="preserve"> приглашать успешно окончивших духовную академию. Так как оканчивающие академию делятся на действительных студентов, на кандидатов и на магистрантов, то, по всей вероятности, под «успешно окончившими» следует разуметь две последних категории. Но ведь если они и успешно окончили, то все же они не всегда являются специалистами по философии. Лишь оставленные при академии по философии для приготовления к профессорскому званию, лишь эти лица могли бы преподавать философию в средней школе, а рядовой студент, занимавшийся специально какой-нибудь наукой, не имеющей никакого отношения к философии, как может он успешно вести это трудное дело?</w:t>
      </w:r>
    </w:p>
    <w:p w14:paraId="5A84D6BC"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Надо при этом иметь в виду, что в духовной академии изучают философию как вспомогательную дисциплину, — насколько она необходима для рациональной постановки богословия. Кроме того, незнание естественных наук делает совершенно невозможным привлечение окончивших академию для преподавания философии в средней школе: как будут они преподавать логику, не зная естественных наук, недостаточно</w:t>
      </w:r>
      <w:r w:rsidRPr="00184D88">
        <w:rPr>
          <w:bCs/>
          <w:color w:val="000000"/>
          <w:sz w:val="22"/>
          <w:szCs w:val="22"/>
          <w:lang w:val="ru-RU" w:eastAsia="ru-RU"/>
        </w:rPr>
        <w:tab/>
        <w:t xml:space="preserve"> зная математику?</w:t>
      </w:r>
    </w:p>
    <w:p w14:paraId="352EC7E2"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 xml:space="preserve">Они изучают по преимуществу, формальную логику, между тем в нашей средней школе наиболее существенным является преподавание методологии. </w:t>
      </w:r>
    </w:p>
    <w:p w14:paraId="5EB6FDEB"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 xml:space="preserve">Но еще более беспомощными они могут оказаться при преподавании психологии. Будет ли введена в преподавание экспериментальная психология или нет, но преподавать психологию без знакомства с экспериментальной психологией, проникающей теперь </w:t>
      </w:r>
      <w:r w:rsidR="00942AF9" w:rsidRPr="00184D88">
        <w:rPr>
          <w:bCs/>
          <w:color w:val="000000"/>
          <w:sz w:val="22"/>
          <w:szCs w:val="22"/>
          <w:lang w:val="ru-RU" w:eastAsia="ru-RU"/>
        </w:rPr>
        <w:t xml:space="preserve">во </w:t>
      </w:r>
      <w:r w:rsidRPr="00184D88">
        <w:rPr>
          <w:bCs/>
          <w:color w:val="000000"/>
          <w:sz w:val="22"/>
          <w:szCs w:val="22"/>
          <w:lang w:val="ru-RU" w:eastAsia="ru-RU"/>
        </w:rPr>
        <w:t xml:space="preserve">все отделы этой науки, как было уже указано, </w:t>
      </w:r>
      <w:r w:rsidRPr="00184D88">
        <w:rPr>
          <w:bCs/>
          <w:color w:val="000000"/>
          <w:sz w:val="22"/>
          <w:szCs w:val="22"/>
          <w:lang w:val="ru-RU" w:eastAsia="ru-RU"/>
        </w:rPr>
        <w:lastRenderedPageBreak/>
        <w:t>не представляется возможным. К тому же, экспериментальной психологии нельзя научиться по книгам, — нужно самому проделать по крайней мере главные опыты, чтобы овладеть этой отраслью психологии.</w:t>
      </w:r>
    </w:p>
    <w:p w14:paraId="2D3811E4"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Чтобы убедиться в неподготовленности окончивших академию для преподавания философии, достаточно указать, что даже в таком, близко стоящем к основным интересам академиков вопросе, как несостоятельность материализма, они не смогут справиться с теми взглядами, какие могут быть у учеников, читающих популярно-научные книги. Ученики в защиту материализма будут приводить, например, тот аргумент, что в наше время уже научились измерять психические процессы, которые, таким образом, являются имеющими признаки материальных процессов, и что на это скажет им преподаватель-академик, не знающий экспериментальной психологии, не знающий, в чем именно заключается «измерение» психических процессов? Самые условия преподавания психологии в духовной академии таковы, что она не может быть поставлена там широко. Можно ли, например, представить себе преподавание экспериментальной психологии в духовной академии? По мнению докладчика, нет. Такие случаи, как преподавание экспериментальной психологии в Московской Духовной Академии профессором П.П. Соколовым и в Петербургской профессором В.С. Серебрениковым, преподавание, стоящее на должной научной высоте, он считает исключительными. Вот почему рядовой студент академии никак не может быть признан удовлетворяющим тем высоким требованиям, какие должны быть предъявлены преподавателю философии в реформируемой средней школе. Далее, приглашение преподавателей воспитанников духовной академии повлекло бы за собою и употребление тех учебников, которые приняты в духовных средних учебных заведениях.</w:t>
      </w:r>
    </w:p>
    <w:p w14:paraId="5B13126C"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Докладчик рассмотрел один из таких учебников психологии. Книга эта вышла уже 5-м изданием (исправленным и дополненным). Однако, надо удивляться до какой степени неудовлетворительно составлена она. Автор ее — человек философски необразованный, н</w:t>
      </w:r>
      <w:r w:rsidR="00942AF9" w:rsidRPr="00184D88">
        <w:rPr>
          <w:bCs/>
          <w:color w:val="000000"/>
          <w:sz w:val="22"/>
          <w:szCs w:val="22"/>
          <w:lang w:val="ru-RU" w:eastAsia="ru-RU"/>
        </w:rPr>
        <w:t>е</w:t>
      </w:r>
      <w:r w:rsidRPr="00184D88">
        <w:rPr>
          <w:bCs/>
          <w:color w:val="000000"/>
          <w:sz w:val="22"/>
          <w:szCs w:val="22"/>
          <w:lang w:val="ru-RU" w:eastAsia="ru-RU"/>
        </w:rPr>
        <w:t xml:space="preserve"> могущий уд</w:t>
      </w:r>
      <w:r w:rsidR="00942AF9" w:rsidRPr="00184D88">
        <w:rPr>
          <w:bCs/>
          <w:color w:val="000000"/>
          <w:sz w:val="22"/>
          <w:szCs w:val="22"/>
          <w:lang w:val="ru-RU" w:eastAsia="ru-RU"/>
        </w:rPr>
        <w:t>ержаться на научной терминологии</w:t>
      </w:r>
      <w:r w:rsidRPr="00184D88">
        <w:rPr>
          <w:bCs/>
          <w:color w:val="000000"/>
          <w:sz w:val="22"/>
          <w:szCs w:val="22"/>
          <w:lang w:val="ru-RU" w:eastAsia="ru-RU"/>
        </w:rPr>
        <w:t>; он то и дело сбивается на популярную терминологию. Не обладая решительно никакими научными достоинствами и полная грубых промахов, эта книга даже и в педагогическом смысле составлена очень плохо. Изложение сбивчиво, неясно и настолько запутано, что не может быть понимаемо. Книга совершенно не отвечает современным требованиям и является в настоящее время полным анахронизмом.</w:t>
      </w:r>
    </w:p>
    <w:p w14:paraId="05B694BA"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Очевидно, что психология в духовных средних учебных заведениях погрязла в рутине, нуждается в обновлении. Если воспитанники духовной академии с таким учебником пойдут преподавать психологию в нашу реформированную среднюю школу, то они могут лишь дискредитировать психологию и повести к ложному выводу, что «практика» показала непригодность философии для средней школы, тогда как фактически дело будет не в «практике», а в самих учителях.</w:t>
      </w:r>
    </w:p>
    <w:p w14:paraId="48744EBB"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 xml:space="preserve">Каков же выход в таком случае? </w:t>
      </w:r>
    </w:p>
    <w:p w14:paraId="30FD2763"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Профессор Челпанов предложил свой проект реформы, которая должна разрешить возникающее затруднение.</w:t>
      </w:r>
    </w:p>
    <w:p w14:paraId="7ADCD76E"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 xml:space="preserve">Дело в том, что введение философии в средней школе теснейшим образом связано с постановкой преподавания философии в университете. </w:t>
      </w:r>
    </w:p>
    <w:p w14:paraId="05418855" w14:textId="77777777" w:rsidR="003C4281" w:rsidRPr="00184D88" w:rsidRDefault="00942AF9"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У нас</w:t>
      </w:r>
      <w:r w:rsidR="003C4281" w:rsidRPr="00184D88">
        <w:rPr>
          <w:bCs/>
          <w:color w:val="000000"/>
          <w:sz w:val="22"/>
          <w:szCs w:val="22"/>
          <w:lang w:val="ru-RU" w:eastAsia="ru-RU"/>
        </w:rPr>
        <w:t xml:space="preserve"> на первых двух курсах исто</w:t>
      </w:r>
      <w:r w:rsidRPr="00184D88">
        <w:rPr>
          <w:bCs/>
          <w:color w:val="000000"/>
          <w:sz w:val="22"/>
          <w:szCs w:val="22"/>
          <w:lang w:val="ru-RU" w:eastAsia="ru-RU"/>
        </w:rPr>
        <w:t>рико-филологического факультета</w:t>
      </w:r>
      <w:r w:rsidR="003C4281" w:rsidRPr="00184D88">
        <w:rPr>
          <w:bCs/>
          <w:color w:val="000000"/>
          <w:sz w:val="22"/>
          <w:szCs w:val="22"/>
          <w:lang w:val="ru-RU" w:eastAsia="ru-RU"/>
        </w:rPr>
        <w:t xml:space="preserve"> читаются логика, психология и история греческой философии. Если гимназист, окончив реформированную гимназию, поступит в университет, то ему придется там опять встретиться с предметами общеобразовательного характера</w:t>
      </w:r>
      <w:r w:rsidRPr="00184D88">
        <w:rPr>
          <w:bCs/>
          <w:color w:val="000000"/>
          <w:sz w:val="22"/>
          <w:szCs w:val="22"/>
          <w:lang w:val="ru-RU" w:eastAsia="ru-RU"/>
        </w:rPr>
        <w:t xml:space="preserve"> </w:t>
      </w:r>
      <w:r w:rsidR="003C4281" w:rsidRPr="00184D88">
        <w:rPr>
          <w:bCs/>
          <w:color w:val="000000"/>
          <w:sz w:val="22"/>
          <w:szCs w:val="22"/>
          <w:lang w:val="ru-RU" w:eastAsia="ru-RU"/>
        </w:rPr>
        <w:t xml:space="preserve">— с логикой, психологией, философией. Конечно, это является излишним — преподавание философских дисциплин в университете, очевидно, должно утратить общеобразовательный характер. Изучение философии в университете должно преследовать не общеобразовательные, а научные цели. Но в таком случае это изучение не должно приурочиваться к первым подготовительным курсам: оно должно быть отнесено к старшим курсам специального характера, должно составить предмет занятия на особом философском отделении. Как существует у нас историческое, словесное, классическое отделение, так должно у нас существовать и </w:t>
      </w:r>
      <w:r w:rsidR="003C4281" w:rsidRPr="00184D88">
        <w:rPr>
          <w:bCs/>
          <w:i/>
          <w:color w:val="000000"/>
          <w:sz w:val="22"/>
          <w:szCs w:val="22"/>
          <w:lang w:val="ru-RU" w:eastAsia="ru-RU"/>
        </w:rPr>
        <w:t>особое философское отделение</w:t>
      </w:r>
      <w:r w:rsidR="003C4281" w:rsidRPr="00184D88">
        <w:rPr>
          <w:bCs/>
          <w:color w:val="000000"/>
          <w:sz w:val="22"/>
          <w:szCs w:val="22"/>
          <w:lang w:val="ru-RU" w:eastAsia="ru-RU"/>
        </w:rPr>
        <w:t>. Организация его может обойтись без всяких материальных затрат как это видно из следующих соображений. В настоящее время во всех университетах философию читают два профессора. Если каждый из профессоров будет, читать по 6 часов и прибавит к этому 3 часа практических занятий, то получится в общем 18 часов занятий, что вполне до</w:t>
      </w:r>
      <w:r w:rsidRPr="00184D88">
        <w:rPr>
          <w:bCs/>
          <w:color w:val="000000"/>
          <w:sz w:val="22"/>
          <w:szCs w:val="22"/>
          <w:lang w:val="ru-RU" w:eastAsia="ru-RU"/>
        </w:rPr>
        <w:t>статочно для того, чтобы научно</w:t>
      </w:r>
      <w:r w:rsidR="003C4281" w:rsidRPr="00184D88">
        <w:rPr>
          <w:bCs/>
          <w:color w:val="000000"/>
          <w:sz w:val="22"/>
          <w:szCs w:val="22"/>
          <w:lang w:val="ru-RU" w:eastAsia="ru-RU"/>
        </w:rPr>
        <w:t xml:space="preserve"> поставить изучение философии, и не слишком обременительно для </w:t>
      </w:r>
      <w:r w:rsidR="003C4281" w:rsidRPr="00184D88">
        <w:rPr>
          <w:bCs/>
          <w:color w:val="000000"/>
          <w:sz w:val="22"/>
          <w:szCs w:val="22"/>
          <w:lang w:val="ru-RU" w:eastAsia="ru-RU"/>
        </w:rPr>
        <w:lastRenderedPageBreak/>
        <w:t>студентов, которым нужно много времени для самостоятельной работы. Изучая в течение 2 лет философские дисциплины, студент, без сомнения, окончит отделение таким же специалистом, какими выходят словесники, историки, и он-то и сумеет поставить преподавание философии в средней школе на должную высоту.</w:t>
      </w:r>
    </w:p>
    <w:p w14:paraId="3E17D19D"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Затруднением, конечно, является то, что, раз философии в средней школе будет отведено 4 часа, то и преподавателю будет невыгодно иметь всего 4 урока, да и гимназии будет обременительно держать для 4 уроков штатного преподавателя. Но это затруднение устраняется, если допустить на философское отделение и окончивших уже тот или иной факультет. Не говоря о филологах, и математики, и естественники пойдут на философское отделение и войдут затем в среднюю школу чрезвычайно ценными преподавателями как математики или естествознания, так равным образом и психологии, и логики.</w:t>
      </w:r>
    </w:p>
    <w:p w14:paraId="32D1385F"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Можно быть уверенным, что философское отделение привлечет к себе немало молодежи, и если в предстоящем учебном году оно начнет функционировать, то через 2 года был бы уже первый выпуск, а еще через год весь киевский учебный округ уже имел бы достаточно подготовленных преподавателей философии. Из среды этих преподавателей философии в средней школе вышло бы, конечно, немало и преподавателей для университета, как это мы имеем во Франции, где преподавание в средней школе является как бы дорогой в университет. Очень многие преподаватели лицеев являются там учеными, известными своими трудами в философской литературе.</w:t>
      </w:r>
    </w:p>
    <w:p w14:paraId="1F6C612A"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Таким образом, бесспорен вывод, что реформа средней школы невозможна без реформы университета. Пока не функционирует философское отделение, философию в средней школе следует ввести лишь факультативно, теперь же нужно немедля учредить философское отделение, которое через 2—3 года даст возможность осуществить предложенную реформу.</w:t>
      </w:r>
    </w:p>
    <w:p w14:paraId="1BD85B22"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color w:val="000000"/>
          <w:sz w:val="22"/>
          <w:szCs w:val="22"/>
          <w:lang w:val="ru-RU" w:eastAsia="ru-RU"/>
        </w:rPr>
      </w:pPr>
      <w:r w:rsidRPr="00184D88">
        <w:rPr>
          <w:bCs/>
          <w:color w:val="000000"/>
          <w:sz w:val="22"/>
          <w:szCs w:val="22"/>
          <w:lang w:val="ru-RU" w:eastAsia="ru-RU"/>
        </w:rPr>
        <w:t>Вот то единственное условие, при котором возможна рациональная постановка преподавания философии в гимназии.</w:t>
      </w:r>
    </w:p>
    <w:p w14:paraId="562CD6C8"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i/>
          <w:color w:val="000000"/>
          <w:sz w:val="22"/>
          <w:szCs w:val="22"/>
          <w:lang w:val="ru-RU" w:eastAsia="ru-RU"/>
        </w:rPr>
      </w:pPr>
    </w:p>
    <w:p w14:paraId="11388FAD" w14:textId="77777777" w:rsidR="003C4281" w:rsidRPr="00184D88" w:rsidRDefault="003C4281" w:rsidP="00FF03F3">
      <w:pPr>
        <w:pBdr>
          <w:top w:val="none" w:sz="0" w:space="0" w:color="auto"/>
          <w:left w:val="none" w:sz="0" w:space="0" w:color="auto"/>
          <w:bottom w:val="none" w:sz="0" w:space="0" w:color="auto"/>
          <w:right w:val="none" w:sz="0" w:space="0" w:color="auto"/>
          <w:bar w:val="none" w:sz="0" w:color="auto"/>
        </w:pBdr>
        <w:ind w:firstLine="357"/>
        <w:jc w:val="both"/>
        <w:rPr>
          <w:bCs/>
          <w:i/>
          <w:color w:val="000000"/>
          <w:sz w:val="22"/>
          <w:szCs w:val="22"/>
          <w:lang w:val="ru-RU" w:eastAsia="ru-RU"/>
        </w:rPr>
      </w:pPr>
      <w:r w:rsidRPr="00184D88">
        <w:rPr>
          <w:bCs/>
          <w:i/>
          <w:color w:val="000000"/>
          <w:sz w:val="22"/>
          <w:szCs w:val="22"/>
          <w:lang w:val="ru-RU" w:eastAsia="ru-RU"/>
        </w:rPr>
        <w:t xml:space="preserve">1904 г. </w:t>
      </w:r>
    </w:p>
    <w:p w14:paraId="41EC8B3B" w14:textId="77777777" w:rsidR="003C4281" w:rsidRPr="00184D88" w:rsidRDefault="003C4281" w:rsidP="00054D31">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bCs/>
          <w:i/>
          <w:color w:val="000000"/>
          <w:sz w:val="22"/>
          <w:szCs w:val="22"/>
          <w:lang w:val="ru-RU" w:eastAsia="ru-RU"/>
        </w:rPr>
        <w:t xml:space="preserve">                                                                                         </w:t>
      </w:r>
    </w:p>
    <w:p w14:paraId="2AA636CB" w14:textId="77777777" w:rsidR="003C4281" w:rsidRPr="00184D88"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p>
    <w:p w14:paraId="4590D3DA" w14:textId="77777777" w:rsidR="003C4281" w:rsidRPr="00184D88"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p>
    <w:p w14:paraId="4A36D1B1" w14:textId="77777777" w:rsidR="007238FB" w:rsidRDefault="007238FB"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p>
    <w:p w14:paraId="31894E45" w14:textId="77777777" w:rsidR="007238FB" w:rsidRDefault="007238FB"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p>
    <w:p w14:paraId="74B4374B" w14:textId="77777777" w:rsidR="007238FB" w:rsidRDefault="007238FB"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p>
    <w:p w14:paraId="09ED9873" w14:textId="77777777" w:rsidR="007238FB" w:rsidRDefault="007238FB"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p>
    <w:p w14:paraId="2F6DBE6B" w14:textId="77777777" w:rsidR="007238FB" w:rsidRDefault="007238FB"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p>
    <w:p w14:paraId="6AE900C9" w14:textId="77777777" w:rsidR="007238FB" w:rsidRDefault="007238FB"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p>
    <w:p w14:paraId="07F08C08" w14:textId="77777777" w:rsidR="007238FB" w:rsidRDefault="007238FB"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p>
    <w:p w14:paraId="6C7AD2F8" w14:textId="77777777" w:rsidR="007238FB" w:rsidRDefault="007238FB"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p>
    <w:p w14:paraId="79977907" w14:textId="77777777" w:rsidR="007238FB" w:rsidRDefault="007238FB"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p>
    <w:p w14:paraId="0418316E" w14:textId="77777777" w:rsidR="007238FB" w:rsidRDefault="007238FB"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p>
    <w:p w14:paraId="6A293189" w14:textId="77777777" w:rsidR="007238FB" w:rsidRDefault="007238FB"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p>
    <w:p w14:paraId="3627C6D0" w14:textId="77777777" w:rsidR="007238FB" w:rsidRDefault="007238FB"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p>
    <w:p w14:paraId="3B70656F" w14:textId="77777777" w:rsidR="007238FB" w:rsidRDefault="007238FB"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p>
    <w:p w14:paraId="52839D65" w14:textId="77777777" w:rsidR="007238FB" w:rsidRDefault="007238FB"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p>
    <w:p w14:paraId="09A71C98" w14:textId="77777777" w:rsidR="007238FB" w:rsidRDefault="007238FB"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p>
    <w:p w14:paraId="1B75B21A" w14:textId="77777777" w:rsidR="007238FB" w:rsidRDefault="007238FB"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p>
    <w:p w14:paraId="56FBC887" w14:textId="77777777" w:rsidR="007238FB" w:rsidRDefault="007238FB"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p>
    <w:p w14:paraId="72FD19DB" w14:textId="77777777" w:rsidR="007238FB" w:rsidRDefault="007238FB"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p>
    <w:p w14:paraId="1803D0BB" w14:textId="77777777" w:rsidR="007238FB" w:rsidRDefault="007238FB"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p>
    <w:p w14:paraId="77F05036" w14:textId="77777777" w:rsidR="007238FB" w:rsidRDefault="007238FB"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p>
    <w:p w14:paraId="78AEDC49" w14:textId="77777777" w:rsidR="007238FB" w:rsidRDefault="007238FB"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p>
    <w:p w14:paraId="2DCD8C3E" w14:textId="77777777" w:rsidR="007238FB" w:rsidRDefault="007238FB"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p>
    <w:p w14:paraId="601C1E52" w14:textId="29B55D6B" w:rsidR="003C4281" w:rsidRPr="00184D88"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r w:rsidRPr="00184D88">
        <w:rPr>
          <w:rFonts w:ascii="Times New Roman" w:hAnsi="Times New Roman" w:cs="Times New Roman"/>
          <w:b/>
        </w:rPr>
        <w:lastRenderedPageBreak/>
        <w:t>ЧЕЛПАНОВ Г.І.</w:t>
      </w:r>
    </w:p>
    <w:p w14:paraId="31C41E9C" w14:textId="77777777" w:rsidR="003C4281" w:rsidRPr="00184D88" w:rsidRDefault="003C4281" w:rsidP="0097589F">
      <w:pPr>
        <w:pStyle w:val="40"/>
        <w:shd w:val="clear" w:color="auto" w:fill="auto"/>
        <w:spacing w:after="284"/>
        <w:ind w:right="20"/>
        <w:rPr>
          <w:rStyle w:val="4"/>
          <w:b/>
          <w:bCs/>
          <w:color w:val="000000"/>
          <w:sz w:val="22"/>
          <w:szCs w:val="22"/>
        </w:rPr>
      </w:pPr>
      <w:r w:rsidRPr="00184D88">
        <w:rPr>
          <w:rStyle w:val="4"/>
          <w:b/>
          <w:bCs/>
          <w:color w:val="000000"/>
          <w:sz w:val="22"/>
          <w:szCs w:val="22"/>
        </w:rPr>
        <w:t>О ПОСТАНОВКЕ ПРЕПОДАВАНИЯ</w:t>
      </w:r>
      <w:r w:rsidRPr="00184D88">
        <w:rPr>
          <w:rStyle w:val="4"/>
          <w:b/>
          <w:bCs/>
          <w:color w:val="000000"/>
          <w:sz w:val="22"/>
          <w:szCs w:val="22"/>
        </w:rPr>
        <w:br/>
        <w:t>ПСИХОЛОГИИ</w:t>
      </w:r>
      <w:r w:rsidRPr="00184D88">
        <w:rPr>
          <w:rStyle w:val="4"/>
          <w:b/>
          <w:bCs/>
          <w:color w:val="000000"/>
          <w:sz w:val="22"/>
          <w:szCs w:val="22"/>
        </w:rPr>
        <w:br/>
        <w:t>В СРЕДНЕЙ ШКОЛЕ</w:t>
      </w:r>
    </w:p>
    <w:p w14:paraId="4BD712F3" w14:textId="77777777" w:rsidR="003C4281" w:rsidRPr="00184D88" w:rsidRDefault="003C4281" w:rsidP="005273CE">
      <w:pPr>
        <w:pStyle w:val="40"/>
        <w:shd w:val="clear" w:color="auto" w:fill="auto"/>
        <w:spacing w:after="284"/>
        <w:ind w:right="20"/>
        <w:rPr>
          <w:rStyle w:val="4"/>
          <w:bCs/>
          <w:color w:val="000000"/>
          <w:sz w:val="22"/>
          <w:szCs w:val="22"/>
          <w:lang w:val="ru-RU"/>
        </w:rPr>
      </w:pPr>
      <w:r w:rsidRPr="00184D88">
        <w:rPr>
          <w:rStyle w:val="4"/>
          <w:bCs/>
          <w:color w:val="000000"/>
          <w:sz w:val="22"/>
          <w:szCs w:val="22"/>
          <w:lang w:val="ru-RU"/>
        </w:rPr>
        <w:t>Доклад, читанный на первом всеросийском съезде по педагогической психологии в Петербурге, 1-го июля 1906 года</w:t>
      </w:r>
    </w:p>
    <w:p w14:paraId="14FECAAC" w14:textId="77777777" w:rsidR="003C4281" w:rsidRPr="00184D88" w:rsidRDefault="003C4281" w:rsidP="005273CE">
      <w:pPr>
        <w:pStyle w:val="40"/>
        <w:shd w:val="clear" w:color="auto" w:fill="auto"/>
        <w:spacing w:after="284"/>
        <w:ind w:right="20"/>
        <w:rPr>
          <w:b w:val="0"/>
          <w:color w:val="000000"/>
          <w:sz w:val="22"/>
          <w:szCs w:val="22"/>
          <w:shd w:val="clear" w:color="auto" w:fill="FFFFFF"/>
          <w:lang w:val="ru-RU"/>
        </w:rPr>
      </w:pPr>
      <w:r w:rsidRPr="00184D88">
        <w:rPr>
          <w:rStyle w:val="4"/>
          <w:b/>
          <w:bCs/>
          <w:color w:val="000000"/>
          <w:sz w:val="22"/>
          <w:szCs w:val="22"/>
          <w:lang w:val="ru-RU"/>
        </w:rPr>
        <w:t xml:space="preserve">____________ </w:t>
      </w:r>
    </w:p>
    <w:p w14:paraId="0DB1EC86" w14:textId="77777777" w:rsidR="003C4281" w:rsidRPr="00184D88" w:rsidRDefault="003C4281" w:rsidP="0097589F">
      <w:pPr>
        <w:pStyle w:val="2"/>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400"/>
        <w:rPr>
          <w:sz w:val="22"/>
          <w:szCs w:val="22"/>
        </w:rPr>
      </w:pPr>
      <w:r w:rsidRPr="00184D88">
        <w:rPr>
          <w:rStyle w:val="20"/>
          <w:sz w:val="22"/>
          <w:szCs w:val="22"/>
        </w:rPr>
        <w:t>Вопрос о постановке преподавания психологии в сред</w:t>
      </w:r>
      <w:r w:rsidRPr="00184D88">
        <w:rPr>
          <w:rStyle w:val="20"/>
          <w:sz w:val="22"/>
          <w:szCs w:val="22"/>
        </w:rPr>
        <w:softHyphen/>
        <w:t>ней школе представляется важным по следующей причине: хотя в настоящее время психология у нас в России и вве</w:t>
      </w:r>
      <w:r w:rsidRPr="00184D88">
        <w:rPr>
          <w:rStyle w:val="20"/>
          <w:sz w:val="22"/>
          <w:szCs w:val="22"/>
        </w:rPr>
        <w:softHyphen/>
        <w:t>дена в круг гимназических наук, однако у меня, например, совсем нет уверенности, что преподавание ее не будет в ближайшее время отменено, потому что далеко не всеми признано, что психология должна занимать место среди учебных предметов средней школы. Сомнения относитель</w:t>
      </w:r>
      <w:r w:rsidRPr="00184D88">
        <w:rPr>
          <w:rStyle w:val="20"/>
          <w:sz w:val="22"/>
          <w:szCs w:val="22"/>
        </w:rPr>
        <w:softHyphen/>
        <w:t>но этого не устранены и на Западе. Правда, там говорят о психологии как составной части философии. Во Франции еще недавно нужно было отстаивать преподавание филосо</w:t>
      </w:r>
      <w:r w:rsidRPr="00184D88">
        <w:rPr>
          <w:rStyle w:val="20"/>
          <w:sz w:val="22"/>
          <w:szCs w:val="22"/>
        </w:rPr>
        <w:softHyphen/>
        <w:t>фии в средней школе. В Италии также раздавались скепти</w:t>
      </w:r>
      <w:r w:rsidRPr="00184D88">
        <w:rPr>
          <w:rStyle w:val="20"/>
          <w:sz w:val="22"/>
          <w:szCs w:val="22"/>
        </w:rPr>
        <w:softHyphen/>
        <w:t>ческие голоса против философии. Единственно, где, по-ви</w:t>
      </w:r>
      <w:r w:rsidRPr="00184D88">
        <w:rPr>
          <w:rStyle w:val="20"/>
          <w:sz w:val="22"/>
          <w:szCs w:val="22"/>
        </w:rPr>
        <w:softHyphen/>
        <w:t>димому, прочно поставлено преподавание психологии, — это в Австрии. В Пруссии не один раз вводили преподава</w:t>
      </w:r>
      <w:r w:rsidRPr="00184D88">
        <w:rPr>
          <w:rStyle w:val="20"/>
          <w:sz w:val="22"/>
          <w:szCs w:val="22"/>
        </w:rPr>
        <w:softHyphen/>
        <w:t>ние психологии как часть философской пропедевтики и требовали, чтобы ученики обнаруживали основательное знание по этому предмету, затем наступал момент, когда этот предмет делался совершенно необязательным. Преподавание его делали факультативным, т.е. находили, что если есть в гимназии преподаватель, который мог бы пре</w:t>
      </w:r>
      <w:r w:rsidRPr="00184D88">
        <w:rPr>
          <w:rStyle w:val="20"/>
          <w:sz w:val="22"/>
          <w:szCs w:val="22"/>
        </w:rPr>
        <w:softHyphen/>
        <w:t>подавать этот предмет, то его можно преподавать, в про</w:t>
      </w:r>
      <w:r w:rsidRPr="00184D88">
        <w:rPr>
          <w:rStyle w:val="20"/>
          <w:sz w:val="22"/>
          <w:szCs w:val="22"/>
        </w:rPr>
        <w:softHyphen/>
        <w:t>тивном случае, преподавание его может и отсутствовать. Затем преподавание философии, а вместе с тем, разумеет</w:t>
      </w:r>
      <w:r w:rsidRPr="00184D88">
        <w:rPr>
          <w:rStyle w:val="20"/>
          <w:sz w:val="22"/>
          <w:szCs w:val="22"/>
        </w:rPr>
        <w:softHyphen/>
        <w:t>ся, и психологии, было совершенно отменено за недостат</w:t>
      </w:r>
      <w:r w:rsidRPr="00184D88">
        <w:rPr>
          <w:rStyle w:val="20"/>
          <w:sz w:val="22"/>
          <w:szCs w:val="22"/>
        </w:rPr>
        <w:softHyphen/>
        <w:t>ком подходящих для этой цели преподавателей. В 1903 году съезд директоров высказался за необходимость введе</w:t>
      </w:r>
      <w:r w:rsidRPr="00184D88">
        <w:rPr>
          <w:rStyle w:val="20"/>
          <w:sz w:val="22"/>
          <w:szCs w:val="22"/>
        </w:rPr>
        <w:softHyphen/>
        <w:t>ния преподавания психологии в средней школе. Если тако</w:t>
      </w:r>
      <w:r w:rsidRPr="00184D88">
        <w:rPr>
          <w:rStyle w:val="20"/>
          <w:sz w:val="22"/>
          <w:szCs w:val="22"/>
        </w:rPr>
        <w:softHyphen/>
        <w:t>го рода колебания возможны были в Германии, в «стране философов», то еще в большей мере это возможно у нас, в России, где философская культура стоит чрезвычайно низ</w:t>
      </w:r>
      <w:r w:rsidRPr="00184D88">
        <w:rPr>
          <w:rStyle w:val="20"/>
          <w:sz w:val="22"/>
          <w:szCs w:val="22"/>
        </w:rPr>
        <w:softHyphen/>
        <w:t>ко. Кроме того, неоднократно высказывалось сомнение от</w:t>
      </w:r>
      <w:r w:rsidRPr="00184D88">
        <w:rPr>
          <w:rStyle w:val="20"/>
          <w:sz w:val="22"/>
          <w:szCs w:val="22"/>
        </w:rPr>
        <w:softHyphen/>
        <w:t>носительно возможности преподавания в средней школе именно психологии. Между тем как введение логики в чис</w:t>
      </w:r>
      <w:r w:rsidRPr="00184D88">
        <w:rPr>
          <w:rStyle w:val="20"/>
          <w:sz w:val="22"/>
          <w:szCs w:val="22"/>
        </w:rPr>
        <w:softHyphen/>
        <w:t>ло образовательных предметов редко подвергалось сомне</w:t>
      </w:r>
      <w:r w:rsidRPr="00184D88">
        <w:rPr>
          <w:rStyle w:val="20"/>
          <w:sz w:val="22"/>
          <w:szCs w:val="22"/>
        </w:rPr>
        <w:softHyphen/>
        <w:t>нию, введение психологии как науки неточной, неопреде</w:t>
      </w:r>
      <w:r w:rsidRPr="00184D88">
        <w:rPr>
          <w:rStyle w:val="20"/>
          <w:sz w:val="22"/>
          <w:szCs w:val="22"/>
        </w:rPr>
        <w:softHyphen/>
        <w:t>ленной, весьма часто подвергалось сомнению. Против пси</w:t>
      </w:r>
      <w:r w:rsidRPr="00184D88">
        <w:rPr>
          <w:rStyle w:val="20"/>
          <w:sz w:val="22"/>
          <w:szCs w:val="22"/>
        </w:rPr>
        <w:softHyphen/>
        <w:t>хологии в гимназии высказался, например, Тренделенбург, автор известного учебника гимназической логики. Еще до сих пор не умолкли голоса, требующие устранения психологии из средней школы как науки недо</w:t>
      </w:r>
      <w:r w:rsidRPr="00184D88">
        <w:rPr>
          <w:rStyle w:val="20"/>
          <w:sz w:val="22"/>
          <w:szCs w:val="22"/>
        </w:rPr>
        <w:softHyphen/>
        <w:t>ступной для понимания учащихся.</w:t>
      </w:r>
    </w:p>
    <w:p w14:paraId="7DCB8174" w14:textId="77777777" w:rsidR="003C4281" w:rsidRPr="00184D88" w:rsidRDefault="003C4281" w:rsidP="0097589F">
      <w:pPr>
        <w:pStyle w:val="2"/>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60"/>
        <w:rPr>
          <w:sz w:val="22"/>
          <w:szCs w:val="22"/>
        </w:rPr>
      </w:pPr>
      <w:r w:rsidRPr="00184D88">
        <w:rPr>
          <w:rStyle w:val="20"/>
          <w:sz w:val="22"/>
          <w:szCs w:val="22"/>
        </w:rPr>
        <w:t>Вот отчего все поборники философского образования в России должны сделать все от них зависящее, чтобы поста</w:t>
      </w:r>
      <w:r w:rsidRPr="00184D88">
        <w:rPr>
          <w:rStyle w:val="20"/>
          <w:sz w:val="22"/>
          <w:szCs w:val="22"/>
        </w:rPr>
        <w:softHyphen/>
        <w:t>вить преподавание психологии в такие условия, при кото</w:t>
      </w:r>
      <w:r w:rsidRPr="00184D88">
        <w:rPr>
          <w:rStyle w:val="20"/>
          <w:sz w:val="22"/>
          <w:szCs w:val="22"/>
        </w:rPr>
        <w:softHyphen/>
        <w:t>рых важное образовательное значение психологии сдела</w:t>
      </w:r>
      <w:r w:rsidRPr="00184D88">
        <w:rPr>
          <w:rStyle w:val="20"/>
          <w:sz w:val="22"/>
          <w:szCs w:val="22"/>
        </w:rPr>
        <w:softHyphen/>
        <w:t>лось бы для всех очевидным, и чтобы возврат назад сделал</w:t>
      </w:r>
      <w:r w:rsidRPr="00184D88">
        <w:rPr>
          <w:rStyle w:val="20"/>
          <w:sz w:val="22"/>
          <w:szCs w:val="22"/>
        </w:rPr>
        <w:softHyphen/>
        <w:t>ся невозможным. Это представляется делом очень трудным потому, что в западных школах по этому вопросу не пришли к определенному соглашению; мы не можем воспользоваться опытом Запада, а предоставлены в разре</w:t>
      </w:r>
      <w:r w:rsidRPr="00184D88">
        <w:rPr>
          <w:rStyle w:val="20"/>
          <w:sz w:val="22"/>
          <w:szCs w:val="22"/>
        </w:rPr>
        <w:softHyphen/>
        <w:t>шении этого вопроса самим себе.</w:t>
      </w:r>
    </w:p>
    <w:p w14:paraId="033248DD" w14:textId="77777777" w:rsidR="003C4281" w:rsidRPr="00184D88" w:rsidRDefault="003C4281" w:rsidP="0097589F">
      <w:pPr>
        <w:pStyle w:val="2"/>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60"/>
        <w:rPr>
          <w:sz w:val="22"/>
          <w:szCs w:val="22"/>
        </w:rPr>
      </w:pPr>
      <w:r w:rsidRPr="00184D88">
        <w:rPr>
          <w:rStyle w:val="20"/>
          <w:sz w:val="22"/>
          <w:szCs w:val="22"/>
        </w:rPr>
        <w:t>Задача моего доклада заключается в том, чтобы способ</w:t>
      </w:r>
      <w:r w:rsidRPr="00184D88">
        <w:rPr>
          <w:rStyle w:val="20"/>
          <w:sz w:val="22"/>
          <w:szCs w:val="22"/>
        </w:rPr>
        <w:softHyphen/>
        <w:t>ствовать решению вопроса, как следует наиболее целесо</w:t>
      </w:r>
      <w:r w:rsidRPr="00184D88">
        <w:rPr>
          <w:rStyle w:val="20"/>
          <w:sz w:val="22"/>
          <w:szCs w:val="22"/>
        </w:rPr>
        <w:softHyphen/>
        <w:t>образно поставить преподавание психологии в средней школе.</w:t>
      </w:r>
    </w:p>
    <w:p w14:paraId="3B21F45E" w14:textId="77777777" w:rsidR="003C4281" w:rsidRPr="00184D88" w:rsidRDefault="003C4281" w:rsidP="0097589F">
      <w:pPr>
        <w:pStyle w:val="2"/>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60"/>
        <w:rPr>
          <w:sz w:val="22"/>
          <w:szCs w:val="22"/>
        </w:rPr>
      </w:pPr>
      <w:r w:rsidRPr="00184D88">
        <w:rPr>
          <w:rStyle w:val="20"/>
          <w:sz w:val="22"/>
          <w:szCs w:val="22"/>
        </w:rPr>
        <w:t>Этот вопрос заключает в себе ряд следующих вопросов: 1) доступна ли психология пониманию учащихся в средней школе или, может быть, она по самому существу своему есть предмет университетский? Если признать, что психо</w:t>
      </w:r>
      <w:r w:rsidRPr="00184D88">
        <w:rPr>
          <w:rStyle w:val="20"/>
          <w:sz w:val="22"/>
          <w:szCs w:val="22"/>
        </w:rPr>
        <w:softHyphen/>
        <w:t>логия может быть предметом преподавания в средней шко</w:t>
      </w:r>
      <w:r w:rsidRPr="00184D88">
        <w:rPr>
          <w:rStyle w:val="20"/>
          <w:sz w:val="22"/>
          <w:szCs w:val="22"/>
        </w:rPr>
        <w:softHyphen/>
        <w:t>ле, то 2) какой материал должен быть предложен для изу</w:t>
      </w:r>
      <w:r w:rsidRPr="00184D88">
        <w:rPr>
          <w:rStyle w:val="20"/>
          <w:sz w:val="22"/>
          <w:szCs w:val="22"/>
        </w:rPr>
        <w:softHyphen/>
        <w:t xml:space="preserve">чения? Чрезвычайно важно условиться относительно того, что должно преподавать под именем психологии. Относительно этого существует далеко не полное согласие. Если мы возьмем, например, программу австрийских гимназий и </w:t>
      </w:r>
      <w:r w:rsidRPr="00184D88">
        <w:rPr>
          <w:rStyle w:val="20"/>
          <w:sz w:val="22"/>
          <w:szCs w:val="22"/>
        </w:rPr>
        <w:lastRenderedPageBreak/>
        <w:t>французских, то мы увидим существенное различие между ними. Говоря о программе, следует решить вопрос, как быть с так называемой экспериментальной или физио</w:t>
      </w:r>
      <w:r w:rsidRPr="00184D88">
        <w:rPr>
          <w:rStyle w:val="20"/>
          <w:sz w:val="22"/>
          <w:szCs w:val="22"/>
        </w:rPr>
        <w:softHyphen/>
        <w:t>логической психологией, нужно ли ее вводить в гимнази</w:t>
      </w:r>
      <w:r w:rsidRPr="00184D88">
        <w:rPr>
          <w:rStyle w:val="20"/>
          <w:sz w:val="22"/>
          <w:szCs w:val="22"/>
        </w:rPr>
        <w:softHyphen/>
        <w:t>ческое преподавание или же, может быть, в гимназии и следует преподавать только экспериментальную психоло</w:t>
      </w:r>
      <w:r w:rsidRPr="00184D88">
        <w:rPr>
          <w:rStyle w:val="20"/>
          <w:sz w:val="22"/>
          <w:szCs w:val="22"/>
        </w:rPr>
        <w:softHyphen/>
        <w:t>гию как единственно научную, так как в гимназии вообще следует преподавать только такие предметы, которые от</w:t>
      </w:r>
      <w:r w:rsidRPr="00184D88">
        <w:rPr>
          <w:rStyle w:val="20"/>
          <w:sz w:val="22"/>
          <w:szCs w:val="22"/>
        </w:rPr>
        <w:softHyphen/>
        <w:t>личаются большей или меньшей достоверностью. В этом отношении и в западных школах замечается колебание.</w:t>
      </w:r>
    </w:p>
    <w:p w14:paraId="20A888D4" w14:textId="77777777" w:rsidR="003C4281" w:rsidRPr="00184D88" w:rsidRDefault="003C4281" w:rsidP="0097589F">
      <w:pPr>
        <w:pStyle w:val="2"/>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rPr>
          <w:sz w:val="22"/>
          <w:szCs w:val="22"/>
        </w:rPr>
      </w:pPr>
      <w:r w:rsidRPr="00184D88">
        <w:rPr>
          <w:rStyle w:val="20"/>
          <w:sz w:val="22"/>
          <w:szCs w:val="22"/>
        </w:rPr>
        <w:t>Между тем как, например, австрийский учебник Гофлера вводит в большом объеме экспериментальную психологию, там же, в Австрии, недавно вышел новый учебник Бильма</w:t>
      </w:r>
      <w:r w:rsidRPr="00184D88">
        <w:rPr>
          <w:rStyle w:val="20"/>
          <w:sz w:val="22"/>
          <w:szCs w:val="22"/>
        </w:rPr>
        <w:softHyphen/>
        <w:t>на, который совершенно ничего не знает об эксперимен</w:t>
      </w:r>
      <w:r w:rsidRPr="00184D88">
        <w:rPr>
          <w:rStyle w:val="20"/>
          <w:sz w:val="22"/>
          <w:szCs w:val="22"/>
        </w:rPr>
        <w:softHyphen/>
        <w:t>тальной психологии. Французские учебники только слегка касаются вопросов физиологической психологии, итальян</w:t>
      </w:r>
      <w:r w:rsidRPr="00184D88">
        <w:rPr>
          <w:rStyle w:val="20"/>
          <w:sz w:val="22"/>
          <w:szCs w:val="22"/>
        </w:rPr>
        <w:softHyphen/>
        <w:t xml:space="preserve">ский учебник </w:t>
      </w:r>
      <w:r w:rsidR="007A5500" w:rsidRPr="00184D88">
        <w:rPr>
          <w:rStyle w:val="20"/>
          <w:sz w:val="22"/>
          <w:szCs w:val="22"/>
        </w:rPr>
        <w:t>[</w:t>
      </w:r>
      <w:r w:rsidRPr="00184D88">
        <w:rPr>
          <w:rStyle w:val="20"/>
          <w:sz w:val="22"/>
          <w:szCs w:val="22"/>
        </w:rPr>
        <w:t>СаШош</w:t>
      </w:r>
      <w:r w:rsidR="007A5500" w:rsidRPr="00184D88">
        <w:rPr>
          <w:rStyle w:val="20"/>
          <w:sz w:val="22"/>
          <w:szCs w:val="22"/>
        </w:rPr>
        <w:t>]</w:t>
      </w:r>
      <w:r w:rsidRPr="00184D88">
        <w:rPr>
          <w:rStyle w:val="20"/>
          <w:sz w:val="22"/>
          <w:szCs w:val="22"/>
        </w:rPr>
        <w:t xml:space="preserve"> совершенно их устраняет. 3) Отве</w:t>
      </w:r>
      <w:r w:rsidRPr="00184D88">
        <w:rPr>
          <w:rStyle w:val="20"/>
          <w:sz w:val="22"/>
          <w:szCs w:val="22"/>
        </w:rPr>
        <w:softHyphen/>
        <w:t>чает ли психология умственному запросу учащихся?</w:t>
      </w:r>
    </w:p>
    <w:p w14:paraId="7C95ECDA" w14:textId="77777777" w:rsidR="003C4281" w:rsidRPr="00184D88" w:rsidRDefault="003C4281" w:rsidP="0097589F">
      <w:pPr>
        <w:pStyle w:val="2"/>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400"/>
        <w:rPr>
          <w:sz w:val="22"/>
          <w:szCs w:val="22"/>
        </w:rPr>
      </w:pPr>
      <w:r w:rsidRPr="00184D88">
        <w:rPr>
          <w:rStyle w:val="20"/>
          <w:sz w:val="22"/>
          <w:szCs w:val="22"/>
        </w:rPr>
        <w:t>О постановке преподавания психологии в средней шко</w:t>
      </w:r>
      <w:r w:rsidRPr="00184D88">
        <w:rPr>
          <w:rStyle w:val="20"/>
          <w:sz w:val="22"/>
          <w:szCs w:val="22"/>
        </w:rPr>
        <w:softHyphen/>
        <w:t>ле я предполагаю говорить на основании годичного опыта преподавания в четырех классах двух киевских гимназий, где я имел возможность произвести наблюдения по указанному вопросу. В этих четырех классах было свыше 180 учеников. Большое число учащихся, разнообразие возра</w:t>
      </w:r>
      <w:r w:rsidRPr="00184D88">
        <w:rPr>
          <w:rStyle w:val="20"/>
          <w:sz w:val="22"/>
          <w:szCs w:val="22"/>
        </w:rPr>
        <w:softHyphen/>
        <w:t>стов, способностей, умственного развития и т.п. представ</w:t>
      </w:r>
      <w:r w:rsidRPr="00184D88">
        <w:rPr>
          <w:rStyle w:val="20"/>
          <w:sz w:val="22"/>
          <w:szCs w:val="22"/>
        </w:rPr>
        <w:softHyphen/>
        <w:t>ляло богатый материал для наблюдения. Кроме того, я произвел «анкету» со всеми предосторожностями, приня</w:t>
      </w:r>
      <w:r w:rsidRPr="00184D88">
        <w:rPr>
          <w:rStyle w:val="20"/>
          <w:sz w:val="22"/>
          <w:szCs w:val="22"/>
        </w:rPr>
        <w:softHyphen/>
        <w:t>тыми в этом случае, и получил ответы от 80 учеников. Эти ответы, между прочим, также составляют материал, на ко</w:t>
      </w:r>
      <w:r w:rsidRPr="00184D88">
        <w:rPr>
          <w:rStyle w:val="20"/>
          <w:sz w:val="22"/>
          <w:szCs w:val="22"/>
        </w:rPr>
        <w:softHyphen/>
        <w:t>тором я основываю свои предполож</w:t>
      </w:r>
      <w:r w:rsidR="007A5500" w:rsidRPr="00184D88">
        <w:rPr>
          <w:rStyle w:val="20"/>
          <w:sz w:val="22"/>
          <w:szCs w:val="22"/>
        </w:rPr>
        <w:t>ения о постановке пре</w:t>
      </w:r>
      <w:r w:rsidR="007A5500" w:rsidRPr="00184D88">
        <w:rPr>
          <w:rStyle w:val="20"/>
          <w:sz w:val="22"/>
          <w:szCs w:val="22"/>
        </w:rPr>
        <w:softHyphen/>
        <w:t>подавания</w:t>
      </w:r>
      <w:r w:rsidRPr="00184D88">
        <w:rPr>
          <w:rStyle w:val="20"/>
          <w:sz w:val="22"/>
          <w:szCs w:val="22"/>
        </w:rPr>
        <w:t xml:space="preserve"> (Все случайности я мог элиминировать потому, что ответы были подписаны и с индивидуальностью каждо</w:t>
      </w:r>
      <w:r w:rsidRPr="00184D88">
        <w:rPr>
          <w:rStyle w:val="20"/>
          <w:sz w:val="22"/>
          <w:szCs w:val="22"/>
        </w:rPr>
        <w:softHyphen/>
        <w:t>го автора я был достаточно хорошо знаком).</w:t>
      </w:r>
    </w:p>
    <w:p w14:paraId="1EAC5E1C" w14:textId="77777777" w:rsidR="003C4281" w:rsidRPr="00184D88" w:rsidRDefault="003C4281" w:rsidP="0097589F">
      <w:pPr>
        <w:pStyle w:val="2"/>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400"/>
        <w:rPr>
          <w:sz w:val="22"/>
          <w:szCs w:val="22"/>
        </w:rPr>
      </w:pPr>
      <w:r w:rsidRPr="00184D88">
        <w:rPr>
          <w:rStyle w:val="20"/>
          <w:sz w:val="22"/>
          <w:szCs w:val="22"/>
        </w:rPr>
        <w:t xml:space="preserve">Рассмотрим прежде всего вопрос, </w:t>
      </w:r>
      <w:r w:rsidRPr="00184D88">
        <w:rPr>
          <w:rStyle w:val="21"/>
          <w:sz w:val="22"/>
          <w:szCs w:val="22"/>
        </w:rPr>
        <w:t>доступна ли психоло</w:t>
      </w:r>
      <w:r w:rsidRPr="00184D88">
        <w:rPr>
          <w:rStyle w:val="21"/>
          <w:sz w:val="22"/>
          <w:szCs w:val="22"/>
        </w:rPr>
        <w:softHyphen/>
        <w:t>гия пониманию учащихся.</w:t>
      </w:r>
      <w:r w:rsidRPr="00184D88">
        <w:rPr>
          <w:rStyle w:val="20"/>
          <w:sz w:val="22"/>
          <w:szCs w:val="22"/>
        </w:rPr>
        <w:t xml:space="preserve"> Может быть, ввиду возраста учащихся психология по самому существу не доступна их пониманию, в особенности если принять в соображение строго научное изложение психологии. На этот вопрос я отвечаю утвердительно.</w:t>
      </w:r>
    </w:p>
    <w:p w14:paraId="55A315D6" w14:textId="77777777" w:rsidR="003C4281" w:rsidRPr="00184D88" w:rsidRDefault="003C4281" w:rsidP="0097589F">
      <w:pPr>
        <w:pStyle w:val="2"/>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400"/>
        <w:rPr>
          <w:sz w:val="22"/>
          <w:szCs w:val="22"/>
        </w:rPr>
      </w:pPr>
      <w:r w:rsidRPr="00184D88">
        <w:rPr>
          <w:rStyle w:val="20"/>
          <w:sz w:val="22"/>
          <w:szCs w:val="22"/>
        </w:rPr>
        <w:t>Почти все те вопросы, которые мною были предложены в курсе психологии, были вполне доступны для понимания учащихся. Даже наиболее трудные вопросы, например, о методе психологии, о различии между явлениями физичекими и психическими, о свободе воли, критика наивного реализма, вопрос об априорных понятиях, трудный даже для студентов при лекционной системе преподавания, бы</w:t>
      </w:r>
      <w:r w:rsidRPr="00184D88">
        <w:rPr>
          <w:rStyle w:val="20"/>
          <w:sz w:val="22"/>
          <w:szCs w:val="22"/>
        </w:rPr>
        <w:softHyphen/>
        <w:t>ли вполне хорошо ими поняты.</w:t>
      </w:r>
    </w:p>
    <w:p w14:paraId="6C899F63" w14:textId="77777777" w:rsidR="003C4281" w:rsidRPr="00184D88" w:rsidRDefault="003C4281" w:rsidP="0097589F">
      <w:pPr>
        <w:pStyle w:val="2"/>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400"/>
        <w:rPr>
          <w:sz w:val="22"/>
          <w:szCs w:val="22"/>
        </w:rPr>
      </w:pPr>
      <w:r w:rsidRPr="00184D88">
        <w:rPr>
          <w:rStyle w:val="20"/>
          <w:sz w:val="22"/>
          <w:szCs w:val="22"/>
        </w:rPr>
        <w:t>Можно было бы, конечно, думать, что они тщательным заучиванием текста учебника маскировали до некоторой степени недостаточное усвоение предмета. Но в действи</w:t>
      </w:r>
      <w:r w:rsidRPr="00184D88">
        <w:rPr>
          <w:rStyle w:val="20"/>
          <w:sz w:val="22"/>
          <w:szCs w:val="22"/>
        </w:rPr>
        <w:softHyphen/>
        <w:t>тельности это не так. Я имел случай убедиться в том, что ученики уже после объяснений в классе выносили вполне отчетливое понимание того, что объяснялось на уроке. Об этом я заключаю на основании следующих данных. Они составляли конспекты моих объяснительных уроков или лекций. Конспекты, которые они доставляли мне для про</w:t>
      </w:r>
      <w:r w:rsidRPr="00184D88">
        <w:rPr>
          <w:rStyle w:val="20"/>
          <w:sz w:val="22"/>
          <w:szCs w:val="22"/>
        </w:rPr>
        <w:softHyphen/>
        <w:t>чтения, убедили меня в том, что лекции усваивались впол</w:t>
      </w:r>
      <w:r w:rsidRPr="00184D88">
        <w:rPr>
          <w:rStyle w:val="20"/>
          <w:sz w:val="22"/>
          <w:szCs w:val="22"/>
        </w:rPr>
        <w:softHyphen/>
        <w:t>не хорошо, так как конспекты довольно точно излагали содержание лекций. Кроме того, проверочные вопросы, ко</w:t>
      </w:r>
      <w:r w:rsidRPr="00184D88">
        <w:rPr>
          <w:rStyle w:val="20"/>
          <w:sz w:val="22"/>
          <w:szCs w:val="22"/>
        </w:rPr>
        <w:softHyphen/>
        <w:t>торые мною предлагались на репетициях, всегда показы</w:t>
      </w:r>
      <w:r w:rsidRPr="00184D88">
        <w:rPr>
          <w:rStyle w:val="20"/>
          <w:sz w:val="22"/>
          <w:szCs w:val="22"/>
        </w:rPr>
        <w:softHyphen/>
        <w:t>вали, что ученики способны усваивать важнейшие вопро</w:t>
      </w:r>
      <w:r w:rsidRPr="00184D88">
        <w:rPr>
          <w:rStyle w:val="20"/>
          <w:sz w:val="22"/>
          <w:szCs w:val="22"/>
        </w:rPr>
        <w:softHyphen/>
        <w:t>сы психологии. Правда, встречались вопросы, которые бы</w:t>
      </w:r>
      <w:r w:rsidRPr="00184D88">
        <w:rPr>
          <w:rStyle w:val="20"/>
          <w:sz w:val="22"/>
          <w:szCs w:val="22"/>
        </w:rPr>
        <w:softHyphen/>
        <w:t>ли для них трудно понятны, но это, по большей части, находилось в зависимости от каких-нибудь пробелов в дру</w:t>
      </w:r>
      <w:r w:rsidRPr="00184D88">
        <w:rPr>
          <w:rStyle w:val="20"/>
          <w:sz w:val="22"/>
          <w:szCs w:val="22"/>
        </w:rPr>
        <w:softHyphen/>
        <w:t>гих науках. Так, например, отдел «о восприятии простран</w:t>
      </w:r>
      <w:r w:rsidRPr="00184D88">
        <w:rPr>
          <w:rStyle w:val="20"/>
          <w:sz w:val="22"/>
          <w:szCs w:val="22"/>
        </w:rPr>
        <w:softHyphen/>
        <w:t>ства» был труден потому, что приходилось приступать к изучению этого отдела без необходимых предварительных знаний по физике. Отдел об «ощущениях» был местами трудно понятен потому, что к изучению этого вопроса они приступали без достаточного знакомства с физиологией.</w:t>
      </w:r>
    </w:p>
    <w:p w14:paraId="76B48156" w14:textId="77777777" w:rsidR="003C4281" w:rsidRPr="00184D88" w:rsidRDefault="003C4281" w:rsidP="0097589F">
      <w:pPr>
        <w:pStyle w:val="2"/>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60"/>
        <w:rPr>
          <w:sz w:val="22"/>
          <w:szCs w:val="22"/>
        </w:rPr>
      </w:pPr>
      <w:r w:rsidRPr="00184D88">
        <w:rPr>
          <w:rStyle w:val="20"/>
          <w:sz w:val="22"/>
          <w:szCs w:val="22"/>
        </w:rPr>
        <w:t>Если это исключить, то можно сказать, что в общем важнейшие вопросы научной психологии вполне доступны для понимания учащихся средней школы.</w:t>
      </w:r>
    </w:p>
    <w:p w14:paraId="05D2C17F" w14:textId="77777777" w:rsidR="003C4281" w:rsidRPr="00184D88" w:rsidRDefault="003C4281" w:rsidP="0097589F">
      <w:pPr>
        <w:pStyle w:val="2"/>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60"/>
        <w:rPr>
          <w:sz w:val="22"/>
          <w:szCs w:val="22"/>
        </w:rPr>
      </w:pPr>
      <w:r w:rsidRPr="00184D88">
        <w:rPr>
          <w:rStyle w:val="21"/>
          <w:sz w:val="22"/>
          <w:szCs w:val="22"/>
        </w:rPr>
        <w:t>Какое же содержание следует вкладывать в психоло</w:t>
      </w:r>
      <w:r w:rsidRPr="00184D88">
        <w:rPr>
          <w:rStyle w:val="21"/>
          <w:sz w:val="22"/>
          <w:szCs w:val="22"/>
        </w:rPr>
        <w:softHyphen/>
        <w:t>гию</w:t>
      </w:r>
      <w:r w:rsidRPr="00184D88">
        <w:rPr>
          <w:rStyle w:val="20"/>
          <w:sz w:val="22"/>
          <w:szCs w:val="22"/>
        </w:rPr>
        <w:t>? Для решения этого вопроса нужно определить, зачем преподается психология. На психологию можно смотреть с двух точек зрения. Во-первых, психология как чисто эм</w:t>
      </w:r>
      <w:r w:rsidRPr="00184D88">
        <w:rPr>
          <w:rStyle w:val="20"/>
          <w:sz w:val="22"/>
          <w:szCs w:val="22"/>
        </w:rPr>
        <w:softHyphen/>
        <w:t>пирическая наука о духовной природе человека представ</w:t>
      </w:r>
      <w:r w:rsidRPr="00184D88">
        <w:rPr>
          <w:rStyle w:val="20"/>
          <w:sz w:val="22"/>
          <w:szCs w:val="22"/>
        </w:rPr>
        <w:softHyphen/>
        <w:t>ляет собою самодовлеющую науку наряду с науками о при</w:t>
      </w:r>
      <w:r w:rsidRPr="00184D88">
        <w:rPr>
          <w:rStyle w:val="20"/>
          <w:sz w:val="22"/>
          <w:szCs w:val="22"/>
        </w:rPr>
        <w:softHyphen/>
        <w:t>роде. Но, с другой стороны, на психологию можно смотреть как на науку, которая должна служить подготовительной ступенью для изучения философии. Оттого в программах немецких гимназий психологию вместе с логикой называ</w:t>
      </w:r>
      <w:r w:rsidRPr="00184D88">
        <w:rPr>
          <w:rStyle w:val="20"/>
          <w:sz w:val="22"/>
          <w:szCs w:val="22"/>
        </w:rPr>
        <w:softHyphen/>
        <w:t>ют «философской пропедевтикой», в программах француз</w:t>
      </w:r>
      <w:r w:rsidRPr="00184D88">
        <w:rPr>
          <w:rStyle w:val="20"/>
          <w:sz w:val="22"/>
          <w:szCs w:val="22"/>
        </w:rPr>
        <w:softHyphen/>
        <w:t>ских гимназий психология есть часть элементарного курса философии.</w:t>
      </w:r>
    </w:p>
    <w:p w14:paraId="0155E55B" w14:textId="77777777" w:rsidR="003C4281" w:rsidRPr="00184D88" w:rsidRDefault="003C4281" w:rsidP="0097589F">
      <w:pPr>
        <w:pStyle w:val="2"/>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60"/>
        <w:rPr>
          <w:sz w:val="22"/>
          <w:szCs w:val="22"/>
        </w:rPr>
      </w:pPr>
      <w:r w:rsidRPr="00184D88">
        <w:rPr>
          <w:rStyle w:val="20"/>
          <w:sz w:val="22"/>
          <w:szCs w:val="22"/>
        </w:rPr>
        <w:lastRenderedPageBreak/>
        <w:t>Если принять это положение, то ясно, какой материал должен быть внесен в курс психологии средней школы. Подбор материала в психологии должен быть именно та</w:t>
      </w:r>
      <w:r w:rsidRPr="00184D88">
        <w:rPr>
          <w:rStyle w:val="20"/>
          <w:sz w:val="22"/>
          <w:szCs w:val="22"/>
        </w:rPr>
        <w:softHyphen/>
        <w:t>ков, чтобы подготовить учащихся к пониманию философ</w:t>
      </w:r>
      <w:r w:rsidRPr="00184D88">
        <w:rPr>
          <w:rStyle w:val="20"/>
          <w:sz w:val="22"/>
          <w:szCs w:val="22"/>
        </w:rPr>
        <w:softHyphen/>
        <w:t>ских вопросов. Министерская программа делает обязатель</w:t>
      </w:r>
      <w:r w:rsidRPr="00184D88">
        <w:rPr>
          <w:rStyle w:val="20"/>
          <w:sz w:val="22"/>
          <w:szCs w:val="22"/>
        </w:rPr>
        <w:softHyphen/>
        <w:t>ным изучение эмпирической психологии. Изучение же вопроса о душе делает факультативным.</w:t>
      </w:r>
    </w:p>
    <w:p w14:paraId="574C7AB8" w14:textId="77777777" w:rsidR="003C4281" w:rsidRPr="00184D88" w:rsidRDefault="003C4281" w:rsidP="00DD3BCC">
      <w:pPr>
        <w:pStyle w:val="2"/>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60"/>
        <w:rPr>
          <w:sz w:val="22"/>
          <w:szCs w:val="22"/>
        </w:rPr>
      </w:pPr>
      <w:r w:rsidRPr="00184D88">
        <w:rPr>
          <w:rStyle w:val="20"/>
          <w:sz w:val="22"/>
          <w:szCs w:val="22"/>
        </w:rPr>
        <w:t>Прежде всего, по моему мнению, необходимо внести в курс психологии учение о душе. Одна эмпирическая пси</w:t>
      </w:r>
      <w:r w:rsidRPr="00184D88">
        <w:rPr>
          <w:rStyle w:val="20"/>
          <w:sz w:val="22"/>
          <w:szCs w:val="22"/>
        </w:rPr>
        <w:softHyphen/>
        <w:t>хология остается все-таки крышей без здания. Без учения</w:t>
      </w:r>
      <w:r w:rsidRPr="00184D88">
        <w:rPr>
          <w:sz w:val="22"/>
          <w:szCs w:val="22"/>
        </w:rPr>
        <w:t xml:space="preserve"> </w:t>
      </w:r>
      <w:r w:rsidRPr="00184D88">
        <w:rPr>
          <w:rStyle w:val="20"/>
          <w:sz w:val="22"/>
          <w:szCs w:val="22"/>
        </w:rPr>
        <w:t>о душе курс психологии остается чем-то незаконченным. Необходимо, мне кажется, дать хоть самые общие сведе</w:t>
      </w:r>
      <w:r w:rsidRPr="00184D88">
        <w:rPr>
          <w:rStyle w:val="20"/>
          <w:sz w:val="22"/>
          <w:szCs w:val="22"/>
        </w:rPr>
        <w:softHyphen/>
        <w:t>ния о том, что следует понимать под душой. Правда, чего-либо законченного по этому вопросу в курсе гимназиче</w:t>
      </w:r>
      <w:r w:rsidRPr="00184D88">
        <w:rPr>
          <w:rStyle w:val="20"/>
          <w:sz w:val="22"/>
          <w:szCs w:val="22"/>
        </w:rPr>
        <w:softHyphen/>
        <w:t>ской науки дать нельзя, но все-таки некоторые общие све</w:t>
      </w:r>
      <w:r w:rsidRPr="00184D88">
        <w:rPr>
          <w:rStyle w:val="20"/>
          <w:sz w:val="22"/>
          <w:szCs w:val="22"/>
        </w:rPr>
        <w:softHyphen/>
        <w:t>дения можно сообщить, и этого вполне достаточно. То обычное возражение, что неполные сведения оставляют учеников неудовлетворенными, отпадает вследствие того, что курс философии вообще в гимназии полного удовлет</w:t>
      </w:r>
      <w:r w:rsidRPr="00184D88">
        <w:rPr>
          <w:rStyle w:val="20"/>
          <w:sz w:val="22"/>
          <w:szCs w:val="22"/>
        </w:rPr>
        <w:softHyphen/>
        <w:t>ворения никогда доставить не может.</w:t>
      </w:r>
    </w:p>
    <w:p w14:paraId="2C0CDA8F" w14:textId="77777777" w:rsidR="003C4281" w:rsidRPr="00184D88" w:rsidRDefault="003C4281" w:rsidP="007A5500">
      <w:pPr>
        <w:pStyle w:val="2"/>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left="160" w:right="200" w:firstLine="320"/>
        <w:rPr>
          <w:sz w:val="22"/>
          <w:szCs w:val="22"/>
        </w:rPr>
      </w:pPr>
      <w:r w:rsidRPr="00184D88">
        <w:rPr>
          <w:rStyle w:val="20"/>
          <w:sz w:val="22"/>
          <w:szCs w:val="22"/>
        </w:rPr>
        <w:t>Если мы на вопрос, для чего изучается психология в гимназии, ответим в только что указанном смысле, то не</w:t>
      </w:r>
      <w:r w:rsidRPr="00184D88">
        <w:rPr>
          <w:rStyle w:val="20"/>
          <w:sz w:val="22"/>
          <w:szCs w:val="22"/>
        </w:rPr>
        <w:softHyphen/>
        <w:t xml:space="preserve">трудно решить, какое </w:t>
      </w:r>
      <w:r w:rsidRPr="00184D88">
        <w:rPr>
          <w:rStyle w:val="21"/>
          <w:sz w:val="22"/>
          <w:szCs w:val="22"/>
        </w:rPr>
        <w:t>место должна занимать экспери</w:t>
      </w:r>
      <w:r w:rsidRPr="00184D88">
        <w:rPr>
          <w:rStyle w:val="21"/>
          <w:sz w:val="22"/>
          <w:szCs w:val="22"/>
        </w:rPr>
        <w:softHyphen/>
        <w:t>ментальная психология в курсе психологии.</w:t>
      </w:r>
      <w:r w:rsidRPr="00184D88">
        <w:rPr>
          <w:rStyle w:val="20"/>
          <w:sz w:val="22"/>
          <w:szCs w:val="22"/>
        </w:rPr>
        <w:t xml:space="preserve"> По моему мнению, все те вопросы экспериментальной психологии, которые служат для </w:t>
      </w:r>
      <w:r w:rsidRPr="00184D88">
        <w:rPr>
          <w:rStyle w:val="21"/>
          <w:sz w:val="22"/>
          <w:szCs w:val="22"/>
        </w:rPr>
        <w:t>иллюстрации</w:t>
      </w:r>
      <w:r w:rsidRPr="00184D88">
        <w:rPr>
          <w:rStyle w:val="20"/>
          <w:sz w:val="22"/>
          <w:szCs w:val="22"/>
        </w:rPr>
        <w:t xml:space="preserve"> каких-нибудь общих принципов психологии, должны быть вводимы по мере воз</w:t>
      </w:r>
      <w:r w:rsidRPr="00184D88">
        <w:rPr>
          <w:rStyle w:val="20"/>
          <w:sz w:val="22"/>
          <w:szCs w:val="22"/>
        </w:rPr>
        <w:softHyphen/>
        <w:t>можности в курс психологии. Самостоятельно же экспериментальную психологию нельзя вводить.</w:t>
      </w:r>
    </w:p>
    <w:p w14:paraId="04296C9B" w14:textId="77777777" w:rsidR="003C4281" w:rsidRPr="00184D88" w:rsidRDefault="003C4281" w:rsidP="0097589F">
      <w:pPr>
        <w:pStyle w:val="2"/>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right="200" w:firstLine="480"/>
        <w:rPr>
          <w:sz w:val="22"/>
          <w:szCs w:val="22"/>
        </w:rPr>
      </w:pPr>
      <w:r w:rsidRPr="00184D88">
        <w:rPr>
          <w:rStyle w:val="20"/>
          <w:sz w:val="22"/>
          <w:szCs w:val="22"/>
        </w:rPr>
        <w:t>На это могут возразить указанием на то, что экспери</w:t>
      </w:r>
      <w:r w:rsidRPr="00184D88">
        <w:rPr>
          <w:rStyle w:val="20"/>
          <w:sz w:val="22"/>
          <w:szCs w:val="22"/>
        </w:rPr>
        <w:softHyphen/>
        <w:t>ментальная психология способна сильно заинтересовать учащихся, а с этим обстоятельством в учебном деле всегда необходимо считаться. Но для того чтобы эксперименталь</w:t>
      </w:r>
      <w:r w:rsidRPr="00184D88">
        <w:rPr>
          <w:rStyle w:val="20"/>
          <w:sz w:val="22"/>
          <w:szCs w:val="22"/>
        </w:rPr>
        <w:softHyphen/>
        <w:t>ная психология действительно могла заинтересовать уча</w:t>
      </w:r>
      <w:r w:rsidRPr="00184D88">
        <w:rPr>
          <w:rStyle w:val="20"/>
          <w:sz w:val="22"/>
          <w:szCs w:val="22"/>
        </w:rPr>
        <w:softHyphen/>
        <w:t>щихся, нужно иметь в распоряжении гораздо больше вре</w:t>
      </w:r>
      <w:r w:rsidRPr="00184D88">
        <w:rPr>
          <w:rStyle w:val="20"/>
          <w:sz w:val="22"/>
          <w:szCs w:val="22"/>
        </w:rPr>
        <w:softHyphen/>
        <w:t>мени, чем это возможно в гимназии. Эксперименты, про</w:t>
      </w:r>
      <w:r w:rsidRPr="00184D88">
        <w:rPr>
          <w:rStyle w:val="20"/>
          <w:sz w:val="22"/>
          <w:szCs w:val="22"/>
        </w:rPr>
        <w:softHyphen/>
        <w:t xml:space="preserve">изводимые в классе, нужно </w:t>
      </w:r>
      <w:r w:rsidRPr="00184D88">
        <w:rPr>
          <w:rStyle w:val="21"/>
          <w:sz w:val="22"/>
          <w:szCs w:val="22"/>
        </w:rPr>
        <w:t>объяснять.</w:t>
      </w:r>
      <w:r w:rsidRPr="00184D88">
        <w:rPr>
          <w:rStyle w:val="20"/>
          <w:sz w:val="22"/>
          <w:szCs w:val="22"/>
        </w:rPr>
        <w:t xml:space="preserve"> Для объяснения же экспериментов часто приходится пользоваться такими </w:t>
      </w:r>
      <w:r w:rsidRPr="00184D88">
        <w:rPr>
          <w:rStyle w:val="21"/>
          <w:sz w:val="22"/>
          <w:szCs w:val="22"/>
        </w:rPr>
        <w:t>принципами,</w:t>
      </w:r>
      <w:r w:rsidRPr="00184D88">
        <w:rPr>
          <w:rStyle w:val="20"/>
          <w:sz w:val="22"/>
          <w:szCs w:val="22"/>
        </w:rPr>
        <w:t xml:space="preserve"> которых никак нельзя ввести в курс гимнази</w:t>
      </w:r>
      <w:r w:rsidRPr="00184D88">
        <w:rPr>
          <w:rStyle w:val="20"/>
          <w:sz w:val="22"/>
          <w:szCs w:val="22"/>
        </w:rPr>
        <w:softHyphen/>
        <w:t>ческой психологии. Так как по причинам, о которых я упо</w:t>
      </w:r>
      <w:r w:rsidRPr="00184D88">
        <w:rPr>
          <w:rStyle w:val="20"/>
          <w:sz w:val="22"/>
          <w:szCs w:val="22"/>
        </w:rPr>
        <w:softHyphen/>
        <w:t>мяну ниже, преподавание экспериментальной психологии должным образом недостижимо, то вопросы эксперимен</w:t>
      </w:r>
      <w:r w:rsidRPr="00184D88">
        <w:rPr>
          <w:rStyle w:val="20"/>
          <w:sz w:val="22"/>
          <w:szCs w:val="22"/>
        </w:rPr>
        <w:softHyphen/>
        <w:t>тальной психологии приходится затрагивать только мимо</w:t>
      </w:r>
      <w:r w:rsidRPr="00184D88">
        <w:rPr>
          <w:rStyle w:val="20"/>
          <w:sz w:val="22"/>
          <w:szCs w:val="22"/>
        </w:rPr>
        <w:softHyphen/>
        <w:t>ходом и именно в виде иллюстраций общих принципов психологии. Мне, например, пришлось познакомить уче</w:t>
      </w:r>
      <w:r w:rsidRPr="00184D88">
        <w:rPr>
          <w:rStyle w:val="20"/>
          <w:sz w:val="22"/>
          <w:szCs w:val="22"/>
        </w:rPr>
        <w:softHyphen/>
        <w:t>ников с</w:t>
      </w:r>
      <w:r w:rsidR="007A5500" w:rsidRPr="00184D88">
        <w:rPr>
          <w:rStyle w:val="20"/>
          <w:sz w:val="22"/>
          <w:szCs w:val="22"/>
        </w:rPr>
        <w:t>о</w:t>
      </w:r>
      <w:r w:rsidRPr="00184D88">
        <w:rPr>
          <w:rStyle w:val="20"/>
          <w:sz w:val="22"/>
          <w:szCs w:val="22"/>
        </w:rPr>
        <w:t xml:space="preserve"> зрительными иллюзиями, но только лишь как с примерами иллюзий, потому что объяснение зрительных иллюзий потребовало бы слишком много времени. Време</w:t>
      </w:r>
      <w:r w:rsidRPr="00184D88">
        <w:rPr>
          <w:rStyle w:val="20"/>
          <w:sz w:val="22"/>
          <w:szCs w:val="22"/>
        </w:rPr>
        <w:softHyphen/>
        <w:t>ни же для преподавания психологии так мало, что даже некоторые наиболее интересные экспериментальные дан</w:t>
      </w:r>
      <w:r w:rsidRPr="00184D88">
        <w:rPr>
          <w:rStyle w:val="20"/>
          <w:sz w:val="22"/>
          <w:szCs w:val="22"/>
        </w:rPr>
        <w:softHyphen/>
        <w:t>ные нельзя ввести в курс психологии. Таким интересным вопросом, ознакомление с которым я считаю чрезвычайно важным, является вопрос об измерении скоростей умст</w:t>
      </w:r>
      <w:r w:rsidRPr="00184D88">
        <w:rPr>
          <w:rStyle w:val="20"/>
          <w:sz w:val="22"/>
          <w:szCs w:val="22"/>
        </w:rPr>
        <w:softHyphen/>
        <w:t>венных процессов. Так как, по моему мнению, вводить в курс психологии следует только те вопросы, которые слу</w:t>
      </w:r>
      <w:r w:rsidRPr="00184D88">
        <w:rPr>
          <w:rStyle w:val="20"/>
          <w:sz w:val="22"/>
          <w:szCs w:val="22"/>
        </w:rPr>
        <w:softHyphen/>
        <w:t>жат иллюстрацией какого-либо принципа, то ознакомление с измерением скоростей умственных процессов было бы возможно только в том случае, если бы, например, рас</w:t>
      </w:r>
      <w:r w:rsidRPr="00184D88">
        <w:rPr>
          <w:rStyle w:val="20"/>
          <w:sz w:val="22"/>
          <w:szCs w:val="22"/>
        </w:rPr>
        <w:softHyphen/>
        <w:t>сматривался вопрос о соотношении психических процессов с физиологическими. Но так как этот последний вопрос мне не пришлось рассматривать, между прочим, потому, что он не входит в программу, то мне пришлось отказаться от ознакомления с этими экспериментами.</w:t>
      </w:r>
    </w:p>
    <w:p w14:paraId="443822D1" w14:textId="77777777" w:rsidR="003C4281" w:rsidRPr="00184D88" w:rsidRDefault="003C4281" w:rsidP="0097589F">
      <w:pPr>
        <w:pStyle w:val="2"/>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60"/>
        <w:rPr>
          <w:sz w:val="22"/>
          <w:szCs w:val="22"/>
        </w:rPr>
      </w:pPr>
      <w:r w:rsidRPr="00184D88">
        <w:rPr>
          <w:rStyle w:val="20"/>
          <w:sz w:val="22"/>
          <w:szCs w:val="22"/>
        </w:rPr>
        <w:t>Так как основное требование преподавания психологии заключается в том, чтобы выбор материала ограничился самым существенным, то отнюдь не следует учеников зна</w:t>
      </w:r>
      <w:r w:rsidRPr="00184D88">
        <w:rPr>
          <w:rStyle w:val="20"/>
          <w:sz w:val="22"/>
          <w:szCs w:val="22"/>
        </w:rPr>
        <w:softHyphen/>
        <w:t xml:space="preserve">комить с психологическими экспериментами, которые имеют только </w:t>
      </w:r>
      <w:r w:rsidRPr="00184D88">
        <w:rPr>
          <w:rStyle w:val="21"/>
          <w:sz w:val="22"/>
          <w:szCs w:val="22"/>
        </w:rPr>
        <w:t>методологическое</w:t>
      </w:r>
      <w:r w:rsidRPr="00184D88">
        <w:rPr>
          <w:rStyle w:val="20"/>
          <w:sz w:val="22"/>
          <w:szCs w:val="22"/>
        </w:rPr>
        <w:t xml:space="preserve"> значение. Если бы кто-нибудь пожелал познакомить учеников с измерением ско</w:t>
      </w:r>
      <w:r w:rsidRPr="00184D88">
        <w:rPr>
          <w:rStyle w:val="20"/>
          <w:sz w:val="22"/>
          <w:szCs w:val="22"/>
        </w:rPr>
        <w:softHyphen/>
        <w:t>ростей умственных процессов только для того, чтобы пока</w:t>
      </w:r>
      <w:r w:rsidRPr="00184D88">
        <w:rPr>
          <w:rStyle w:val="20"/>
          <w:sz w:val="22"/>
          <w:szCs w:val="22"/>
        </w:rPr>
        <w:softHyphen/>
        <w:t>зать им, что скорость умственных процессов действитель</w:t>
      </w:r>
      <w:r w:rsidRPr="00184D88">
        <w:rPr>
          <w:rStyle w:val="20"/>
          <w:sz w:val="22"/>
          <w:szCs w:val="22"/>
        </w:rPr>
        <w:softHyphen/>
        <w:t>но можно измерять, то такого рода измерения едва ли могут иметь значение. В лучшем случае оно могло бы сде</w:t>
      </w:r>
      <w:r w:rsidRPr="00184D88">
        <w:rPr>
          <w:rStyle w:val="20"/>
          <w:sz w:val="22"/>
          <w:szCs w:val="22"/>
        </w:rPr>
        <w:softHyphen/>
        <w:t>латься средством удовлетворения любознательности, но не доставляло бы материала для серьезной умственной рабо</w:t>
      </w:r>
      <w:r w:rsidRPr="00184D88">
        <w:rPr>
          <w:rStyle w:val="20"/>
          <w:sz w:val="22"/>
          <w:szCs w:val="22"/>
        </w:rPr>
        <w:softHyphen/>
        <w:t>ты. Повторяю, всякий эксперимент, который показывает</w:t>
      </w:r>
      <w:r w:rsidRPr="00184D88">
        <w:rPr>
          <w:rStyle w:val="20"/>
          <w:sz w:val="22"/>
          <w:szCs w:val="22"/>
        </w:rPr>
        <w:softHyphen/>
        <w:t>ся в классе, должен непременно служить иллюстрацией для какого-нибудь принципа. В таком смысле введение экспериментальных данных в психологию является весьма желательным. Но преподавание экспериментальной пси</w:t>
      </w:r>
      <w:r w:rsidRPr="00184D88">
        <w:rPr>
          <w:rStyle w:val="20"/>
          <w:sz w:val="22"/>
          <w:szCs w:val="22"/>
        </w:rPr>
        <w:softHyphen/>
        <w:t>хологии не следует возводить в принцип, не следует счи</w:t>
      </w:r>
      <w:r w:rsidRPr="00184D88">
        <w:rPr>
          <w:rStyle w:val="20"/>
          <w:sz w:val="22"/>
          <w:szCs w:val="22"/>
        </w:rPr>
        <w:softHyphen/>
        <w:t>тать его необходимым. Не следует думать, что если кто-либо из преподавателей почему-либо не имеет возможно</w:t>
      </w:r>
      <w:r w:rsidRPr="00184D88">
        <w:rPr>
          <w:rStyle w:val="20"/>
          <w:sz w:val="22"/>
          <w:szCs w:val="22"/>
        </w:rPr>
        <w:softHyphen/>
        <w:t>сти преподавать ее, то значит, лучше психологии совсем не преподавать. Напротив, в психологии и помимо экспе</w:t>
      </w:r>
      <w:r w:rsidRPr="00184D88">
        <w:rPr>
          <w:rStyle w:val="20"/>
          <w:sz w:val="22"/>
          <w:szCs w:val="22"/>
        </w:rPr>
        <w:softHyphen/>
        <w:t>риментальных данных есть множество таких вопросов, ко</w:t>
      </w:r>
      <w:r w:rsidRPr="00184D88">
        <w:rPr>
          <w:rStyle w:val="20"/>
          <w:sz w:val="22"/>
          <w:szCs w:val="22"/>
        </w:rPr>
        <w:softHyphen/>
        <w:t>торые могут быть преподаваемы и которые вполне сохра</w:t>
      </w:r>
      <w:r w:rsidRPr="00184D88">
        <w:rPr>
          <w:rStyle w:val="20"/>
          <w:sz w:val="22"/>
          <w:szCs w:val="22"/>
        </w:rPr>
        <w:softHyphen/>
        <w:t>няют свое образовательное значение.</w:t>
      </w:r>
    </w:p>
    <w:p w14:paraId="389C81B8" w14:textId="77777777" w:rsidR="003C4281" w:rsidRPr="00184D88" w:rsidRDefault="003C4281" w:rsidP="0097589F">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184D88">
        <w:rPr>
          <w:rStyle w:val="20"/>
          <w:rFonts w:cs="Times New Roman"/>
          <w:sz w:val="22"/>
          <w:szCs w:val="22"/>
        </w:rPr>
        <w:lastRenderedPageBreak/>
        <w:t>Кроме того, преподавание собственно эксперименталь</w:t>
      </w:r>
      <w:r w:rsidRPr="00184D88">
        <w:rPr>
          <w:rStyle w:val="20"/>
          <w:rFonts w:cs="Times New Roman"/>
          <w:sz w:val="22"/>
          <w:szCs w:val="22"/>
        </w:rPr>
        <w:softHyphen/>
        <w:t>ной психологии в настоящее время в России встречает пре</w:t>
      </w:r>
      <w:r w:rsidRPr="00184D88">
        <w:rPr>
          <w:rStyle w:val="20"/>
          <w:rFonts w:cs="Times New Roman"/>
          <w:sz w:val="22"/>
          <w:szCs w:val="22"/>
        </w:rPr>
        <w:softHyphen/>
        <w:t>пятствие в отсутствии хорошо подготовленных преподава</w:t>
      </w:r>
      <w:r w:rsidRPr="00184D88">
        <w:rPr>
          <w:rStyle w:val="20"/>
          <w:rFonts w:cs="Times New Roman"/>
          <w:sz w:val="22"/>
          <w:szCs w:val="22"/>
        </w:rPr>
        <w:softHyphen/>
        <w:t>телей. Для правильной постановки дела преподавания экспериментальной психологии необходимо, чтобы преподаватель сам был вполне хорошо знаком с приемами экспериментальной психологии. Если же ему самому впер</w:t>
      </w:r>
      <w:r w:rsidRPr="00184D88">
        <w:rPr>
          <w:rStyle w:val="20"/>
          <w:rFonts w:cs="Times New Roman"/>
          <w:sz w:val="22"/>
          <w:szCs w:val="22"/>
        </w:rPr>
        <w:softHyphen/>
        <w:t>вые приходится знакомиться с экспериментальной психо</w:t>
      </w:r>
      <w:r w:rsidRPr="00184D88">
        <w:rPr>
          <w:color w:val="000000"/>
          <w:sz w:val="22"/>
          <w:szCs w:val="22"/>
          <w:lang w:val="ru-RU" w:eastAsia="ru-RU"/>
        </w:rPr>
        <w:t>логией для того, чтобы преподавать ее ученикам, то будет лучше, если он совсем не станет затрагивать вопросов экс</w:t>
      </w:r>
      <w:r w:rsidRPr="00184D88">
        <w:rPr>
          <w:color w:val="000000"/>
          <w:sz w:val="22"/>
          <w:szCs w:val="22"/>
          <w:lang w:val="ru-RU" w:eastAsia="ru-RU"/>
        </w:rPr>
        <w:softHyphen/>
        <w:t>периментальной психологии.</w:t>
      </w:r>
    </w:p>
    <w:p w14:paraId="672948DB" w14:textId="77777777" w:rsidR="003C4281" w:rsidRPr="00184D88" w:rsidRDefault="003C4281" w:rsidP="0097589F">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184D88">
        <w:rPr>
          <w:color w:val="000000"/>
          <w:sz w:val="22"/>
          <w:szCs w:val="22"/>
          <w:lang w:val="ru-RU" w:eastAsia="ru-RU"/>
        </w:rPr>
        <w:t>Я позво</w:t>
      </w:r>
      <w:r w:rsidR="001527D1" w:rsidRPr="00184D88">
        <w:rPr>
          <w:color w:val="000000"/>
          <w:sz w:val="22"/>
          <w:szCs w:val="22"/>
          <w:lang w:val="ru-RU" w:eastAsia="ru-RU"/>
        </w:rPr>
        <w:t>л</w:t>
      </w:r>
      <w:r w:rsidRPr="00184D88">
        <w:rPr>
          <w:color w:val="000000"/>
          <w:sz w:val="22"/>
          <w:szCs w:val="22"/>
          <w:lang w:val="ru-RU" w:eastAsia="ru-RU"/>
        </w:rPr>
        <w:t>ю себе еще остановить внимание на вопросе об экспериментальной психологии в средней школе по сле</w:t>
      </w:r>
      <w:r w:rsidRPr="00184D88">
        <w:rPr>
          <w:color w:val="000000"/>
          <w:sz w:val="22"/>
          <w:szCs w:val="22"/>
          <w:lang w:val="ru-RU" w:eastAsia="ru-RU"/>
        </w:rPr>
        <w:softHyphen/>
        <w:t>дующей причине. Многие преподаватели психологии, на</w:t>
      </w:r>
      <w:r w:rsidRPr="00184D88">
        <w:rPr>
          <w:color w:val="000000"/>
          <w:sz w:val="22"/>
          <w:szCs w:val="22"/>
          <w:lang w:val="ru-RU" w:eastAsia="ru-RU"/>
        </w:rPr>
        <w:softHyphen/>
        <w:t>ходящиеся под влиянием чрезвычайно распространенного предрассудка, что в настоящее время истинно научной психологией следует считать только экспериментальную психологию, примутся за изучение этой последней, потра</w:t>
      </w:r>
      <w:r w:rsidRPr="00184D88">
        <w:rPr>
          <w:color w:val="000000"/>
          <w:sz w:val="22"/>
          <w:szCs w:val="22"/>
          <w:lang w:val="ru-RU" w:eastAsia="ru-RU"/>
        </w:rPr>
        <w:softHyphen/>
        <w:t>тят на это много времени и при преподавании перенесут центр тяжести именно на эту психологию, и, таким обра</w:t>
      </w:r>
      <w:r w:rsidRPr="00184D88">
        <w:rPr>
          <w:color w:val="000000"/>
          <w:sz w:val="22"/>
          <w:szCs w:val="22"/>
          <w:lang w:val="ru-RU" w:eastAsia="ru-RU"/>
        </w:rPr>
        <w:softHyphen/>
        <w:t xml:space="preserve">зом, изложение весьма существенных основных вопросов психологии останется в пренебрежении. </w:t>
      </w:r>
      <w:r w:rsidRPr="00184D88">
        <w:rPr>
          <w:i/>
          <w:iCs/>
          <w:color w:val="000000"/>
          <w:sz w:val="22"/>
          <w:szCs w:val="22"/>
          <w:lang w:val="ru-RU" w:eastAsia="ru-RU"/>
        </w:rPr>
        <w:t>Я</w:t>
      </w:r>
      <w:r w:rsidRPr="00184D88">
        <w:rPr>
          <w:color w:val="000000"/>
          <w:sz w:val="22"/>
          <w:szCs w:val="22"/>
          <w:lang w:val="ru-RU" w:eastAsia="ru-RU"/>
        </w:rPr>
        <w:t xml:space="preserve"> даже боюсь, что если преподаватель, увлеченный модой, запасется коллек</w:t>
      </w:r>
      <w:r w:rsidRPr="00184D88">
        <w:rPr>
          <w:color w:val="000000"/>
          <w:sz w:val="22"/>
          <w:szCs w:val="22"/>
          <w:lang w:val="ru-RU" w:eastAsia="ru-RU"/>
        </w:rPr>
        <w:softHyphen/>
        <w:t>цией приборов по экспериментальной психологии и препо</w:t>
      </w:r>
      <w:r w:rsidRPr="00184D88">
        <w:rPr>
          <w:color w:val="000000"/>
          <w:sz w:val="22"/>
          <w:szCs w:val="22"/>
          <w:lang w:val="ru-RU" w:eastAsia="ru-RU"/>
        </w:rPr>
        <w:softHyphen/>
        <w:t>давание психологии сведет на показывание опытов, то уче</w:t>
      </w:r>
      <w:r w:rsidRPr="00184D88">
        <w:rPr>
          <w:color w:val="000000"/>
          <w:sz w:val="22"/>
          <w:szCs w:val="22"/>
          <w:lang w:val="ru-RU" w:eastAsia="ru-RU"/>
        </w:rPr>
        <w:softHyphen/>
        <w:t>никам это может показаться интересным, и они даже ста</w:t>
      </w:r>
      <w:r w:rsidRPr="00184D88">
        <w:rPr>
          <w:color w:val="000000"/>
          <w:sz w:val="22"/>
          <w:szCs w:val="22"/>
          <w:lang w:val="ru-RU" w:eastAsia="ru-RU"/>
        </w:rPr>
        <w:softHyphen/>
        <w:t>нут думать, что изучают настоящую научную психологию. Но если при таком изучении теоретическая часть психоло</w:t>
      </w:r>
      <w:r w:rsidRPr="00184D88">
        <w:rPr>
          <w:color w:val="000000"/>
          <w:sz w:val="22"/>
          <w:szCs w:val="22"/>
          <w:lang w:val="ru-RU" w:eastAsia="ru-RU"/>
        </w:rPr>
        <w:softHyphen/>
        <w:t>гии будет пройдена поверхностно, то можно прямо ска</w:t>
      </w:r>
      <w:r w:rsidRPr="00184D88">
        <w:rPr>
          <w:color w:val="000000"/>
          <w:sz w:val="22"/>
          <w:szCs w:val="22"/>
          <w:lang w:val="ru-RU" w:eastAsia="ru-RU"/>
        </w:rPr>
        <w:softHyphen/>
        <w:t>зать, что такое знакомство с психологией не может иметь серьезного образовательного значения.</w:t>
      </w:r>
    </w:p>
    <w:p w14:paraId="35DCF1AB" w14:textId="77777777" w:rsidR="003C4281" w:rsidRPr="00184D88" w:rsidRDefault="003C4281" w:rsidP="0097589F">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184D88">
        <w:rPr>
          <w:color w:val="000000"/>
          <w:sz w:val="22"/>
          <w:szCs w:val="22"/>
          <w:lang w:val="ru-RU" w:eastAsia="ru-RU"/>
        </w:rPr>
        <w:t>Если признать, что в гимназии обязательно должна преподаваться экспериментальная психология, то это по</w:t>
      </w:r>
      <w:r w:rsidRPr="00184D88">
        <w:rPr>
          <w:color w:val="000000"/>
          <w:sz w:val="22"/>
          <w:szCs w:val="22"/>
          <w:lang w:val="ru-RU" w:eastAsia="ru-RU"/>
        </w:rPr>
        <w:softHyphen/>
        <w:t>ставит в необходимость тех преподавателей, которые не имели случая заниматься изучением экспериментальной психологии, позаботиться о приобретении знакомства с этой последней. Между тем представляется несравненно более целесообразным, чтобы преподаватель отдавал сво</w:t>
      </w:r>
      <w:r w:rsidR="001527D1" w:rsidRPr="00184D88">
        <w:rPr>
          <w:color w:val="000000"/>
          <w:sz w:val="22"/>
          <w:szCs w:val="22"/>
          <w:lang w:val="ru-RU" w:eastAsia="ru-RU"/>
        </w:rPr>
        <w:t>й</w:t>
      </w:r>
      <w:r w:rsidRPr="00184D88">
        <w:rPr>
          <w:color w:val="000000"/>
          <w:sz w:val="22"/>
          <w:szCs w:val="22"/>
          <w:lang w:val="ru-RU" w:eastAsia="ru-RU"/>
        </w:rPr>
        <w:t xml:space="preserve"> досуг изучению теоретической психологии, ибо только при основательном знакомстве с теоретической психоло</w:t>
      </w:r>
      <w:r w:rsidRPr="00184D88">
        <w:rPr>
          <w:color w:val="000000"/>
          <w:sz w:val="22"/>
          <w:szCs w:val="22"/>
          <w:lang w:val="ru-RU" w:eastAsia="ru-RU"/>
        </w:rPr>
        <w:softHyphen/>
        <w:t>гией он будет в состоянии заинтересовать учащихся.</w:t>
      </w:r>
    </w:p>
    <w:p w14:paraId="78300D7A" w14:textId="77777777" w:rsidR="003C4281" w:rsidRPr="00184D88" w:rsidRDefault="003C4281" w:rsidP="0097589F">
      <w:pPr>
        <w:pBdr>
          <w:top w:val="none" w:sz="0" w:space="0" w:color="auto"/>
          <w:left w:val="none" w:sz="0" w:space="0" w:color="auto"/>
          <w:bottom w:val="none" w:sz="0" w:space="0" w:color="auto"/>
          <w:right w:val="none" w:sz="0" w:space="0" w:color="auto"/>
          <w:bar w:val="none" w:sz="0" w:color="auto"/>
        </w:pBdr>
        <w:ind w:firstLine="357"/>
        <w:jc w:val="both"/>
        <w:rPr>
          <w:color w:val="000000"/>
          <w:sz w:val="22"/>
          <w:szCs w:val="22"/>
          <w:lang w:val="ru-RU" w:eastAsia="ru-RU"/>
        </w:rPr>
      </w:pPr>
      <w:r w:rsidRPr="00184D88">
        <w:rPr>
          <w:color w:val="000000"/>
          <w:sz w:val="22"/>
          <w:szCs w:val="22"/>
          <w:lang w:val="ru-RU" w:eastAsia="ru-RU"/>
        </w:rPr>
        <w:t>Вот почему я думаю, что с введением преподавания экспериментальной психологии следует подождать</w:t>
      </w:r>
      <w:r w:rsidR="001527D1" w:rsidRPr="00184D88">
        <w:rPr>
          <w:color w:val="000000"/>
          <w:sz w:val="22"/>
          <w:szCs w:val="22"/>
          <w:lang w:val="ru-RU" w:eastAsia="ru-RU"/>
        </w:rPr>
        <w:t>. Пре</w:t>
      </w:r>
      <w:r w:rsidR="001527D1" w:rsidRPr="00184D88">
        <w:rPr>
          <w:color w:val="000000"/>
          <w:sz w:val="22"/>
          <w:szCs w:val="22"/>
          <w:lang w:val="ru-RU" w:eastAsia="ru-RU"/>
        </w:rPr>
        <w:softHyphen/>
        <w:t>подаватель, который умеет</w:t>
      </w:r>
      <w:r w:rsidRPr="00184D88">
        <w:rPr>
          <w:color w:val="000000"/>
          <w:sz w:val="22"/>
          <w:szCs w:val="22"/>
          <w:lang w:val="ru-RU" w:eastAsia="ru-RU"/>
        </w:rPr>
        <w:t xml:space="preserve"> как следует преподавать тео</w:t>
      </w:r>
      <w:r w:rsidRPr="00184D88">
        <w:rPr>
          <w:color w:val="000000"/>
          <w:sz w:val="22"/>
          <w:szCs w:val="22"/>
          <w:lang w:val="ru-RU" w:eastAsia="ru-RU"/>
        </w:rPr>
        <w:softHyphen/>
        <w:t>ретическую часть психологии, принесет ученикам гораздо большую пользу, чем тот преподаватель, который, пока</w:t>
      </w:r>
      <w:r w:rsidRPr="00184D88">
        <w:rPr>
          <w:color w:val="000000"/>
          <w:sz w:val="22"/>
          <w:szCs w:val="22"/>
          <w:lang w:val="ru-RU" w:eastAsia="ru-RU"/>
        </w:rPr>
        <w:softHyphen/>
        <w:t>зывая эксперименты, не может должным образом ознако</w:t>
      </w:r>
      <w:r w:rsidRPr="00184D88">
        <w:rPr>
          <w:color w:val="000000"/>
          <w:sz w:val="22"/>
          <w:szCs w:val="22"/>
          <w:lang w:val="ru-RU" w:eastAsia="ru-RU"/>
        </w:rPr>
        <w:softHyphen/>
        <w:t xml:space="preserve">мить с теоретической психологией. </w:t>
      </w:r>
      <w:r w:rsidRPr="00184D88">
        <w:rPr>
          <w:i/>
          <w:iCs/>
          <w:color w:val="000000"/>
          <w:sz w:val="22"/>
          <w:szCs w:val="22"/>
          <w:lang w:val="ru-RU" w:eastAsia="ru-RU"/>
        </w:rPr>
        <w:t>В гимназии центр тя</w:t>
      </w:r>
      <w:r w:rsidRPr="00184D88">
        <w:rPr>
          <w:i/>
          <w:iCs/>
          <w:color w:val="000000"/>
          <w:sz w:val="22"/>
          <w:szCs w:val="22"/>
          <w:lang w:val="ru-RU" w:eastAsia="ru-RU"/>
        </w:rPr>
        <w:softHyphen/>
        <w:t>жести преподавания должен быть перенесен на теорети</w:t>
      </w:r>
      <w:r w:rsidRPr="00184D88">
        <w:rPr>
          <w:i/>
          <w:iCs/>
          <w:color w:val="000000"/>
          <w:sz w:val="22"/>
          <w:szCs w:val="22"/>
          <w:lang w:val="ru-RU" w:eastAsia="ru-RU"/>
        </w:rPr>
        <w:softHyphen/>
        <w:t>ческую психологию.</w:t>
      </w:r>
      <w:r w:rsidRPr="00184D88">
        <w:rPr>
          <w:color w:val="000000"/>
          <w:sz w:val="22"/>
          <w:szCs w:val="22"/>
          <w:lang w:val="ru-RU" w:eastAsia="ru-RU"/>
        </w:rPr>
        <w:t xml:space="preserve"> Если даже во Франции и Италии преподают психологию без экспериментальной демонстра</w:t>
      </w:r>
      <w:r w:rsidRPr="00184D88">
        <w:rPr>
          <w:color w:val="000000"/>
          <w:sz w:val="22"/>
          <w:szCs w:val="22"/>
          <w:lang w:val="ru-RU" w:eastAsia="ru-RU"/>
        </w:rPr>
        <w:softHyphen/>
        <w:t>ции, то мы также можем не спешить заводить кабинеты по экспериментальной психологии, в особенности если при</w:t>
      </w:r>
      <w:r w:rsidRPr="00184D88">
        <w:rPr>
          <w:color w:val="000000"/>
          <w:sz w:val="22"/>
          <w:szCs w:val="22"/>
          <w:lang w:val="ru-RU" w:eastAsia="ru-RU"/>
        </w:rPr>
        <w:softHyphen/>
        <w:t>нять во внимание, что и университеты не всегда имеют такие кабинеты (Последние три абзаца вставлены мною после дебатов по это</w:t>
      </w:r>
      <w:r w:rsidR="001527D1" w:rsidRPr="00184D88">
        <w:rPr>
          <w:color w:val="000000"/>
          <w:sz w:val="22"/>
          <w:szCs w:val="22"/>
          <w:lang w:val="ru-RU" w:eastAsia="ru-RU"/>
        </w:rPr>
        <w:t>м</w:t>
      </w:r>
      <w:r w:rsidRPr="00184D88">
        <w:rPr>
          <w:color w:val="000000"/>
          <w:sz w:val="22"/>
          <w:szCs w:val="22"/>
          <w:lang w:val="ru-RU" w:eastAsia="ru-RU"/>
        </w:rPr>
        <w:t>у аопросу).</w:t>
      </w:r>
    </w:p>
    <w:p w14:paraId="6681F1C9" w14:textId="77777777" w:rsidR="003C4281" w:rsidRPr="00184D88" w:rsidRDefault="003C4281" w:rsidP="0097589F">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184D88">
        <w:rPr>
          <w:color w:val="000000"/>
          <w:sz w:val="22"/>
          <w:szCs w:val="22"/>
          <w:lang w:val="ru-RU" w:eastAsia="ru-RU"/>
        </w:rPr>
        <w:t xml:space="preserve">Далее нам необходимо определить, </w:t>
      </w:r>
      <w:r w:rsidRPr="00184D88">
        <w:rPr>
          <w:i/>
          <w:iCs/>
          <w:color w:val="000000"/>
          <w:sz w:val="22"/>
          <w:szCs w:val="22"/>
          <w:lang w:val="ru-RU" w:eastAsia="ru-RU"/>
        </w:rPr>
        <w:t>способна ли психо</w:t>
      </w:r>
      <w:r w:rsidRPr="00184D88">
        <w:rPr>
          <w:i/>
          <w:iCs/>
          <w:color w:val="000000"/>
          <w:sz w:val="22"/>
          <w:szCs w:val="22"/>
          <w:lang w:val="ru-RU" w:eastAsia="ru-RU"/>
        </w:rPr>
        <w:softHyphen/>
        <w:t>логия заинтересовать учащихся, отвечает ли она их ум</w:t>
      </w:r>
      <w:r w:rsidRPr="00184D88">
        <w:rPr>
          <w:i/>
          <w:iCs/>
          <w:color w:val="000000"/>
          <w:sz w:val="22"/>
          <w:szCs w:val="22"/>
          <w:lang w:val="ru-RU" w:eastAsia="ru-RU"/>
        </w:rPr>
        <w:softHyphen/>
        <w:t>ственным запросам?</w:t>
      </w:r>
      <w:r w:rsidRPr="00184D88">
        <w:rPr>
          <w:color w:val="000000"/>
          <w:sz w:val="22"/>
          <w:szCs w:val="22"/>
          <w:lang w:val="ru-RU" w:eastAsia="ru-RU"/>
        </w:rPr>
        <w:t xml:space="preserve"> Говоря об интересе, следует разли</w:t>
      </w:r>
      <w:r w:rsidRPr="00184D88">
        <w:rPr>
          <w:color w:val="000000"/>
          <w:sz w:val="22"/>
          <w:szCs w:val="22"/>
          <w:lang w:val="ru-RU" w:eastAsia="ru-RU"/>
        </w:rPr>
        <w:softHyphen/>
        <w:t>чать два вида интереса. Можно интересоваться каким-либо учебным предметом, если думать, что он важен для обра</w:t>
      </w:r>
      <w:r w:rsidRPr="00184D88">
        <w:rPr>
          <w:color w:val="000000"/>
          <w:sz w:val="22"/>
          <w:szCs w:val="22"/>
          <w:lang w:val="ru-RU" w:eastAsia="ru-RU"/>
        </w:rPr>
        <w:softHyphen/>
        <w:t>зования, что без знания этого предмета нельзя считаться истинно образованным человеком. Другой вид интереса возникает в том случае, когда усваиваемые знания приво</w:t>
      </w:r>
      <w:r w:rsidRPr="00184D88">
        <w:rPr>
          <w:color w:val="000000"/>
          <w:sz w:val="22"/>
          <w:szCs w:val="22"/>
          <w:lang w:val="ru-RU" w:eastAsia="ru-RU"/>
        </w:rPr>
        <w:softHyphen/>
        <w:t>дятся в связь с прежними знаниями, когда новые знания не остаются мертвым капиталом, а, наоборот, делаются со</w:t>
      </w:r>
      <w:r w:rsidRPr="00184D88">
        <w:rPr>
          <w:color w:val="000000"/>
          <w:sz w:val="22"/>
          <w:szCs w:val="22"/>
          <w:lang w:val="ru-RU" w:eastAsia="ru-RU"/>
        </w:rPr>
        <w:softHyphen/>
        <w:t>ставной частью духовной жизни учащихся.</w:t>
      </w:r>
    </w:p>
    <w:p w14:paraId="22259E96" w14:textId="77777777" w:rsidR="003C4281" w:rsidRPr="00184D88" w:rsidRDefault="003C4281" w:rsidP="0097589F">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184D88">
        <w:rPr>
          <w:color w:val="000000"/>
          <w:sz w:val="22"/>
          <w:szCs w:val="22"/>
          <w:lang w:val="ru-RU" w:eastAsia="ru-RU"/>
        </w:rPr>
        <w:t>Из своих наблюдений я сделал вывод, что у учащихся есть и тот и другой вид интереса к психологии. К изучению психологи</w:t>
      </w:r>
      <w:r w:rsidR="001527D1" w:rsidRPr="00184D88">
        <w:rPr>
          <w:color w:val="000000"/>
          <w:sz w:val="22"/>
          <w:szCs w:val="22"/>
          <w:lang w:val="ru-RU" w:eastAsia="ru-RU"/>
        </w:rPr>
        <w:t>и</w:t>
      </w:r>
      <w:r w:rsidRPr="00184D88">
        <w:rPr>
          <w:color w:val="000000"/>
          <w:sz w:val="22"/>
          <w:szCs w:val="22"/>
          <w:lang w:val="ru-RU" w:eastAsia="ru-RU"/>
        </w:rPr>
        <w:t xml:space="preserve"> большинство учащихся относится серьезно; они изучают ее с полным сознанием важности предмета. С другой стороны, усваиваемые ими знания вполне ассими</w:t>
      </w:r>
      <w:r w:rsidRPr="00184D88">
        <w:rPr>
          <w:color w:val="000000"/>
          <w:sz w:val="22"/>
          <w:szCs w:val="22"/>
          <w:lang w:val="ru-RU" w:eastAsia="ru-RU"/>
        </w:rPr>
        <w:softHyphen/>
        <w:t>лируются ими. Я имел возможность отметить, что те зна</w:t>
      </w:r>
      <w:r w:rsidRPr="00184D88">
        <w:rPr>
          <w:color w:val="000000"/>
          <w:sz w:val="22"/>
          <w:szCs w:val="22"/>
          <w:lang w:val="ru-RU" w:eastAsia="ru-RU"/>
        </w:rPr>
        <w:softHyphen/>
        <w:t>ния, которые они успели приобрести, оказывали на них влияние даже в период прохождения курса. На мой вопрос: «</w:t>
      </w:r>
      <w:r w:rsidR="001527D1" w:rsidRPr="00184D88">
        <w:rPr>
          <w:color w:val="000000"/>
          <w:sz w:val="22"/>
          <w:szCs w:val="22"/>
          <w:lang w:val="ru-RU" w:eastAsia="ru-RU"/>
        </w:rPr>
        <w:t>И</w:t>
      </w:r>
      <w:r w:rsidRPr="00184D88">
        <w:rPr>
          <w:color w:val="000000"/>
          <w:sz w:val="22"/>
          <w:szCs w:val="22"/>
          <w:lang w:val="ru-RU" w:eastAsia="ru-RU"/>
        </w:rPr>
        <w:t>мели ли вы уже случаи при наблюдении психических явлений объяснять их при помощи изученных вами психо</w:t>
      </w:r>
      <w:r w:rsidRPr="00184D88">
        <w:rPr>
          <w:color w:val="000000"/>
          <w:sz w:val="22"/>
          <w:szCs w:val="22"/>
          <w:lang w:val="ru-RU" w:eastAsia="ru-RU"/>
        </w:rPr>
        <w:softHyphen/>
        <w:t>логических положений», большинство отвечало утвердительно. Многие заявили, что они наблюдали законы ассо</w:t>
      </w:r>
      <w:r w:rsidRPr="00184D88">
        <w:rPr>
          <w:color w:val="000000"/>
          <w:sz w:val="22"/>
          <w:szCs w:val="22"/>
          <w:lang w:val="ru-RU" w:eastAsia="ru-RU"/>
        </w:rPr>
        <w:softHyphen/>
        <w:t>циации идей, бессознательные ассоциации, апперцепцию, внимание, симпатическое подражание и т.п. Некоторые заявляют, что с т</w:t>
      </w:r>
      <w:r w:rsidR="001527D1" w:rsidRPr="00184D88">
        <w:rPr>
          <w:color w:val="000000"/>
          <w:sz w:val="22"/>
          <w:szCs w:val="22"/>
          <w:lang w:val="ru-RU" w:eastAsia="ru-RU"/>
        </w:rPr>
        <w:t>ех</w:t>
      </w:r>
      <w:r w:rsidRPr="00184D88">
        <w:rPr>
          <w:color w:val="000000"/>
          <w:sz w:val="22"/>
          <w:szCs w:val="22"/>
          <w:lang w:val="ru-RU" w:eastAsia="ru-RU"/>
        </w:rPr>
        <w:t xml:space="preserve"> пор, как они ознакомились с психо</w:t>
      </w:r>
      <w:r w:rsidRPr="00184D88">
        <w:rPr>
          <w:color w:val="000000"/>
          <w:sz w:val="22"/>
          <w:szCs w:val="22"/>
          <w:lang w:val="ru-RU" w:eastAsia="ru-RU"/>
        </w:rPr>
        <w:softHyphen/>
        <w:t>логией, они обращают внимание на типы памяти, на раз</w:t>
      </w:r>
      <w:r w:rsidRPr="00184D88">
        <w:rPr>
          <w:color w:val="000000"/>
          <w:sz w:val="22"/>
          <w:szCs w:val="22"/>
          <w:lang w:val="ru-RU" w:eastAsia="ru-RU"/>
        </w:rPr>
        <w:softHyphen/>
        <w:t xml:space="preserve">витие воли и т.п. Другие указывают на то, что различные понятия и определения, с которыми они познакомились в </w:t>
      </w:r>
      <w:r w:rsidRPr="00184D88">
        <w:rPr>
          <w:color w:val="000000"/>
          <w:sz w:val="22"/>
          <w:szCs w:val="22"/>
          <w:lang w:val="ru-RU" w:eastAsia="ru-RU"/>
        </w:rPr>
        <w:lastRenderedPageBreak/>
        <w:t>курсе психологии, они имели случай применять при изуче</w:t>
      </w:r>
      <w:r w:rsidRPr="00184D88">
        <w:rPr>
          <w:color w:val="000000"/>
          <w:sz w:val="22"/>
          <w:szCs w:val="22"/>
          <w:lang w:val="ru-RU" w:eastAsia="ru-RU"/>
        </w:rPr>
        <w:softHyphen/>
        <w:t>нии литературы. Это показывает, что даже то знание, ко</w:t>
      </w:r>
      <w:r w:rsidRPr="00184D88">
        <w:rPr>
          <w:color w:val="000000"/>
          <w:sz w:val="22"/>
          <w:szCs w:val="22"/>
          <w:lang w:val="ru-RU" w:eastAsia="ru-RU"/>
        </w:rPr>
        <w:softHyphen/>
        <w:t>торое довольно бегло усваивается, успело воплотиться в сознание учащихся.</w:t>
      </w:r>
    </w:p>
    <w:p w14:paraId="1841AFEB" w14:textId="77777777" w:rsidR="003C4281" w:rsidRPr="00184D88" w:rsidRDefault="003C4281" w:rsidP="0097589F">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184D88">
        <w:rPr>
          <w:color w:val="000000"/>
          <w:sz w:val="22"/>
          <w:szCs w:val="22"/>
          <w:lang w:val="ru-RU" w:eastAsia="ru-RU"/>
        </w:rPr>
        <w:t>После всего сказанного можно поставить вопрос отно</w:t>
      </w:r>
      <w:r w:rsidRPr="00184D88">
        <w:rPr>
          <w:color w:val="000000"/>
          <w:sz w:val="22"/>
          <w:szCs w:val="22"/>
          <w:lang w:val="ru-RU" w:eastAsia="ru-RU"/>
        </w:rPr>
        <w:softHyphen/>
        <w:t>сительно того, какие вопросы, кроме тех, которые имеются в министерской программе, следует ввести в курс психоло</w:t>
      </w:r>
      <w:r w:rsidRPr="00184D88">
        <w:rPr>
          <w:color w:val="000000"/>
          <w:sz w:val="22"/>
          <w:szCs w:val="22"/>
          <w:lang w:val="ru-RU" w:eastAsia="ru-RU"/>
        </w:rPr>
        <w:softHyphen/>
        <w:t>гии, чтобы придать ему ту полноту, которая необходима</w:t>
      </w:r>
      <w:r w:rsidRPr="00184D88">
        <w:rPr>
          <w:sz w:val="22"/>
          <w:szCs w:val="22"/>
          <w:lang w:val="ru-RU" w:eastAsia="ru-RU"/>
        </w:rPr>
        <w:t xml:space="preserve"> </w:t>
      </w:r>
      <w:r w:rsidRPr="00184D88">
        <w:rPr>
          <w:color w:val="000000"/>
          <w:sz w:val="22"/>
          <w:szCs w:val="22"/>
          <w:lang w:val="ru-RU" w:eastAsia="ru-RU"/>
        </w:rPr>
        <w:t>для общего образования. Хотя программа министерства в этом отношении представляет большую свободу для препо</w:t>
      </w:r>
      <w:r w:rsidRPr="00184D88">
        <w:rPr>
          <w:color w:val="000000"/>
          <w:sz w:val="22"/>
          <w:szCs w:val="22"/>
          <w:lang w:val="ru-RU" w:eastAsia="ru-RU"/>
        </w:rPr>
        <w:softHyphen/>
        <w:t>давателя, но все же с принципиальной точки зрения важно точно определить, какие именно вопросы желательно вве</w:t>
      </w:r>
      <w:r w:rsidRPr="00184D88">
        <w:rPr>
          <w:color w:val="000000"/>
          <w:sz w:val="22"/>
          <w:szCs w:val="22"/>
          <w:lang w:val="ru-RU" w:eastAsia="ru-RU"/>
        </w:rPr>
        <w:softHyphen/>
        <w:t>сти, кроме тех, которые уже указаны в программе Мини</w:t>
      </w:r>
      <w:r w:rsidRPr="00184D88">
        <w:rPr>
          <w:color w:val="000000"/>
          <w:sz w:val="22"/>
          <w:szCs w:val="22"/>
          <w:lang w:val="ru-RU" w:eastAsia="ru-RU"/>
        </w:rPr>
        <w:softHyphen/>
        <w:t>стерства Народного Просвещения. Кроме тех соображе</w:t>
      </w:r>
      <w:r w:rsidRPr="00184D88">
        <w:rPr>
          <w:color w:val="000000"/>
          <w:sz w:val="22"/>
          <w:szCs w:val="22"/>
          <w:lang w:val="ru-RU" w:eastAsia="ru-RU"/>
        </w:rPr>
        <w:softHyphen/>
        <w:t>ний, которые были приведены выше, следует принять так</w:t>
      </w:r>
      <w:r w:rsidRPr="00184D88">
        <w:rPr>
          <w:color w:val="000000"/>
          <w:sz w:val="22"/>
          <w:szCs w:val="22"/>
          <w:lang w:val="ru-RU" w:eastAsia="ru-RU"/>
        </w:rPr>
        <w:softHyphen/>
        <w:t>же во внимание и интерес учащихся к тем или иным вопросам. Учащиеся неоднократно выражали желание оз</w:t>
      </w:r>
      <w:r w:rsidRPr="00184D88">
        <w:rPr>
          <w:color w:val="000000"/>
          <w:sz w:val="22"/>
          <w:szCs w:val="22"/>
          <w:lang w:val="ru-RU" w:eastAsia="ru-RU"/>
        </w:rPr>
        <w:softHyphen/>
        <w:t>накомиться с такими вопросами, которые имеют, бесспор</w:t>
      </w:r>
      <w:r w:rsidRPr="00184D88">
        <w:rPr>
          <w:color w:val="000000"/>
          <w:sz w:val="22"/>
          <w:szCs w:val="22"/>
          <w:lang w:val="ru-RU" w:eastAsia="ru-RU"/>
        </w:rPr>
        <w:softHyphen/>
        <w:t xml:space="preserve">но, чисто </w:t>
      </w:r>
      <w:r w:rsidRPr="00184D88">
        <w:rPr>
          <w:i/>
          <w:iCs/>
          <w:color w:val="000000"/>
          <w:sz w:val="22"/>
          <w:szCs w:val="22"/>
          <w:lang w:val="ru-RU" w:eastAsia="ru-RU"/>
        </w:rPr>
        <w:t>философский</w:t>
      </w:r>
      <w:r w:rsidRPr="00184D88">
        <w:rPr>
          <w:color w:val="000000"/>
          <w:sz w:val="22"/>
          <w:szCs w:val="22"/>
          <w:lang w:val="ru-RU" w:eastAsia="ru-RU"/>
        </w:rPr>
        <w:t xml:space="preserve"> характер, например, вопросы о ду</w:t>
      </w:r>
      <w:r w:rsidRPr="00184D88">
        <w:rPr>
          <w:color w:val="000000"/>
          <w:sz w:val="22"/>
          <w:szCs w:val="22"/>
          <w:lang w:val="ru-RU" w:eastAsia="ru-RU"/>
        </w:rPr>
        <w:softHyphen/>
        <w:t>ше; о свободе воли. Замечается бесспорная потребность в разрешении именно философских вопросов. Мне кажется, что следовало бы пойти навстречу этой потребности. С другой стороны, учащихся очень интересуют такие вопро</w:t>
      </w:r>
      <w:r w:rsidRPr="00184D88">
        <w:rPr>
          <w:color w:val="000000"/>
          <w:sz w:val="22"/>
          <w:szCs w:val="22"/>
          <w:lang w:val="ru-RU" w:eastAsia="ru-RU"/>
        </w:rPr>
        <w:softHyphen/>
        <w:t>сы, с которыми они сталкиваются в повседневной жизни. Например, особенный интерес вызывает у них психиче</w:t>
      </w:r>
      <w:r w:rsidRPr="00184D88">
        <w:rPr>
          <w:color w:val="000000"/>
          <w:sz w:val="22"/>
          <w:szCs w:val="22"/>
          <w:lang w:val="ru-RU" w:eastAsia="ru-RU"/>
        </w:rPr>
        <w:softHyphen/>
        <w:t>ская жизнь животных; они интересуются вопросом, есть ли у животных общие представления и т.п. Причина такого интереса вполне понятна. Учащиеся имели случаи неодно</w:t>
      </w:r>
      <w:r w:rsidRPr="00184D88">
        <w:rPr>
          <w:color w:val="000000"/>
          <w:sz w:val="22"/>
          <w:szCs w:val="22"/>
          <w:lang w:val="ru-RU" w:eastAsia="ru-RU"/>
        </w:rPr>
        <w:softHyphen/>
        <w:t>кратно сталкиваться с этими вопросами; они часто истол</w:t>
      </w:r>
      <w:r w:rsidRPr="00184D88">
        <w:rPr>
          <w:color w:val="000000"/>
          <w:sz w:val="22"/>
          <w:szCs w:val="22"/>
          <w:lang w:val="ru-RU" w:eastAsia="ru-RU"/>
        </w:rPr>
        <w:softHyphen/>
        <w:t>ковывали психическую жизнь животных антропоморфиче</w:t>
      </w:r>
      <w:r w:rsidRPr="00184D88">
        <w:rPr>
          <w:color w:val="000000"/>
          <w:sz w:val="22"/>
          <w:szCs w:val="22"/>
          <w:lang w:val="ru-RU" w:eastAsia="ru-RU"/>
        </w:rPr>
        <w:softHyphen/>
        <w:t>ски. Когда же они знакомятся с теориями, которые опроки</w:t>
      </w:r>
      <w:r w:rsidRPr="00184D88">
        <w:rPr>
          <w:color w:val="000000"/>
          <w:sz w:val="22"/>
          <w:szCs w:val="22"/>
          <w:lang w:val="ru-RU" w:eastAsia="ru-RU"/>
        </w:rPr>
        <w:softHyphen/>
        <w:t xml:space="preserve">дывают их воззрения, то им хочется получить более </w:t>
      </w:r>
      <w:r w:rsidRPr="00184D88">
        <w:rPr>
          <w:bCs/>
          <w:color w:val="000000"/>
          <w:sz w:val="22"/>
          <w:szCs w:val="22"/>
          <w:lang w:val="ru-RU" w:eastAsia="ru-RU"/>
        </w:rPr>
        <w:t>или</w:t>
      </w:r>
      <w:r w:rsidRPr="00184D88">
        <w:rPr>
          <w:b/>
          <w:bCs/>
          <w:color w:val="000000"/>
          <w:sz w:val="22"/>
          <w:szCs w:val="22"/>
          <w:lang w:val="ru-RU" w:eastAsia="ru-RU"/>
        </w:rPr>
        <w:t xml:space="preserve"> </w:t>
      </w:r>
      <w:r w:rsidRPr="00184D88">
        <w:rPr>
          <w:color w:val="000000"/>
          <w:sz w:val="22"/>
          <w:szCs w:val="22"/>
          <w:lang w:val="ru-RU" w:eastAsia="ru-RU"/>
        </w:rPr>
        <w:t>менее подробное разъяснение ложности своих взглядов. Поэтому мне кажется, что следовало бы непременно вве</w:t>
      </w:r>
      <w:r w:rsidRPr="00184D88">
        <w:rPr>
          <w:color w:val="000000"/>
          <w:sz w:val="22"/>
          <w:szCs w:val="22"/>
          <w:lang w:val="ru-RU" w:eastAsia="ru-RU"/>
        </w:rPr>
        <w:softHyphen/>
        <w:t>сти в курс психологии вопрос «о психологии животных». Неоднократно учащиеся выражали желание ознакомиться с вопросом «о гипнотизме». Мне кажется, что этот вопрос тоже следовало бы ввести в программу. Точно так же ока</w:t>
      </w:r>
      <w:r w:rsidRPr="00184D88">
        <w:rPr>
          <w:color w:val="000000"/>
          <w:sz w:val="22"/>
          <w:szCs w:val="22"/>
          <w:lang w:val="ru-RU" w:eastAsia="ru-RU"/>
        </w:rPr>
        <w:softHyphen/>
        <w:t>залось, что большой интерес вызвал у них вопрос «о разви</w:t>
      </w:r>
      <w:r w:rsidRPr="00184D88">
        <w:rPr>
          <w:color w:val="000000"/>
          <w:sz w:val="22"/>
          <w:szCs w:val="22"/>
          <w:lang w:val="ru-RU" w:eastAsia="ru-RU"/>
        </w:rPr>
        <w:softHyphen/>
        <w:t>тии памяти» и «о развитии воли». Поэтому мне кажется, что эти вопросы следовало бы сделать предметом обяза</w:t>
      </w:r>
      <w:r w:rsidRPr="00184D88">
        <w:rPr>
          <w:color w:val="000000"/>
          <w:sz w:val="22"/>
          <w:szCs w:val="22"/>
          <w:lang w:val="ru-RU" w:eastAsia="ru-RU"/>
        </w:rPr>
        <w:softHyphen/>
        <w:t>тельного изучения.</w:t>
      </w:r>
    </w:p>
    <w:p w14:paraId="2B069287" w14:textId="77777777" w:rsidR="003C4281" w:rsidRPr="00184D88" w:rsidRDefault="003C4281" w:rsidP="0097589F">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184D88">
        <w:rPr>
          <w:color w:val="000000"/>
          <w:sz w:val="22"/>
          <w:szCs w:val="22"/>
          <w:lang w:val="ru-RU" w:eastAsia="ru-RU"/>
        </w:rPr>
        <w:t>В заключение рассмотрим, какие желательны измене</w:t>
      </w:r>
      <w:r w:rsidRPr="00184D88">
        <w:rPr>
          <w:color w:val="000000"/>
          <w:sz w:val="22"/>
          <w:szCs w:val="22"/>
          <w:lang w:val="ru-RU" w:eastAsia="ru-RU"/>
        </w:rPr>
        <w:softHyphen/>
        <w:t>ния в преподавании психологии, главным образом во внешних условиях преподавания.</w:t>
      </w:r>
    </w:p>
    <w:p w14:paraId="36301BD0" w14:textId="77777777" w:rsidR="003C4281" w:rsidRPr="00184D88" w:rsidRDefault="003C4281" w:rsidP="00487BFD">
      <w:pPr>
        <w:pBdr>
          <w:top w:val="none" w:sz="0" w:space="0" w:color="auto"/>
          <w:left w:val="none" w:sz="0" w:space="0" w:color="auto"/>
          <w:bottom w:val="none" w:sz="0" w:space="0" w:color="auto"/>
          <w:right w:val="none" w:sz="0" w:space="0" w:color="auto"/>
          <w:bar w:val="none" w:sz="0" w:color="auto"/>
        </w:pBdr>
        <w:ind w:firstLine="357"/>
        <w:jc w:val="both"/>
        <w:rPr>
          <w:color w:val="000000"/>
          <w:sz w:val="22"/>
          <w:szCs w:val="22"/>
          <w:lang w:val="ru-RU" w:eastAsia="ru-RU"/>
        </w:rPr>
      </w:pPr>
      <w:r w:rsidRPr="00184D88">
        <w:rPr>
          <w:color w:val="000000"/>
          <w:sz w:val="22"/>
          <w:szCs w:val="22"/>
          <w:lang w:val="ru-RU" w:eastAsia="ru-RU"/>
        </w:rPr>
        <w:t>Очень серьезным препятствием к правильной поста</w:t>
      </w:r>
      <w:r w:rsidRPr="00184D88">
        <w:rPr>
          <w:color w:val="000000"/>
          <w:sz w:val="22"/>
          <w:szCs w:val="22"/>
          <w:lang w:val="ru-RU" w:eastAsia="ru-RU"/>
        </w:rPr>
        <w:softHyphen/>
        <w:t>новке преподавания психологии является наш слишком короткий учебный год. По самому скромному расчету, что</w:t>
      </w:r>
      <w:r w:rsidRPr="00184D88">
        <w:rPr>
          <w:color w:val="000000"/>
          <w:sz w:val="22"/>
          <w:szCs w:val="22"/>
          <w:lang w:val="ru-RU" w:eastAsia="ru-RU"/>
        </w:rPr>
        <w:softHyphen/>
        <w:t>бы успеть изучить из психологии то, что имеет общеобра</w:t>
      </w:r>
      <w:r w:rsidRPr="00184D88">
        <w:rPr>
          <w:color w:val="000000"/>
          <w:sz w:val="22"/>
          <w:szCs w:val="22"/>
          <w:lang w:val="ru-RU" w:eastAsia="ru-RU"/>
        </w:rPr>
        <w:softHyphen/>
        <w:t>зовательное значение, следует иметь в своем распоряже</w:t>
      </w:r>
      <w:r w:rsidRPr="00184D88">
        <w:rPr>
          <w:color w:val="000000"/>
          <w:sz w:val="22"/>
          <w:szCs w:val="22"/>
          <w:lang w:val="ru-RU" w:eastAsia="ru-RU"/>
        </w:rPr>
        <w:softHyphen/>
        <w:t>нии не менее 70 уроков, по крайней мере на такое количество уроков рассчитана австрийская программа. Расчет этот основывается на следующем: в преподавании в сред</w:t>
      </w:r>
      <w:r w:rsidRPr="00184D88">
        <w:rPr>
          <w:color w:val="000000"/>
          <w:sz w:val="22"/>
          <w:szCs w:val="22"/>
          <w:lang w:val="ru-RU" w:eastAsia="ru-RU"/>
        </w:rPr>
        <w:softHyphen/>
        <w:t>ней школе я придаю важное значение репетициям. Для того чтобы приобретаемые знания могли укладываться, как следует, нужно после одной лекции или, по меньшей мере, двух лекций устроить репетицию. Но это необходи</w:t>
      </w:r>
      <w:r w:rsidRPr="00184D88">
        <w:rPr>
          <w:color w:val="000000"/>
          <w:sz w:val="22"/>
          <w:szCs w:val="22"/>
          <w:lang w:val="ru-RU" w:eastAsia="ru-RU"/>
        </w:rPr>
        <w:softHyphen/>
        <w:t>мое, на мой взгляд, требование в нашей средней школе неосуществимо, потому что наш учебный год вследствие обилия праздников, раннего наступления каникул и т. п. фактически сводится приблизительно к 55 часам. При 47 часах, которые я имел в этом году, благодаря добавочным часам, я успел прочесть 33 лекции, вложив в этот курс все то, что мне представлялось существенным из эмпириче</w:t>
      </w:r>
      <w:r w:rsidRPr="00184D88">
        <w:rPr>
          <w:color w:val="000000"/>
          <w:sz w:val="22"/>
          <w:szCs w:val="22"/>
          <w:lang w:val="ru-RU" w:eastAsia="ru-RU"/>
        </w:rPr>
        <w:softHyphen/>
        <w:t>ской психологии; но зато провести репетиции, как следо</w:t>
      </w:r>
      <w:r w:rsidRPr="00184D88">
        <w:rPr>
          <w:color w:val="000000"/>
          <w:sz w:val="22"/>
          <w:szCs w:val="22"/>
          <w:lang w:val="ru-RU" w:eastAsia="ru-RU"/>
        </w:rPr>
        <w:softHyphen/>
        <w:t xml:space="preserve">вало бы, я не мог, потому что на одном уроке репетиции приходилось повторять в среднем около трех лекций. Для того чтобы усвоение могло идти более основательно, </w:t>
      </w:r>
      <w:r w:rsidRPr="00184D88">
        <w:rPr>
          <w:i/>
          <w:iCs/>
          <w:color w:val="000000"/>
          <w:sz w:val="22"/>
          <w:szCs w:val="22"/>
          <w:lang w:val="ru-RU" w:eastAsia="ru-RU"/>
        </w:rPr>
        <w:t>необ</w:t>
      </w:r>
      <w:r w:rsidRPr="00184D88">
        <w:rPr>
          <w:i/>
          <w:iCs/>
          <w:color w:val="000000"/>
          <w:sz w:val="22"/>
          <w:szCs w:val="22"/>
          <w:lang w:val="ru-RU" w:eastAsia="ru-RU"/>
        </w:rPr>
        <w:softHyphen/>
        <w:t>ходимо продолжить учебный год или вообще каким-нибудь способом увеличить число учебных часов по психологии до 65—70 часов.</w:t>
      </w:r>
    </w:p>
    <w:p w14:paraId="6EA7BB13" w14:textId="77777777" w:rsidR="003C4281" w:rsidRPr="00184D88" w:rsidRDefault="003C4281" w:rsidP="00487BFD">
      <w:pPr>
        <w:pBdr>
          <w:top w:val="none" w:sz="0" w:space="0" w:color="auto"/>
          <w:left w:val="none" w:sz="0" w:space="0" w:color="auto"/>
          <w:bottom w:val="none" w:sz="0" w:space="0" w:color="auto"/>
          <w:right w:val="none" w:sz="0" w:space="0" w:color="auto"/>
          <w:bar w:val="none" w:sz="0" w:color="auto"/>
        </w:pBdr>
        <w:ind w:firstLine="357"/>
        <w:jc w:val="both"/>
        <w:rPr>
          <w:color w:val="000000"/>
          <w:sz w:val="22"/>
          <w:szCs w:val="22"/>
          <w:lang w:val="ru-RU" w:eastAsia="ru-RU"/>
        </w:rPr>
      </w:pPr>
      <w:r w:rsidRPr="00184D88">
        <w:rPr>
          <w:color w:val="000000"/>
          <w:sz w:val="22"/>
          <w:szCs w:val="22"/>
          <w:lang w:val="ru-RU" w:eastAsia="ru-RU"/>
        </w:rPr>
        <w:t>Весьма желательно ввести в одном из старших клас</w:t>
      </w:r>
      <w:r w:rsidRPr="00184D88">
        <w:rPr>
          <w:color w:val="000000"/>
          <w:sz w:val="22"/>
          <w:szCs w:val="22"/>
          <w:lang w:val="ru-RU" w:eastAsia="ru-RU"/>
        </w:rPr>
        <w:softHyphen/>
        <w:t xml:space="preserve">сов преподавание </w:t>
      </w:r>
      <w:r w:rsidRPr="00184D88">
        <w:rPr>
          <w:i/>
          <w:iCs/>
          <w:color w:val="000000"/>
          <w:sz w:val="22"/>
          <w:szCs w:val="22"/>
          <w:lang w:val="ru-RU" w:eastAsia="ru-RU"/>
        </w:rPr>
        <w:t>анатомии и физиологии</w:t>
      </w:r>
      <w:r w:rsidRPr="00184D88">
        <w:rPr>
          <w:color w:val="000000"/>
          <w:sz w:val="22"/>
          <w:szCs w:val="22"/>
          <w:lang w:val="ru-RU" w:eastAsia="ru-RU"/>
        </w:rPr>
        <w:t xml:space="preserve"> в значительно большем объеме, чем это полагается в теперешней про</w:t>
      </w:r>
      <w:r w:rsidRPr="00184D88">
        <w:rPr>
          <w:color w:val="000000"/>
          <w:sz w:val="22"/>
          <w:szCs w:val="22"/>
          <w:lang w:val="ru-RU" w:eastAsia="ru-RU"/>
        </w:rPr>
        <w:softHyphen/>
        <w:t>грамме, где физиология является частью уроков естество</w:t>
      </w:r>
      <w:r w:rsidRPr="00184D88">
        <w:rPr>
          <w:color w:val="000000"/>
          <w:sz w:val="22"/>
          <w:szCs w:val="22"/>
          <w:lang w:val="ru-RU" w:eastAsia="ru-RU"/>
        </w:rPr>
        <w:softHyphen/>
        <w:t>ведения. Вследствие незнакомства учащихся с физиоло</w:t>
      </w:r>
      <w:r w:rsidRPr="00184D88">
        <w:rPr>
          <w:color w:val="000000"/>
          <w:sz w:val="22"/>
          <w:szCs w:val="22"/>
          <w:lang w:val="ru-RU" w:eastAsia="ru-RU"/>
        </w:rPr>
        <w:softHyphen/>
        <w:t>гией для них, с одной стороны, делаются непонятными многие положения психологии, с другой стороны, прихо</w:t>
      </w:r>
      <w:r w:rsidRPr="00184D88">
        <w:rPr>
          <w:color w:val="000000"/>
          <w:sz w:val="22"/>
          <w:szCs w:val="22"/>
          <w:lang w:val="ru-RU" w:eastAsia="ru-RU"/>
        </w:rPr>
        <w:softHyphen/>
        <w:t>дится часть уроков психологии уделять на ознакомление с чисто физиологическими данными.</w:t>
      </w:r>
    </w:p>
    <w:p w14:paraId="33C0B0CE" w14:textId="77777777" w:rsidR="003C4281" w:rsidRPr="00184D88" w:rsidRDefault="003C4281" w:rsidP="00487BFD">
      <w:pPr>
        <w:pBdr>
          <w:top w:val="none" w:sz="0" w:space="0" w:color="auto"/>
          <w:left w:val="none" w:sz="0" w:space="0" w:color="auto"/>
          <w:bottom w:val="none" w:sz="0" w:space="0" w:color="auto"/>
          <w:right w:val="none" w:sz="0" w:space="0" w:color="auto"/>
          <w:bar w:val="none" w:sz="0" w:color="auto"/>
        </w:pBdr>
        <w:ind w:firstLine="357"/>
        <w:jc w:val="both"/>
        <w:rPr>
          <w:color w:val="000000"/>
          <w:sz w:val="22"/>
          <w:szCs w:val="22"/>
          <w:lang w:val="ru-RU" w:eastAsia="ru-RU"/>
        </w:rPr>
      </w:pPr>
      <w:r w:rsidRPr="00184D88">
        <w:rPr>
          <w:i/>
          <w:iCs/>
          <w:color w:val="000000"/>
          <w:sz w:val="22"/>
          <w:szCs w:val="22"/>
          <w:lang w:val="ru-RU" w:eastAsia="ru-RU"/>
        </w:rPr>
        <w:t>Необходимо согласование программы физики с про</w:t>
      </w:r>
      <w:r w:rsidRPr="00184D88">
        <w:rPr>
          <w:i/>
          <w:iCs/>
          <w:color w:val="000000"/>
          <w:sz w:val="22"/>
          <w:szCs w:val="22"/>
          <w:lang w:val="ru-RU" w:eastAsia="ru-RU"/>
        </w:rPr>
        <w:softHyphen/>
        <w:t>граммой психологии.</w:t>
      </w:r>
      <w:r w:rsidRPr="00184D88">
        <w:rPr>
          <w:color w:val="000000"/>
          <w:sz w:val="22"/>
          <w:szCs w:val="22"/>
          <w:lang w:val="ru-RU" w:eastAsia="ru-RU"/>
        </w:rPr>
        <w:t xml:space="preserve"> Дело в том, что в курсе психологии весь отдел по физиологии органов чувств проходится в то время, когда у учеников нет знакомства ни с акустикой, ни с оптикой. Это очень затрудняет понимание; кроме того, теряется время на ознакомление с фактами, относящимися к области физики. Поэтому в классах, предшествующих изучению психологии, необходимо предварительное про</w:t>
      </w:r>
      <w:r w:rsidRPr="00184D88">
        <w:rPr>
          <w:color w:val="000000"/>
          <w:sz w:val="22"/>
          <w:szCs w:val="22"/>
          <w:lang w:val="ru-RU" w:eastAsia="ru-RU"/>
        </w:rPr>
        <w:softHyphen/>
        <w:t xml:space="preserve">хождение акустики и оптики, или вообще необходимо </w:t>
      </w:r>
      <w:r w:rsidRPr="00184D88">
        <w:rPr>
          <w:i/>
          <w:iCs/>
          <w:color w:val="000000"/>
          <w:sz w:val="22"/>
          <w:szCs w:val="22"/>
          <w:lang w:val="ru-RU" w:eastAsia="ru-RU"/>
        </w:rPr>
        <w:t>курс психологии отодвинуть таким образом, чтобы она изу</w:t>
      </w:r>
      <w:r w:rsidRPr="00184D88">
        <w:rPr>
          <w:i/>
          <w:iCs/>
          <w:color w:val="000000"/>
          <w:sz w:val="22"/>
          <w:szCs w:val="22"/>
          <w:lang w:val="ru-RU" w:eastAsia="ru-RU"/>
        </w:rPr>
        <w:softHyphen/>
        <w:t>чалась уже после ознакомления с этими отделами.</w:t>
      </w:r>
    </w:p>
    <w:p w14:paraId="024B8DB4" w14:textId="77777777" w:rsidR="003C4281" w:rsidRPr="00184D88" w:rsidRDefault="003C4281" w:rsidP="0097589F">
      <w:pPr>
        <w:pBdr>
          <w:top w:val="none" w:sz="0" w:space="0" w:color="auto"/>
          <w:left w:val="none" w:sz="0" w:space="0" w:color="auto"/>
          <w:bottom w:val="none" w:sz="0" w:space="0" w:color="auto"/>
          <w:right w:val="none" w:sz="0" w:space="0" w:color="auto"/>
          <w:bar w:val="none" w:sz="0" w:color="auto"/>
        </w:pBdr>
        <w:ind w:firstLine="357"/>
        <w:jc w:val="both"/>
        <w:rPr>
          <w:color w:val="000000"/>
          <w:sz w:val="22"/>
          <w:szCs w:val="22"/>
          <w:lang w:val="ru-RU" w:eastAsia="ru-RU"/>
        </w:rPr>
      </w:pPr>
      <w:r w:rsidRPr="00184D88">
        <w:rPr>
          <w:color w:val="000000"/>
          <w:sz w:val="22"/>
          <w:szCs w:val="22"/>
          <w:lang w:val="ru-RU" w:eastAsia="ru-RU"/>
        </w:rPr>
        <w:lastRenderedPageBreak/>
        <w:t xml:space="preserve">Весьма существенным мне представляется </w:t>
      </w:r>
      <w:r w:rsidRPr="00184D88">
        <w:rPr>
          <w:i/>
          <w:iCs/>
          <w:color w:val="000000"/>
          <w:sz w:val="22"/>
          <w:szCs w:val="22"/>
          <w:lang w:val="ru-RU" w:eastAsia="ru-RU"/>
        </w:rPr>
        <w:t>составле</w:t>
      </w:r>
      <w:r w:rsidRPr="00184D88">
        <w:rPr>
          <w:i/>
          <w:iCs/>
          <w:color w:val="000000"/>
          <w:sz w:val="22"/>
          <w:szCs w:val="22"/>
          <w:lang w:val="ru-RU" w:eastAsia="ru-RU"/>
        </w:rPr>
        <w:softHyphen/>
        <w:t>ние строго определенной программы,</w:t>
      </w:r>
      <w:r w:rsidRPr="00184D88">
        <w:rPr>
          <w:color w:val="000000"/>
          <w:sz w:val="22"/>
          <w:szCs w:val="22"/>
          <w:lang w:val="ru-RU" w:eastAsia="ru-RU"/>
        </w:rPr>
        <w:t xml:space="preserve"> которой обязатель</w:t>
      </w:r>
      <w:r w:rsidRPr="00184D88">
        <w:rPr>
          <w:color w:val="000000"/>
          <w:sz w:val="22"/>
          <w:szCs w:val="22"/>
          <w:lang w:val="ru-RU" w:eastAsia="ru-RU"/>
        </w:rPr>
        <w:softHyphen/>
        <w:t>но могли бы придерживаться преподаватели, потому что в противном случае выбор вопросов для изучения будет но</w:t>
      </w:r>
      <w:r w:rsidRPr="00184D88">
        <w:rPr>
          <w:color w:val="000000"/>
          <w:sz w:val="22"/>
          <w:szCs w:val="22"/>
          <w:lang w:val="ru-RU" w:eastAsia="ru-RU"/>
        </w:rPr>
        <w:softHyphen/>
        <w:t>сить случайный и произвольный характер. Это для меня представляется вопросом весьма важным по той причине, что неоднократно высказывался взгляд, что психологию нужно изучать без какой-либо программы, без учебников. В п</w:t>
      </w:r>
      <w:r w:rsidR="001527D1" w:rsidRPr="00184D88">
        <w:rPr>
          <w:color w:val="000000"/>
          <w:sz w:val="22"/>
          <w:szCs w:val="22"/>
          <w:lang w:val="ru-RU" w:eastAsia="ru-RU"/>
        </w:rPr>
        <w:t>роти</w:t>
      </w:r>
      <w:r w:rsidRPr="00184D88">
        <w:rPr>
          <w:color w:val="000000"/>
          <w:sz w:val="22"/>
          <w:szCs w:val="22"/>
          <w:lang w:val="ru-RU" w:eastAsia="ru-RU"/>
        </w:rPr>
        <w:t>оположность этому я нахожу, что для правильной постанов</w:t>
      </w:r>
      <w:r w:rsidRPr="00184D88">
        <w:rPr>
          <w:color w:val="000000"/>
          <w:sz w:val="22"/>
          <w:szCs w:val="22"/>
          <w:lang w:val="ru-RU" w:eastAsia="ru-RU"/>
        </w:rPr>
        <w:softHyphen/>
        <w:t>ки преподавания психологии необходимо составление строго определенной минимальной программы. Необходимо выяс</w:t>
      </w:r>
      <w:r w:rsidRPr="00184D88">
        <w:rPr>
          <w:color w:val="000000"/>
          <w:sz w:val="22"/>
          <w:szCs w:val="22"/>
          <w:lang w:val="ru-RU" w:eastAsia="ru-RU"/>
        </w:rPr>
        <w:softHyphen/>
        <w:t>нить, что именно в психологии следует считать важным для общего образования. Мне представляется также важным, чтобы ученики по возможности проходили полный курс пси</w:t>
      </w:r>
      <w:r w:rsidRPr="00184D88">
        <w:rPr>
          <w:color w:val="000000"/>
          <w:sz w:val="22"/>
          <w:szCs w:val="22"/>
          <w:lang w:val="ru-RU" w:eastAsia="ru-RU"/>
        </w:rPr>
        <w:softHyphen/>
        <w:t>хологии. Подробное прохождение одного отдела в ущерб дру</w:t>
      </w:r>
      <w:r w:rsidRPr="00184D88">
        <w:rPr>
          <w:color w:val="000000"/>
          <w:sz w:val="22"/>
          <w:szCs w:val="22"/>
          <w:lang w:val="ru-RU" w:eastAsia="ru-RU"/>
        </w:rPr>
        <w:softHyphen/>
        <w:t>гим может быть делом университетского курса, а отнюдь не гимназического. Составлением строго определенной минимальной программы можно было бы вызвать серьезное отно</w:t>
      </w:r>
      <w:r w:rsidRPr="00184D88">
        <w:rPr>
          <w:color w:val="000000"/>
          <w:sz w:val="22"/>
          <w:szCs w:val="22"/>
          <w:lang w:val="ru-RU" w:eastAsia="ru-RU"/>
        </w:rPr>
        <w:softHyphen/>
        <w:t>шение к выполнению всей программы.</w:t>
      </w:r>
    </w:p>
    <w:p w14:paraId="2787F514" w14:textId="77777777" w:rsidR="003C4281" w:rsidRPr="00184D88" w:rsidRDefault="003C4281" w:rsidP="0097589F">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eastAsia="ru-RU"/>
        </w:rPr>
      </w:pPr>
      <w:r w:rsidRPr="00184D88">
        <w:rPr>
          <w:color w:val="000000"/>
          <w:sz w:val="22"/>
          <w:szCs w:val="22"/>
          <w:lang w:val="ru-RU" w:eastAsia="ru-RU"/>
        </w:rPr>
        <w:t>Вот те условия, соблюдение которых, на мой взгляд, необходимо для правильной постановки преподавания фи</w:t>
      </w:r>
      <w:r w:rsidRPr="00184D88">
        <w:rPr>
          <w:color w:val="000000"/>
          <w:sz w:val="22"/>
          <w:szCs w:val="22"/>
          <w:lang w:val="ru-RU" w:eastAsia="ru-RU"/>
        </w:rPr>
        <w:softHyphen/>
        <w:t>лософии в средней школе. При правильной постановке преподавания философии средняя школа может сделаться истинным проводником философского образования и спо</w:t>
      </w:r>
      <w:r w:rsidRPr="00184D88">
        <w:rPr>
          <w:color w:val="000000"/>
          <w:sz w:val="22"/>
          <w:szCs w:val="22"/>
          <w:lang w:val="ru-RU" w:eastAsia="ru-RU"/>
        </w:rPr>
        <w:softHyphen/>
        <w:t>собствовать поднятию философской культуры в нашем отечестве.</w:t>
      </w:r>
    </w:p>
    <w:p w14:paraId="25D1CD12" w14:textId="77777777" w:rsidR="003C4281" w:rsidRDefault="003C4281" w:rsidP="0097589F">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lang w:val="ru-RU"/>
        </w:rPr>
      </w:pPr>
      <w:r>
        <w:rPr>
          <w:rFonts w:ascii="Times New Roman" w:hAnsi="Times New Roman" w:cs="Times New Roman"/>
          <w:lang w:val="ru-RU"/>
        </w:rPr>
        <w:br w:type="page"/>
      </w:r>
    </w:p>
    <w:p w14:paraId="7CB4FCFC" w14:textId="77777777" w:rsidR="003C4281" w:rsidRPr="000505E7"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lang w:val="ru-RU"/>
        </w:rPr>
      </w:pPr>
      <w:r>
        <w:rPr>
          <w:b/>
          <w:lang w:val="ru-RU"/>
        </w:rPr>
        <w:lastRenderedPageBreak/>
        <w:t>НОВЕЙШ</w:t>
      </w:r>
      <w:r w:rsidRPr="000505E7">
        <w:rPr>
          <w:b/>
          <w:lang w:val="ru-RU"/>
        </w:rPr>
        <w:t>АЯ СЕРИЯ КОНСПЕКТОВ</w:t>
      </w:r>
    </w:p>
    <w:p w14:paraId="465A3A65" w14:textId="77777777" w:rsidR="003C4281" w:rsidRPr="000505E7"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lang w:val="ru-RU"/>
        </w:rPr>
      </w:pPr>
      <w:r w:rsidRPr="000505E7">
        <w:rPr>
          <w:b/>
          <w:lang w:val="ru-RU"/>
        </w:rPr>
        <w:t>ДЛЯ СРЕДНЕЙ ШКОЛЫ</w:t>
      </w:r>
    </w:p>
    <w:p w14:paraId="0E7F0F6F" w14:textId="77777777" w:rsidR="003C4281" w:rsidRPr="000505E7"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lang w:val="ru-RU"/>
        </w:rPr>
      </w:pPr>
    </w:p>
    <w:p w14:paraId="3B7FC787" w14:textId="77777777" w:rsidR="003C4281"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lang w:val="ru-RU"/>
        </w:rPr>
      </w:pPr>
    </w:p>
    <w:p w14:paraId="30165458" w14:textId="77777777" w:rsidR="003C4281"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lang w:val="ru-RU"/>
        </w:rPr>
      </w:pPr>
    </w:p>
    <w:p w14:paraId="63AE86B0" w14:textId="77777777" w:rsidR="003C4281"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lang w:val="ru-RU"/>
        </w:rPr>
      </w:pPr>
    </w:p>
    <w:p w14:paraId="3971FC28" w14:textId="77777777" w:rsidR="003C4281"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lang w:val="ru-RU"/>
        </w:rPr>
      </w:pPr>
    </w:p>
    <w:p w14:paraId="64E36BC9" w14:textId="77777777" w:rsidR="003C4281"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lang w:val="ru-RU"/>
        </w:rPr>
      </w:pPr>
    </w:p>
    <w:p w14:paraId="03AAF562" w14:textId="77777777" w:rsidR="003C4281"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lang w:val="ru-RU"/>
        </w:rPr>
      </w:pPr>
    </w:p>
    <w:p w14:paraId="509471A3" w14:textId="77777777" w:rsidR="003C4281"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lang w:val="ru-RU"/>
        </w:rPr>
      </w:pPr>
    </w:p>
    <w:p w14:paraId="69D86D87" w14:textId="77777777" w:rsidR="003C4281" w:rsidRPr="000505E7"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lang w:val="ru-RU"/>
        </w:rPr>
      </w:pPr>
    </w:p>
    <w:p w14:paraId="2EEEC2CA" w14:textId="77777777" w:rsidR="003C4281" w:rsidRPr="000505E7"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32"/>
          <w:szCs w:val="32"/>
          <w:lang w:val="ru-RU"/>
        </w:rPr>
      </w:pPr>
      <w:r w:rsidRPr="000505E7">
        <w:rPr>
          <w:b/>
          <w:sz w:val="32"/>
          <w:szCs w:val="32"/>
          <w:lang w:val="ru-RU"/>
        </w:rPr>
        <w:t>КРАТКИЙ ПОВТОРИТЕЛЬНЫЙ КУРС</w:t>
      </w:r>
    </w:p>
    <w:p w14:paraId="18B384B2" w14:textId="77777777" w:rsidR="003C4281" w:rsidRPr="000505E7"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56"/>
          <w:szCs w:val="56"/>
          <w:lang w:val="ru-RU"/>
        </w:rPr>
      </w:pPr>
      <w:r w:rsidRPr="000505E7">
        <w:rPr>
          <w:b/>
          <w:sz w:val="56"/>
          <w:szCs w:val="56"/>
          <w:lang w:val="ru-RU"/>
        </w:rPr>
        <w:t>П С И Х О Л О Г И И</w:t>
      </w:r>
    </w:p>
    <w:p w14:paraId="39F654D1" w14:textId="77777777" w:rsidR="003C4281" w:rsidRPr="000505E7"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lang w:val="ru-RU"/>
        </w:rPr>
      </w:pPr>
    </w:p>
    <w:p w14:paraId="3A209996" w14:textId="77777777" w:rsidR="003C4281" w:rsidRPr="000505E7"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36"/>
          <w:szCs w:val="36"/>
          <w:lang w:val="ru-RU"/>
        </w:rPr>
      </w:pPr>
      <w:r w:rsidRPr="000505E7">
        <w:rPr>
          <w:b/>
          <w:sz w:val="36"/>
          <w:szCs w:val="36"/>
          <w:lang w:val="ru-RU"/>
        </w:rPr>
        <w:t>проф. Челпанова</w:t>
      </w:r>
    </w:p>
    <w:p w14:paraId="0FB0EA29" w14:textId="77777777" w:rsidR="003C4281" w:rsidRPr="007058E4"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lang w:val="ru-RU"/>
        </w:rPr>
      </w:pPr>
    </w:p>
    <w:p w14:paraId="1113D222" w14:textId="77777777" w:rsidR="003C4281" w:rsidRPr="007058E4"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lang w:val="ru-RU"/>
        </w:rPr>
      </w:pPr>
    </w:p>
    <w:p w14:paraId="40710E69" w14:textId="77777777" w:rsidR="003C4281" w:rsidRPr="000505E7"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8"/>
          <w:szCs w:val="28"/>
          <w:lang w:val="ru-RU"/>
        </w:rPr>
      </w:pPr>
      <w:r w:rsidRPr="000505E7">
        <w:rPr>
          <w:b/>
          <w:sz w:val="28"/>
          <w:szCs w:val="28"/>
          <w:lang w:val="ru-RU"/>
        </w:rPr>
        <w:t>С приложением</w:t>
      </w:r>
    </w:p>
    <w:p w14:paraId="4C42A47E" w14:textId="77777777" w:rsidR="003C4281" w:rsidRPr="000505E7"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8"/>
          <w:szCs w:val="28"/>
          <w:lang w:val="ru-RU"/>
        </w:rPr>
      </w:pPr>
      <w:r>
        <w:rPr>
          <w:b/>
          <w:sz w:val="28"/>
          <w:szCs w:val="28"/>
          <w:lang w:val="ru-RU"/>
        </w:rPr>
        <w:t>ОБЩИХ ВОПРОСОВ ДЛЯ ПОВТОРЕНИЯ</w:t>
      </w:r>
    </w:p>
    <w:p w14:paraId="33AD4127" w14:textId="77777777" w:rsidR="003C4281" w:rsidRDefault="003C4281" w:rsidP="0083115D">
      <w:pPr>
        <w:pBdr>
          <w:top w:val="single" w:sz="6" w:space="1" w:color="auto"/>
          <w:left w:val="none" w:sz="0" w:space="0" w:color="auto"/>
          <w:bottom w:val="single" w:sz="6" w:space="3" w:color="auto"/>
          <w:right w:val="none" w:sz="0" w:space="0" w:color="auto"/>
          <w:bar w:val="none" w:sz="0" w:color="auto"/>
        </w:pBdr>
        <w:ind w:firstLine="357"/>
        <w:jc w:val="center"/>
        <w:rPr>
          <w:sz w:val="32"/>
          <w:szCs w:val="32"/>
          <w:lang w:val="ru-RU"/>
        </w:rPr>
      </w:pPr>
    </w:p>
    <w:p w14:paraId="18A944AB" w14:textId="77777777" w:rsidR="003C4281" w:rsidRDefault="003C4281" w:rsidP="0083115D">
      <w:pPr>
        <w:pBdr>
          <w:top w:val="single" w:sz="6" w:space="1" w:color="auto"/>
          <w:left w:val="none" w:sz="0" w:space="0" w:color="auto"/>
          <w:bottom w:val="single" w:sz="6" w:space="3" w:color="auto"/>
          <w:right w:val="none" w:sz="0" w:space="0" w:color="auto"/>
          <w:bar w:val="none" w:sz="0" w:color="auto"/>
        </w:pBdr>
        <w:ind w:firstLine="357"/>
        <w:jc w:val="center"/>
        <w:rPr>
          <w:sz w:val="32"/>
          <w:szCs w:val="32"/>
          <w:lang w:val="ru-RU"/>
        </w:rPr>
      </w:pPr>
    </w:p>
    <w:p w14:paraId="30BC233F" w14:textId="77777777" w:rsidR="003C4281" w:rsidRDefault="003C4281" w:rsidP="0083115D">
      <w:pPr>
        <w:pBdr>
          <w:top w:val="single" w:sz="6" w:space="1" w:color="auto"/>
          <w:left w:val="none" w:sz="0" w:space="0" w:color="auto"/>
          <w:bottom w:val="single" w:sz="6" w:space="3" w:color="auto"/>
          <w:right w:val="none" w:sz="0" w:space="0" w:color="auto"/>
          <w:bar w:val="none" w:sz="0" w:color="auto"/>
        </w:pBdr>
        <w:ind w:firstLine="357"/>
        <w:jc w:val="center"/>
        <w:rPr>
          <w:sz w:val="32"/>
          <w:szCs w:val="32"/>
          <w:lang w:val="ru-RU"/>
        </w:rPr>
      </w:pPr>
    </w:p>
    <w:p w14:paraId="3CA0FA88" w14:textId="77777777" w:rsidR="003C4281" w:rsidRDefault="003C4281" w:rsidP="0083115D">
      <w:pPr>
        <w:pBdr>
          <w:top w:val="single" w:sz="6" w:space="1" w:color="auto"/>
          <w:left w:val="none" w:sz="0" w:space="0" w:color="auto"/>
          <w:bottom w:val="single" w:sz="6" w:space="3" w:color="auto"/>
          <w:right w:val="none" w:sz="0" w:space="0" w:color="auto"/>
          <w:bar w:val="none" w:sz="0" w:color="auto"/>
        </w:pBdr>
        <w:ind w:firstLine="357"/>
        <w:jc w:val="center"/>
        <w:rPr>
          <w:sz w:val="32"/>
          <w:szCs w:val="32"/>
          <w:lang w:val="ru-RU"/>
        </w:rPr>
      </w:pPr>
      <w:r>
        <w:rPr>
          <w:sz w:val="32"/>
          <w:szCs w:val="32"/>
          <w:lang w:val="ru-RU"/>
        </w:rPr>
        <w:t>Для средних учебных заведений</w:t>
      </w:r>
    </w:p>
    <w:p w14:paraId="06B81AA9" w14:textId="77777777" w:rsidR="003C4281" w:rsidRPr="000505E7" w:rsidRDefault="003C4281" w:rsidP="0083115D">
      <w:pPr>
        <w:pBdr>
          <w:top w:val="single" w:sz="6" w:space="1" w:color="auto"/>
          <w:left w:val="none" w:sz="0" w:space="0" w:color="auto"/>
          <w:bottom w:val="single" w:sz="6" w:space="3" w:color="auto"/>
          <w:right w:val="none" w:sz="0" w:space="0" w:color="auto"/>
          <w:bar w:val="none" w:sz="0" w:color="auto"/>
        </w:pBdr>
        <w:ind w:firstLine="357"/>
        <w:jc w:val="center"/>
        <w:rPr>
          <w:sz w:val="32"/>
          <w:szCs w:val="32"/>
          <w:lang w:val="ru-RU"/>
        </w:rPr>
      </w:pPr>
      <w:r w:rsidRPr="000505E7">
        <w:rPr>
          <w:sz w:val="32"/>
          <w:szCs w:val="32"/>
          <w:lang w:val="ru-RU"/>
        </w:rPr>
        <w:t>Составл.</w:t>
      </w:r>
    </w:p>
    <w:p w14:paraId="5FE38468" w14:textId="77777777" w:rsidR="003C4281" w:rsidRPr="000505E7" w:rsidRDefault="003C4281" w:rsidP="0083115D">
      <w:pPr>
        <w:pBdr>
          <w:top w:val="single" w:sz="6" w:space="1" w:color="auto"/>
          <w:left w:val="none" w:sz="0" w:space="0" w:color="auto"/>
          <w:bottom w:val="single" w:sz="6" w:space="3" w:color="auto"/>
          <w:right w:val="none" w:sz="0" w:space="0" w:color="auto"/>
          <w:bar w:val="none" w:sz="0" w:color="auto"/>
        </w:pBdr>
        <w:ind w:firstLine="357"/>
        <w:jc w:val="center"/>
        <w:rPr>
          <w:b/>
          <w:sz w:val="32"/>
          <w:szCs w:val="32"/>
          <w:lang w:val="ru-RU"/>
        </w:rPr>
      </w:pPr>
      <w:r w:rsidRPr="000505E7">
        <w:rPr>
          <w:sz w:val="32"/>
          <w:szCs w:val="32"/>
          <w:lang w:val="ru-RU"/>
        </w:rPr>
        <w:t>«КРУЖКОМ ПРЕПОДАВАТЕЛЕЙ</w:t>
      </w:r>
      <w:r w:rsidRPr="000505E7">
        <w:rPr>
          <w:b/>
          <w:sz w:val="32"/>
          <w:szCs w:val="32"/>
          <w:lang w:val="ru-RU"/>
        </w:rPr>
        <w:t>»</w:t>
      </w:r>
    </w:p>
    <w:p w14:paraId="365B80C5" w14:textId="77777777" w:rsidR="003C4281" w:rsidRPr="000505E7" w:rsidRDefault="003C4281" w:rsidP="0083115D">
      <w:pPr>
        <w:pBdr>
          <w:top w:val="single" w:sz="6" w:space="1" w:color="auto"/>
          <w:left w:val="none" w:sz="0" w:space="0" w:color="auto"/>
          <w:bottom w:val="single" w:sz="6" w:space="3" w:color="auto"/>
          <w:right w:val="none" w:sz="0" w:space="0" w:color="auto"/>
          <w:bar w:val="none" w:sz="0" w:color="auto"/>
        </w:pBdr>
        <w:ind w:firstLine="357"/>
        <w:jc w:val="center"/>
        <w:rPr>
          <w:sz w:val="32"/>
          <w:szCs w:val="32"/>
          <w:lang w:val="ru-RU"/>
        </w:rPr>
      </w:pPr>
    </w:p>
    <w:p w14:paraId="6F67CA20" w14:textId="77777777" w:rsidR="003C4281" w:rsidRPr="000505E7" w:rsidRDefault="003C4281" w:rsidP="0083115D">
      <w:pPr>
        <w:pBdr>
          <w:top w:val="single" w:sz="6" w:space="1" w:color="auto"/>
          <w:left w:val="none" w:sz="0" w:space="0" w:color="auto"/>
          <w:bottom w:val="single" w:sz="6" w:space="3" w:color="auto"/>
          <w:right w:val="none" w:sz="0" w:space="0" w:color="auto"/>
          <w:bar w:val="none" w:sz="0" w:color="auto"/>
        </w:pBdr>
        <w:ind w:firstLine="357"/>
        <w:jc w:val="center"/>
        <w:rPr>
          <w:sz w:val="32"/>
          <w:szCs w:val="32"/>
          <w:lang w:val="ru-RU"/>
        </w:rPr>
      </w:pPr>
      <w:r w:rsidRPr="000505E7">
        <w:rPr>
          <w:sz w:val="32"/>
          <w:szCs w:val="32"/>
          <w:lang w:val="ru-RU"/>
        </w:rPr>
        <w:t>Издание «СОТРУДНИК ШКОЛЫ»</w:t>
      </w:r>
    </w:p>
    <w:p w14:paraId="7BC20F2E" w14:textId="77777777" w:rsidR="003C4281" w:rsidRPr="000505E7" w:rsidRDefault="003C4281" w:rsidP="0083115D">
      <w:pPr>
        <w:pBdr>
          <w:top w:val="single" w:sz="6" w:space="1" w:color="auto"/>
          <w:left w:val="none" w:sz="0" w:space="0" w:color="auto"/>
          <w:bottom w:val="single" w:sz="6" w:space="3" w:color="auto"/>
          <w:right w:val="none" w:sz="0" w:space="0" w:color="auto"/>
          <w:bar w:val="none" w:sz="0" w:color="auto"/>
        </w:pBdr>
        <w:ind w:firstLine="357"/>
        <w:jc w:val="center"/>
        <w:rPr>
          <w:sz w:val="32"/>
          <w:szCs w:val="32"/>
          <w:lang w:val="ru-RU"/>
        </w:rPr>
      </w:pPr>
      <w:r w:rsidRPr="000505E7">
        <w:rPr>
          <w:sz w:val="32"/>
          <w:szCs w:val="32"/>
          <w:lang w:val="ru-RU"/>
        </w:rPr>
        <w:t>А. Залесской.</w:t>
      </w:r>
    </w:p>
    <w:p w14:paraId="5ECD44BB" w14:textId="77777777" w:rsidR="003C4281" w:rsidRPr="000505E7" w:rsidRDefault="003C4281" w:rsidP="0083115D">
      <w:pPr>
        <w:pBdr>
          <w:top w:val="single" w:sz="6" w:space="1" w:color="auto"/>
          <w:left w:val="none" w:sz="0" w:space="0" w:color="auto"/>
          <w:bottom w:val="single" w:sz="6" w:space="3" w:color="auto"/>
          <w:right w:val="none" w:sz="0" w:space="0" w:color="auto"/>
          <w:bar w:val="none" w:sz="0" w:color="auto"/>
        </w:pBdr>
        <w:ind w:firstLine="357"/>
        <w:jc w:val="center"/>
        <w:rPr>
          <w:sz w:val="32"/>
          <w:szCs w:val="32"/>
          <w:lang w:val="ru-RU"/>
        </w:rPr>
      </w:pPr>
      <w:r w:rsidRPr="000505E7">
        <w:rPr>
          <w:sz w:val="32"/>
          <w:szCs w:val="32"/>
          <w:lang w:val="ru-RU"/>
        </w:rPr>
        <w:t>Москва Воздвиженка, д. Артманд.</w:t>
      </w:r>
    </w:p>
    <w:p w14:paraId="03D29EDE" w14:textId="77777777" w:rsidR="003C4281" w:rsidRPr="007058E4" w:rsidRDefault="003C4281" w:rsidP="0083115D">
      <w:pPr>
        <w:pBdr>
          <w:top w:val="single" w:sz="6" w:space="1" w:color="auto"/>
          <w:left w:val="none" w:sz="0" w:space="0" w:color="auto"/>
          <w:bottom w:val="single" w:sz="6" w:space="3" w:color="auto"/>
          <w:right w:val="none" w:sz="0" w:space="0" w:color="auto"/>
          <w:bar w:val="none" w:sz="0" w:color="auto"/>
        </w:pBdr>
        <w:rPr>
          <w:lang w:val="ru-RU"/>
        </w:rPr>
      </w:pPr>
      <w:r w:rsidRPr="000505E7">
        <w:rPr>
          <w:lang w:val="ru-RU"/>
        </w:rPr>
        <w:t>Цена 25 коп</w:t>
      </w:r>
      <w:r w:rsidRPr="000505E7">
        <w:rPr>
          <w:sz w:val="32"/>
          <w:szCs w:val="32"/>
          <w:lang w:val="ru-RU"/>
        </w:rPr>
        <w:t xml:space="preserve">                     </w:t>
      </w:r>
      <w:r>
        <w:rPr>
          <w:sz w:val="32"/>
          <w:szCs w:val="32"/>
          <w:lang w:val="ru-RU"/>
        </w:rPr>
        <w:t xml:space="preserve">                   </w:t>
      </w:r>
      <w:r w:rsidRPr="000505E7">
        <w:rPr>
          <w:sz w:val="32"/>
          <w:szCs w:val="32"/>
          <w:lang w:val="ru-RU"/>
        </w:rPr>
        <w:t xml:space="preserve"> </w:t>
      </w:r>
      <w:r w:rsidRPr="000505E7">
        <w:rPr>
          <w:b/>
          <w:sz w:val="32"/>
          <w:szCs w:val="32"/>
          <w:lang w:val="ru-RU"/>
        </w:rPr>
        <w:t>1913</w:t>
      </w:r>
    </w:p>
    <w:p w14:paraId="42255176" w14:textId="77777777" w:rsidR="003C4281" w:rsidRDefault="003C4281" w:rsidP="0083115D">
      <w:pPr>
        <w:pBdr>
          <w:top w:val="single" w:sz="6" w:space="1" w:color="auto"/>
          <w:left w:val="none" w:sz="0" w:space="0" w:color="auto"/>
          <w:bottom w:val="single" w:sz="6" w:space="3" w:color="auto"/>
          <w:right w:val="none" w:sz="0" w:space="0" w:color="auto"/>
          <w:bar w:val="none" w:sz="0" w:color="auto"/>
        </w:pBdr>
        <w:ind w:firstLine="357"/>
        <w:jc w:val="center"/>
        <w:rPr>
          <w:lang w:val="ru-RU"/>
        </w:rPr>
      </w:pPr>
    </w:p>
    <w:p w14:paraId="2CB2F928" w14:textId="77777777" w:rsidR="003C4281"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lang w:val="ru-RU"/>
        </w:rPr>
      </w:pPr>
    </w:p>
    <w:p w14:paraId="690D2C79" w14:textId="77777777" w:rsidR="003C4281"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lang w:val="ru-RU"/>
        </w:rPr>
      </w:pPr>
      <w:r>
        <w:rPr>
          <w:lang w:val="ru-RU"/>
        </w:rPr>
        <w:t>«СОТРУДНИК ШКОЛЫ»</w:t>
      </w:r>
    </w:p>
    <w:p w14:paraId="39701FF5" w14:textId="77777777" w:rsidR="003C4281"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lang w:val="ru-RU"/>
        </w:rPr>
      </w:pPr>
      <w:r>
        <w:rPr>
          <w:lang w:val="ru-RU"/>
        </w:rPr>
        <w:t>А.К. Залесская</w:t>
      </w:r>
    </w:p>
    <w:p w14:paraId="1D86D977" w14:textId="77777777" w:rsidR="003C4281"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lang w:val="ru-RU"/>
        </w:rPr>
      </w:pPr>
      <w:r>
        <w:rPr>
          <w:lang w:val="ru-RU"/>
        </w:rPr>
        <w:t>Москва, Воздвиженка: д. Артмана</w:t>
      </w:r>
    </w:p>
    <w:p w14:paraId="59516D71" w14:textId="77777777" w:rsidR="003C4281"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lang w:val="ru-RU"/>
        </w:rPr>
      </w:pPr>
    </w:p>
    <w:p w14:paraId="23E05F45" w14:textId="77777777" w:rsidR="003C4281"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lang w:val="ru-RU"/>
        </w:rPr>
      </w:pPr>
    </w:p>
    <w:p w14:paraId="71B39E06" w14:textId="77777777" w:rsidR="003C4281"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lang w:val="ru-RU"/>
        </w:rPr>
      </w:pPr>
    </w:p>
    <w:p w14:paraId="12C242B8" w14:textId="77777777" w:rsidR="003C4281"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lang w:val="ru-RU"/>
        </w:rPr>
      </w:pPr>
    </w:p>
    <w:p w14:paraId="41864E1B" w14:textId="77777777" w:rsidR="003C4281"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lang w:val="ru-RU"/>
        </w:rPr>
      </w:pPr>
    </w:p>
    <w:p w14:paraId="586F43AA" w14:textId="77777777" w:rsidR="003C4281"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lang w:val="ru-RU"/>
        </w:rPr>
      </w:pPr>
    </w:p>
    <w:p w14:paraId="3F83B324" w14:textId="77777777" w:rsidR="003C4281"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lang w:val="ru-RU"/>
        </w:rPr>
      </w:pPr>
    </w:p>
    <w:p w14:paraId="3A7C3283" w14:textId="77777777" w:rsidR="003C4281" w:rsidRPr="007058E4"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lang w:val="ru-RU"/>
        </w:rPr>
      </w:pPr>
      <w:r w:rsidRPr="007058E4">
        <w:rPr>
          <w:lang w:val="ru-RU"/>
        </w:rPr>
        <w:t>Ф А Б Р И К А</w:t>
      </w:r>
    </w:p>
    <w:p w14:paraId="49AA9B8A" w14:textId="77777777" w:rsidR="003C4281" w:rsidRPr="007058E4"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lang w:val="ru-RU"/>
        </w:rPr>
      </w:pPr>
      <w:r w:rsidRPr="007058E4">
        <w:rPr>
          <w:lang w:val="ru-RU"/>
        </w:rPr>
        <w:t>глобусов, учебных пособий,</w:t>
      </w:r>
    </w:p>
    <w:p w14:paraId="311DCFB4" w14:textId="77777777" w:rsidR="003C4281" w:rsidRPr="007058E4"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lang w:val="ru-RU"/>
        </w:rPr>
      </w:pPr>
      <w:r w:rsidRPr="007058E4">
        <w:rPr>
          <w:lang w:val="ru-RU"/>
        </w:rPr>
        <w:t>физических приборов, классных принадлежностей,</w:t>
      </w:r>
    </w:p>
    <w:p w14:paraId="5FB60CAC" w14:textId="77777777" w:rsidR="003C4281" w:rsidRPr="007058E4"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lang w:val="ru-RU"/>
        </w:rPr>
      </w:pPr>
      <w:r w:rsidRPr="007058E4">
        <w:rPr>
          <w:lang w:val="ru-RU"/>
        </w:rPr>
        <w:t>школьной мебели, тетрадей,</w:t>
      </w:r>
    </w:p>
    <w:p w14:paraId="66110BFB" w14:textId="77777777" w:rsidR="003C4281" w:rsidRPr="007058E4"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lang w:val="ru-RU"/>
        </w:rPr>
      </w:pPr>
      <w:r w:rsidRPr="007058E4">
        <w:rPr>
          <w:lang w:val="ru-RU"/>
        </w:rPr>
        <w:t>образовательных игр,</w:t>
      </w:r>
    </w:p>
    <w:p w14:paraId="370592CC" w14:textId="77777777" w:rsidR="003C4281" w:rsidRPr="007058E4"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lang w:val="ru-RU"/>
        </w:rPr>
      </w:pPr>
      <w:r w:rsidRPr="007058E4">
        <w:rPr>
          <w:lang w:val="ru-RU"/>
        </w:rPr>
        <w:t>прочее</w:t>
      </w:r>
    </w:p>
    <w:p w14:paraId="6BDD6430" w14:textId="77777777" w:rsidR="003C4281" w:rsidRPr="007058E4"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lang w:val="ru-RU"/>
        </w:rPr>
      </w:pPr>
      <w:r w:rsidRPr="007058E4">
        <w:rPr>
          <w:b/>
          <w:lang w:val="ru-RU"/>
        </w:rPr>
        <w:t>Магазины: книг, учебных пособий,</w:t>
      </w:r>
    </w:p>
    <w:p w14:paraId="27597B9A" w14:textId="77777777" w:rsidR="003C4281" w:rsidRPr="007058E4"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lang w:val="ru-RU"/>
        </w:rPr>
      </w:pPr>
      <w:r w:rsidRPr="007058E4">
        <w:rPr>
          <w:b/>
          <w:lang w:val="ru-RU"/>
        </w:rPr>
        <w:t>канцелярских и конторских</w:t>
      </w:r>
    </w:p>
    <w:p w14:paraId="2EE787A8" w14:textId="77777777" w:rsidR="003C4281" w:rsidRPr="007058E4"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lang w:val="ru-RU"/>
        </w:rPr>
      </w:pPr>
      <w:r w:rsidRPr="007058E4">
        <w:rPr>
          <w:b/>
          <w:lang w:val="ru-RU"/>
        </w:rPr>
        <w:t>принадлежностей</w:t>
      </w:r>
    </w:p>
    <w:p w14:paraId="034C012A" w14:textId="77777777" w:rsidR="003C4281" w:rsidRPr="007058E4"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lang w:val="ru-RU"/>
        </w:rPr>
      </w:pPr>
    </w:p>
    <w:p w14:paraId="15D56687" w14:textId="77777777" w:rsidR="003C4281" w:rsidRPr="007058E4"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lang w:val="ru-RU"/>
        </w:rPr>
      </w:pPr>
      <w:r w:rsidRPr="007058E4">
        <w:rPr>
          <w:b/>
          <w:lang w:val="ru-RU"/>
        </w:rPr>
        <w:t>М О С К В А</w:t>
      </w:r>
    </w:p>
    <w:p w14:paraId="36CAFA59" w14:textId="77777777" w:rsidR="003C4281"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lang w:val="ru-RU"/>
        </w:rPr>
      </w:pPr>
      <w:r>
        <w:rPr>
          <w:b/>
          <w:lang w:val="ru-RU"/>
        </w:rPr>
        <w:t xml:space="preserve">Типография </w:t>
      </w:r>
      <w:r w:rsidRPr="007058E4">
        <w:rPr>
          <w:b/>
          <w:lang w:val="ru-RU"/>
        </w:rPr>
        <w:t>П.П.Рябушинского, Путинский  пер.</w:t>
      </w:r>
    </w:p>
    <w:p w14:paraId="23F306BE" w14:textId="77777777" w:rsidR="003C4281" w:rsidRPr="007058E4"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lang w:val="ru-RU"/>
        </w:rPr>
      </w:pPr>
    </w:p>
    <w:p w14:paraId="3D567BC5" w14:textId="77777777" w:rsidR="003C4281" w:rsidRPr="007058E4" w:rsidRDefault="003C4281" w:rsidP="0083115D">
      <w:pPr>
        <w:pBdr>
          <w:top w:val="single" w:sz="6" w:space="1" w:color="auto"/>
          <w:left w:val="none" w:sz="0" w:space="0" w:color="auto"/>
          <w:bottom w:val="single" w:sz="6" w:space="1" w:color="auto"/>
          <w:right w:val="none" w:sz="0" w:space="0" w:color="auto"/>
          <w:bar w:val="none" w:sz="0" w:color="auto"/>
        </w:pBdr>
        <w:rPr>
          <w:b/>
          <w:lang w:val="ru-RU"/>
        </w:rPr>
      </w:pPr>
    </w:p>
    <w:p w14:paraId="39D6F8C0" w14:textId="77777777" w:rsidR="003C4281" w:rsidRPr="00184D88" w:rsidRDefault="003C4281" w:rsidP="0083115D">
      <w:pPr>
        <w:pBdr>
          <w:top w:val="single" w:sz="6" w:space="1"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 xml:space="preserve">Глава 1-ая </w:t>
      </w:r>
    </w:p>
    <w:p w14:paraId="0711C2D5" w14:textId="77777777" w:rsidR="003C4281" w:rsidRPr="00184D88" w:rsidRDefault="003C4281" w:rsidP="0083115D">
      <w:pPr>
        <w:pBdr>
          <w:top w:val="single" w:sz="6" w:space="1"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Предмет и задачи психологии</w:t>
      </w:r>
    </w:p>
    <w:p w14:paraId="4F6C1A21" w14:textId="77777777" w:rsidR="003C4281" w:rsidRPr="00184D88" w:rsidRDefault="003C4281" w:rsidP="0083115D">
      <w:pPr>
        <w:pBdr>
          <w:top w:val="single" w:sz="6" w:space="1"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Определение психологии</w:t>
      </w:r>
    </w:p>
    <w:p w14:paraId="01333909" w14:textId="77777777" w:rsidR="003C4281" w:rsidRPr="00184D88" w:rsidRDefault="003C4281" w:rsidP="0083115D">
      <w:pPr>
        <w:pBdr>
          <w:top w:val="single" w:sz="6" w:space="1" w:color="auto"/>
          <w:left w:val="none" w:sz="0" w:space="0" w:color="auto"/>
          <w:bottom w:val="single" w:sz="6" w:space="1" w:color="auto"/>
          <w:right w:val="none" w:sz="0" w:space="0" w:color="auto"/>
          <w:bar w:val="none" w:sz="0" w:color="auto"/>
        </w:pBdr>
        <w:ind w:firstLine="357"/>
        <w:jc w:val="both"/>
        <w:rPr>
          <w:b/>
          <w:sz w:val="22"/>
          <w:szCs w:val="22"/>
          <w:lang w:val="ru-RU"/>
        </w:rPr>
      </w:pPr>
      <w:r w:rsidRPr="00184D88">
        <w:rPr>
          <w:sz w:val="22"/>
          <w:szCs w:val="22"/>
          <w:lang w:val="ru-RU"/>
        </w:rPr>
        <w:t>Психология слово греческое и обозначает «учение о душе» Так как существование души неочевидно, новейшие</w:t>
      </w:r>
      <w:r w:rsidR="003814D4" w:rsidRPr="00184D88">
        <w:rPr>
          <w:sz w:val="22"/>
          <w:szCs w:val="22"/>
          <w:lang w:val="ru-RU"/>
        </w:rPr>
        <w:t xml:space="preserve"> психологи определяют психологию</w:t>
      </w:r>
      <w:r w:rsidRPr="00184D88">
        <w:rPr>
          <w:sz w:val="22"/>
          <w:szCs w:val="22"/>
          <w:lang w:val="ru-RU"/>
        </w:rPr>
        <w:t xml:space="preserve"> как науку о душевных явлениях и законах душевной жизни. Под душевными явлениями понимаются наши чувства, представления, мысли, желания и т.д.</w:t>
      </w:r>
    </w:p>
    <w:p w14:paraId="251FC7F7" w14:textId="77777777" w:rsidR="003C4281" w:rsidRPr="00184D88" w:rsidRDefault="003C4281" w:rsidP="0083115D">
      <w:pPr>
        <w:pBdr>
          <w:top w:val="single" w:sz="6" w:space="1"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Каждый из нас мыслит, желает, чувствует и т.п., значит, душевные явления нам хорошо непосредственно известны.</w:t>
      </w:r>
    </w:p>
    <w:p w14:paraId="4F472353" w14:textId="77777777" w:rsidR="003C4281" w:rsidRPr="00184D88" w:rsidRDefault="003C4281" w:rsidP="0083115D">
      <w:pPr>
        <w:pBdr>
          <w:top w:val="single" w:sz="6" w:space="1"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 xml:space="preserve">О том, что душа существует, заключают из следующего: думая о мыслях, чувствах, желаниях и т.д., мы всегда представляем себе «нечто», что обладает этими чувствами, мыслями и т.д. Философы это «нечто», «я» называют душой, которая служит причиной душевных явлений. </w:t>
      </w:r>
    </w:p>
    <w:p w14:paraId="77230F43" w14:textId="77777777" w:rsidR="003C4281" w:rsidRPr="00184D88" w:rsidRDefault="003C4281" w:rsidP="0083115D">
      <w:pPr>
        <w:pBdr>
          <w:top w:val="single" w:sz="6" w:space="1"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Благодаря разному пониманию души существует и разница между определениями задач психологи</w:t>
      </w:r>
      <w:r w:rsidR="003814D4" w:rsidRPr="00184D88">
        <w:rPr>
          <w:sz w:val="22"/>
          <w:szCs w:val="22"/>
          <w:lang w:val="ru-RU"/>
        </w:rPr>
        <w:t>и. Психологи, определяющие душу</w:t>
      </w:r>
      <w:r w:rsidRPr="00184D88">
        <w:rPr>
          <w:sz w:val="22"/>
          <w:szCs w:val="22"/>
          <w:lang w:val="ru-RU"/>
        </w:rPr>
        <w:t xml:space="preserve"> как совокупность, связь душевных явлений, ставят задачей психологии исследование психических </w:t>
      </w:r>
      <w:r w:rsidR="003814D4" w:rsidRPr="00184D88">
        <w:rPr>
          <w:sz w:val="22"/>
          <w:szCs w:val="22"/>
          <w:lang w:val="ru-RU"/>
        </w:rPr>
        <w:t>явлений. Определяющие же душу</w:t>
      </w:r>
      <w:r w:rsidRPr="00184D88">
        <w:rPr>
          <w:sz w:val="22"/>
          <w:szCs w:val="22"/>
          <w:lang w:val="ru-RU"/>
        </w:rPr>
        <w:t xml:space="preserve"> как носительницу душевных явлений, ставят задачей – исследование природы и свойств души.</w:t>
      </w:r>
    </w:p>
    <w:p w14:paraId="170D7946" w14:textId="77777777" w:rsidR="003C4281" w:rsidRPr="00184D88" w:rsidRDefault="003C4281" w:rsidP="0083115D">
      <w:pPr>
        <w:pBdr>
          <w:top w:val="single" w:sz="6" w:space="1"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 xml:space="preserve">В зависимости от различных задач психологи признавали прежде </w:t>
      </w:r>
      <w:r w:rsidR="003814D4" w:rsidRPr="00184D88">
        <w:rPr>
          <w:sz w:val="22"/>
          <w:szCs w:val="22"/>
          <w:lang w:val="ru-RU"/>
        </w:rPr>
        <w:t>две психологии: 1) рациональную</w:t>
      </w:r>
      <w:r w:rsidRPr="00184D88">
        <w:rPr>
          <w:sz w:val="22"/>
          <w:szCs w:val="22"/>
          <w:lang w:val="ru-RU"/>
        </w:rPr>
        <w:t xml:space="preserve"> (изучающую свойства души и пользующуюся методом умозрительным – от латинского слова «</w:t>
      </w:r>
      <w:r w:rsidRPr="00184D88">
        <w:rPr>
          <w:sz w:val="22"/>
          <w:szCs w:val="22"/>
        </w:rPr>
        <w:t>ratio</w:t>
      </w:r>
      <w:r w:rsidRPr="00184D88">
        <w:rPr>
          <w:sz w:val="22"/>
          <w:szCs w:val="22"/>
          <w:lang w:val="ru-RU"/>
        </w:rPr>
        <w:t>» - разум); 2) эмпирическую – изучающую душевные явления и пользующуюся опытом.</w:t>
      </w:r>
    </w:p>
    <w:p w14:paraId="7AF236B0" w14:textId="77777777" w:rsidR="003C4281" w:rsidRPr="00184D88" w:rsidRDefault="003C4281" w:rsidP="0083115D">
      <w:pPr>
        <w:pBdr>
          <w:top w:val="single" w:sz="6" w:space="1"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В настоящее время оба метода (опыт и умозрение) считаются одинаково необходимыми для полной системы психологии. Поэтому психология состоит из 2-х частей</w:t>
      </w:r>
      <w:r w:rsidR="003814D4" w:rsidRPr="00184D88">
        <w:rPr>
          <w:sz w:val="22"/>
          <w:szCs w:val="22"/>
          <w:lang w:val="ru-RU"/>
        </w:rPr>
        <w:t>:</w:t>
      </w:r>
      <w:r w:rsidRPr="00184D88">
        <w:rPr>
          <w:sz w:val="22"/>
          <w:szCs w:val="22"/>
          <w:lang w:val="ru-RU"/>
        </w:rPr>
        <w:t xml:space="preserve"> 1) эмпирической и 2) умозрительной.</w:t>
      </w:r>
    </w:p>
    <w:p w14:paraId="3928E9FC" w14:textId="77777777" w:rsidR="003C4281" w:rsidRPr="00184D88" w:rsidRDefault="003C4281" w:rsidP="0083115D">
      <w:pPr>
        <w:pBdr>
          <w:top w:val="single" w:sz="6" w:space="1"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Предмет психологии</w:t>
      </w:r>
    </w:p>
    <w:p w14:paraId="71A53FB0" w14:textId="77777777" w:rsidR="003C4281" w:rsidRPr="00184D88" w:rsidRDefault="003C4281" w:rsidP="0083115D">
      <w:pPr>
        <w:pBdr>
          <w:top w:val="single" w:sz="6" w:space="1"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Состояния сознания (н</w:t>
      </w:r>
      <w:r w:rsidR="003814D4" w:rsidRPr="00184D88">
        <w:rPr>
          <w:sz w:val="22"/>
          <w:szCs w:val="22"/>
          <w:lang w:val="ru-RU"/>
        </w:rPr>
        <w:t>аши</w:t>
      </w:r>
      <w:r w:rsidRPr="00184D88">
        <w:rPr>
          <w:sz w:val="22"/>
          <w:szCs w:val="22"/>
          <w:lang w:val="ru-RU"/>
        </w:rPr>
        <w:t xml:space="preserve"> мысли, чувства, волевые решения и т.д.) являются предметом психологии. Определить понятие «сознание» нельзя, так как оно очень ясно и понятно всякому. «Слышать», «видеть» и т.п., значит, иметь «состояние сознания».</w:t>
      </w:r>
    </w:p>
    <w:p w14:paraId="6B89264A" w14:textId="77777777" w:rsidR="003C4281" w:rsidRPr="00184D88" w:rsidRDefault="003C4281" w:rsidP="0083115D">
      <w:pPr>
        <w:pBdr>
          <w:top w:val="single" w:sz="6" w:space="1"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М</w:t>
      </w:r>
      <w:r w:rsidR="003814D4" w:rsidRPr="00184D88">
        <w:rPr>
          <w:sz w:val="22"/>
          <w:szCs w:val="22"/>
          <w:lang w:val="ru-RU"/>
        </w:rPr>
        <w:t>ежду психическими и физическими</w:t>
      </w:r>
      <w:r w:rsidRPr="00184D88">
        <w:rPr>
          <w:sz w:val="22"/>
          <w:szCs w:val="22"/>
          <w:lang w:val="ru-RU"/>
        </w:rPr>
        <w:t xml:space="preserve"> или материальными явлениями существуют различия, которые сводятся к трем пунктам:</w:t>
      </w:r>
    </w:p>
    <w:p w14:paraId="078EDFB2" w14:textId="77777777" w:rsidR="003C4281" w:rsidRPr="00184D88" w:rsidRDefault="003C4281" w:rsidP="0083115D">
      <w:pPr>
        <w:pBdr>
          <w:top w:val="single" w:sz="6" w:space="1"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1) Психические явления не могут восприниматься и познаваться через посредство внешних органов чувств. Все физические явления воспринимаются при помощи органов чувств (зрение, слух, осязание и т.д.). Но психические явления – например: «чувство обиды», «</w:t>
      </w:r>
      <w:r w:rsidR="003814D4" w:rsidRPr="00184D88">
        <w:rPr>
          <w:sz w:val="22"/>
          <w:szCs w:val="22"/>
          <w:lang w:val="ru-RU"/>
        </w:rPr>
        <w:t>м</w:t>
      </w:r>
      <w:r w:rsidRPr="00184D88">
        <w:rPr>
          <w:sz w:val="22"/>
          <w:szCs w:val="22"/>
          <w:lang w:val="ru-RU"/>
        </w:rPr>
        <w:t>ысли о справедливости» - узнаются не через органы чувств, а при помощи самонаблюдения, внутреннего опыта. В этом   отличие психических явлений от физических, познаваемых при помощи внешнего опыта.</w:t>
      </w:r>
    </w:p>
    <w:p w14:paraId="0F28580E" w14:textId="77777777" w:rsidR="003C4281" w:rsidRPr="00184D88" w:rsidRDefault="003C4281" w:rsidP="0083115D">
      <w:pPr>
        <w:pBdr>
          <w:top w:val="single" w:sz="6" w:space="1"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lastRenderedPageBreak/>
        <w:t>2) Психические явления непосредственно доступны наблюдению только того лица, которое его переживает, в то время, как физические явления могут быть одновременно доступны наблюдению больш</w:t>
      </w:r>
      <w:r w:rsidR="003814D4" w:rsidRPr="00184D88">
        <w:rPr>
          <w:sz w:val="22"/>
          <w:szCs w:val="22"/>
          <w:lang w:val="ru-RU"/>
        </w:rPr>
        <w:t>ему</w:t>
      </w:r>
      <w:r w:rsidRPr="00184D88">
        <w:rPr>
          <w:sz w:val="22"/>
          <w:szCs w:val="22"/>
          <w:lang w:val="ru-RU"/>
        </w:rPr>
        <w:t xml:space="preserve"> числ</w:t>
      </w:r>
      <w:r w:rsidR="003814D4" w:rsidRPr="00184D88">
        <w:rPr>
          <w:sz w:val="22"/>
          <w:szCs w:val="22"/>
          <w:lang w:val="ru-RU"/>
        </w:rPr>
        <w:t>у</w:t>
      </w:r>
      <w:r w:rsidRPr="00184D88">
        <w:rPr>
          <w:sz w:val="22"/>
          <w:szCs w:val="22"/>
          <w:lang w:val="ru-RU"/>
        </w:rPr>
        <w:t xml:space="preserve"> лиц.</w:t>
      </w:r>
    </w:p>
    <w:p w14:paraId="19C6C0E5" w14:textId="77777777" w:rsidR="003C4281" w:rsidRPr="00184D88" w:rsidRDefault="003C4281" w:rsidP="0083115D">
      <w:pPr>
        <w:pBdr>
          <w:top w:val="single" w:sz="6" w:space="1"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Например, «чувство радости», которое переживаю я, доступно мне, а метеор, несущийся по небесному своду, может наблюдать множество людей.</w:t>
      </w:r>
    </w:p>
    <w:p w14:paraId="78E2C051" w14:textId="77777777" w:rsidR="003C4281" w:rsidRPr="00184D88" w:rsidRDefault="003C4281" w:rsidP="0083115D">
      <w:pPr>
        <w:pBdr>
          <w:top w:val="single" w:sz="6" w:space="1"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3) Психическим явлениям не могут быть приписаны свойства протяженности, между тем, как физическим явлениям приписываются свойства протяженности. Психические явления совершаются во времени, а не в пространстве. «Мысли о великом переселении народов», например, не имеют ни из</w:t>
      </w:r>
      <w:r w:rsidR="003814D4" w:rsidRPr="00184D88">
        <w:rPr>
          <w:sz w:val="22"/>
          <w:szCs w:val="22"/>
          <w:lang w:val="ru-RU"/>
        </w:rPr>
        <w:t>мерения, ни направления</w:t>
      </w:r>
      <w:r w:rsidRPr="00184D88">
        <w:rPr>
          <w:sz w:val="22"/>
          <w:szCs w:val="22"/>
          <w:lang w:val="ru-RU"/>
        </w:rPr>
        <w:t xml:space="preserve"> и т п.</w:t>
      </w:r>
    </w:p>
    <w:p w14:paraId="2DF8ED4C" w14:textId="77777777" w:rsidR="003C4281" w:rsidRPr="00184D88" w:rsidRDefault="003C4281" w:rsidP="0083115D">
      <w:pPr>
        <w:pBdr>
          <w:top w:val="single" w:sz="6" w:space="1" w:color="auto"/>
          <w:left w:val="none" w:sz="0" w:space="0" w:color="auto"/>
          <w:bottom w:val="single" w:sz="6" w:space="1" w:color="auto"/>
          <w:right w:val="none" w:sz="0" w:space="0" w:color="auto"/>
          <w:bar w:val="none" w:sz="0" w:color="auto"/>
        </w:pBdr>
        <w:ind w:firstLine="357"/>
        <w:jc w:val="center"/>
        <w:rPr>
          <w:b/>
          <w:sz w:val="22"/>
          <w:szCs w:val="22"/>
          <w:lang w:val="ru-RU"/>
        </w:rPr>
      </w:pPr>
    </w:p>
    <w:p w14:paraId="41B4387A" w14:textId="77777777" w:rsidR="003C4281" w:rsidRPr="00184D88" w:rsidRDefault="003C4281" w:rsidP="0083115D">
      <w:pPr>
        <w:pBdr>
          <w:top w:val="single" w:sz="6" w:space="1" w:color="auto"/>
          <w:left w:val="none" w:sz="0" w:space="0" w:color="auto"/>
          <w:bottom w:val="single" w:sz="6" w:space="1" w:color="auto"/>
          <w:right w:val="none" w:sz="0" w:space="0" w:color="auto"/>
          <w:bar w:val="none" w:sz="0" w:color="auto"/>
        </w:pBdr>
        <w:ind w:firstLine="357"/>
        <w:jc w:val="center"/>
        <w:rPr>
          <w:sz w:val="22"/>
          <w:szCs w:val="22"/>
          <w:lang w:val="ru-RU"/>
        </w:rPr>
      </w:pPr>
      <w:r w:rsidRPr="00184D88">
        <w:rPr>
          <w:b/>
          <w:sz w:val="22"/>
          <w:szCs w:val="22"/>
          <w:lang w:val="ru-RU"/>
        </w:rPr>
        <w:t>Задача психологии</w:t>
      </w:r>
    </w:p>
    <w:p w14:paraId="39E77F2E" w14:textId="77777777" w:rsidR="003C4281" w:rsidRPr="00184D88" w:rsidRDefault="003C4281" w:rsidP="0083115D">
      <w:pPr>
        <w:pBdr>
          <w:top w:val="single" w:sz="6" w:space="1"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Задача психологии заключается в определении законов душевных явлений или законов психической жизни. Под законом понимается постоянная, определенная связь между явлениями. Одна из задач науки о природе есть установление причинной связи между физическими явлениями. Психология же определяет причинную связь между психическими явлениями.</w:t>
      </w:r>
    </w:p>
    <w:p w14:paraId="0106DFE8" w14:textId="77777777" w:rsidR="003C4281" w:rsidRPr="00184D88" w:rsidRDefault="003C4281" w:rsidP="0083115D">
      <w:pPr>
        <w:pBdr>
          <w:top w:val="single" w:sz="6" w:space="1"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Явления психические следуют один за другим по известному закону, т.е., в них есть закономерность. Но в них нет всеобщности, которая присуща науке о природе. Например, закон физический: «уго</w:t>
      </w:r>
      <w:r w:rsidR="003814D4" w:rsidRPr="00184D88">
        <w:rPr>
          <w:sz w:val="22"/>
          <w:szCs w:val="22"/>
          <w:lang w:val="ru-RU"/>
        </w:rPr>
        <w:t>л падения равен углу отражения»</w:t>
      </w:r>
      <w:r w:rsidRPr="00184D88">
        <w:rPr>
          <w:sz w:val="22"/>
          <w:szCs w:val="22"/>
          <w:lang w:val="ru-RU"/>
        </w:rPr>
        <w:t xml:space="preserve"> - имеет всеобщий характер, психический же закон: </w:t>
      </w:r>
      <w:r w:rsidR="003814D4" w:rsidRPr="00184D88">
        <w:rPr>
          <w:sz w:val="22"/>
          <w:szCs w:val="22"/>
          <w:lang w:val="ru-RU"/>
        </w:rPr>
        <w:t>«науки облагораживают человека»</w:t>
      </w:r>
      <w:r w:rsidRPr="00184D88">
        <w:rPr>
          <w:sz w:val="22"/>
          <w:szCs w:val="22"/>
          <w:lang w:val="ru-RU"/>
        </w:rPr>
        <w:t xml:space="preserve"> - не отличается все</w:t>
      </w:r>
      <w:r w:rsidR="003814D4" w:rsidRPr="00184D88">
        <w:rPr>
          <w:sz w:val="22"/>
          <w:szCs w:val="22"/>
          <w:lang w:val="ru-RU"/>
        </w:rPr>
        <w:t>общностью. Для открытия законов или общих положений психологии</w:t>
      </w:r>
      <w:r w:rsidRPr="00184D88">
        <w:rPr>
          <w:sz w:val="22"/>
          <w:szCs w:val="22"/>
          <w:lang w:val="ru-RU"/>
        </w:rPr>
        <w:t xml:space="preserve"> пользуются описанием психических явлений. При описании сходные явления объединяют в один класс, т.е. классифицируют психические явления.</w:t>
      </w:r>
    </w:p>
    <w:p w14:paraId="7FC872BC" w14:textId="77777777" w:rsidR="003C4281" w:rsidRPr="00184D88" w:rsidRDefault="003C4281" w:rsidP="0083115D">
      <w:pPr>
        <w:pBdr>
          <w:top w:val="single" w:sz="6" w:space="1"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Для определения природы психических явлений прибегают к анализу. При анализе психического явления рассматривают его происхождение или генезис.</w:t>
      </w:r>
    </w:p>
    <w:p w14:paraId="47E6A3FD" w14:textId="77777777" w:rsidR="003C4281" w:rsidRPr="00184D88" w:rsidRDefault="003C4281" w:rsidP="0083115D">
      <w:pPr>
        <w:pBdr>
          <w:top w:val="single" w:sz="6" w:space="1"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Например, рассматривают способность «воспринимать расстояние предмета». При рассмотрении генезиса этой способности можно убедиться в её сложном характере. У ребенка способность восприятия расстояния отсутствует и появляется только благодаря развитию мускульного и осязательного опыта. Таким образом, при рассмотрении генезиса восприятия пространства раскрываются и сложный характер этой способности, и её составные элементы</w:t>
      </w:r>
      <w:r w:rsidR="003814D4" w:rsidRPr="00184D88">
        <w:rPr>
          <w:sz w:val="22"/>
          <w:szCs w:val="22"/>
          <w:lang w:val="ru-RU"/>
        </w:rPr>
        <w:t>.</w:t>
      </w:r>
    </w:p>
    <w:p w14:paraId="762DF281" w14:textId="77777777" w:rsidR="003C4281" w:rsidRPr="00184D88" w:rsidRDefault="003C4281" w:rsidP="0083115D">
      <w:pPr>
        <w:pBdr>
          <w:top w:val="single" w:sz="6" w:space="1"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Психология есть такая же опытная наука, как и естествознание. Своей задачей она ставит точно также исследование законов явлений и целью своей ставит, как и естествознание, точное описание явлений. Но благодаря существенным различиям между психологией и естествознанием психологию нельзя считать частью естествознания.</w:t>
      </w:r>
    </w:p>
    <w:p w14:paraId="5BBD37A5" w14:textId="77777777" w:rsidR="003C4281" w:rsidRPr="00184D88" w:rsidRDefault="003C4281" w:rsidP="0083115D">
      <w:pPr>
        <w:pBdr>
          <w:top w:val="single" w:sz="6" w:space="1" w:color="auto"/>
          <w:left w:val="none" w:sz="0" w:space="0" w:color="auto"/>
          <w:bottom w:val="single" w:sz="6" w:space="1" w:color="auto"/>
          <w:right w:val="none" w:sz="0" w:space="0" w:color="auto"/>
          <w:bar w:val="none" w:sz="0" w:color="auto"/>
        </w:pBdr>
        <w:jc w:val="center"/>
        <w:rPr>
          <w:b/>
          <w:sz w:val="22"/>
          <w:szCs w:val="22"/>
          <w:lang w:val="ru-RU"/>
        </w:rPr>
      </w:pPr>
      <w:r w:rsidRPr="00184D88">
        <w:rPr>
          <w:b/>
          <w:sz w:val="22"/>
          <w:szCs w:val="22"/>
          <w:lang w:val="ru-RU"/>
        </w:rPr>
        <w:t>_____________</w:t>
      </w:r>
    </w:p>
    <w:p w14:paraId="050CADA8" w14:textId="77777777" w:rsidR="003C4281" w:rsidRPr="00184D88" w:rsidRDefault="003C4281" w:rsidP="0083115D">
      <w:pPr>
        <w:pBdr>
          <w:top w:val="single" w:sz="6" w:space="1"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 xml:space="preserve"> </w:t>
      </w:r>
    </w:p>
    <w:p w14:paraId="526EAB0C"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 xml:space="preserve">Глава 2-я  </w:t>
      </w:r>
    </w:p>
    <w:p w14:paraId="7AA4BADB"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 xml:space="preserve">О методах и источниках психологии </w:t>
      </w:r>
    </w:p>
    <w:p w14:paraId="1CA1590C"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sz w:val="22"/>
          <w:szCs w:val="22"/>
          <w:lang w:val="ru-RU"/>
        </w:rPr>
      </w:pPr>
      <w:r w:rsidRPr="00184D88">
        <w:rPr>
          <w:b/>
          <w:sz w:val="22"/>
          <w:szCs w:val="22"/>
          <w:lang w:val="ru-RU"/>
        </w:rPr>
        <w:t>Самонаблюдение есть основа психологии</w:t>
      </w:r>
    </w:p>
    <w:p w14:paraId="74E1F401"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Познание при помощи внешних чувств (естествознание), называется объективным методом, в отличи</w:t>
      </w:r>
      <w:r w:rsidR="003814D4" w:rsidRPr="00184D88">
        <w:rPr>
          <w:sz w:val="22"/>
          <w:szCs w:val="22"/>
          <w:lang w:val="ru-RU"/>
        </w:rPr>
        <w:t>е</w:t>
      </w:r>
      <w:r w:rsidRPr="00184D88">
        <w:rPr>
          <w:sz w:val="22"/>
          <w:szCs w:val="22"/>
          <w:lang w:val="ru-RU"/>
        </w:rPr>
        <w:t xml:space="preserve"> от субъективного метода психологии, в котором познание совершается при помощи самонаблюдения. Метод психологии называется еще интроспективным методом или интроспекцией (смотрение внутрь).</w:t>
      </w:r>
    </w:p>
    <w:p w14:paraId="1B5AB19E"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О чужих психических состояниях мы можем только умозаключать, но воспринимать непосредственно мы можем только свои.</w:t>
      </w:r>
    </w:p>
    <w:p w14:paraId="015CB991"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Умозаключаем мы следующим образом:</w:t>
      </w:r>
      <w:r w:rsidR="003814D4" w:rsidRPr="00184D88">
        <w:rPr>
          <w:sz w:val="22"/>
          <w:szCs w:val="22"/>
          <w:lang w:val="ru-RU"/>
        </w:rPr>
        <w:t xml:space="preserve"> м</w:t>
      </w:r>
      <w:r w:rsidRPr="00184D88">
        <w:rPr>
          <w:sz w:val="22"/>
          <w:szCs w:val="22"/>
          <w:lang w:val="ru-RU"/>
        </w:rPr>
        <w:t>ы видим внешние проявления какого-нибудь чувства, например, «чувства страдания», видим слезы, изменившиеся черты лица, слышим плач. Мы помним, что все эти внешние проявления у нас были при чувстве страдания, и мы заключаем, что человек, которого мы видим, страдает. Значит, психическое явление понятно нам потому, что мы переводим е</w:t>
      </w:r>
      <w:r w:rsidR="003814D4" w:rsidRPr="00184D88">
        <w:rPr>
          <w:sz w:val="22"/>
          <w:szCs w:val="22"/>
          <w:lang w:val="ru-RU"/>
        </w:rPr>
        <w:t>го на язык наших переживаний, на</w:t>
      </w:r>
      <w:r w:rsidRPr="00184D88">
        <w:rPr>
          <w:sz w:val="22"/>
          <w:szCs w:val="22"/>
          <w:lang w:val="ru-RU"/>
        </w:rPr>
        <w:t xml:space="preserve"> наше самонаблюдение.</w:t>
      </w:r>
    </w:p>
    <w:p w14:paraId="5D47A7DF"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p>
    <w:p w14:paraId="20FFF8B2"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Самонаблюдение и объективное наблюдение</w:t>
      </w:r>
    </w:p>
    <w:p w14:paraId="16F48C13"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lastRenderedPageBreak/>
        <w:t xml:space="preserve">Самонаблюдение не исключает наблюдения над психической жизнью других лиц, т.е. объективного наблюдения. Но объективное наблюдение психических явлений возможно только благодаря самонаблюдению, т.е. переводу результатов объективного наблюдения на язык самонаблюдения. </w:t>
      </w:r>
    </w:p>
    <w:p w14:paraId="3EAE6C5A"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 xml:space="preserve">Источники психологии </w:t>
      </w:r>
    </w:p>
    <w:p w14:paraId="447F7C0E"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Законы душевной жизни психолог выводит из наблюдения над всеми живыми существами. Наблюдения эти черпаются из других наук. Психологу нужен следующий материал для построения системы психологии:</w:t>
      </w:r>
    </w:p>
    <w:p w14:paraId="69C70A3D"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1) Данные сравнительной психологии;</w:t>
      </w:r>
    </w:p>
    <w:p w14:paraId="13E0A83F"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а) «психологии народов» - этнография, антропология, история, искусство и т.д.; b) психология животных; с) психология ребенка.</w:t>
      </w:r>
    </w:p>
    <w:p w14:paraId="2CA32373"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 xml:space="preserve">2) Анормальные явления: а) душевные болезни; </w:t>
      </w:r>
      <w:r w:rsidRPr="00184D88">
        <w:rPr>
          <w:sz w:val="22"/>
          <w:szCs w:val="22"/>
        </w:rPr>
        <w:t>b</w:t>
      </w:r>
      <w:r w:rsidRPr="00184D88">
        <w:rPr>
          <w:sz w:val="22"/>
          <w:szCs w:val="22"/>
          <w:lang w:val="ru-RU"/>
        </w:rPr>
        <w:t>) гипнотические явления, сон, сновидения; с) психическая жизнь слепых, глухонемых и т.д.</w:t>
      </w:r>
    </w:p>
    <w:p w14:paraId="0993ACDA"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3) Экспериментальные данные.</w:t>
      </w:r>
    </w:p>
    <w:p w14:paraId="015AD1E9"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 xml:space="preserve">Самыми важными для психолога являются данные сравнительной психологии. Для изучения «высших чувств» (эстетических, моральных и т.д.) мы пользуемся «психологией народов», т.е. обращаемся к малокультурным народам и с них начинаем изучение. Мы прослеживаем «высшие чувства» на разных ступенях культуры и таким образом видим элементы, из которых они складываются. </w:t>
      </w:r>
    </w:p>
    <w:p w14:paraId="1433794A"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История дает нам материал для изучения психологии массы. Изучение развития языка позволяет нам изучить ход развития человеческих представлений. Важный материал дают нам и художественные произведения, знакомя иногда с различными чувствами.</w:t>
      </w:r>
    </w:p>
    <w:p w14:paraId="15C0D4B8"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«Психология животных» важна потому, что у животных мы можем наблюдать в простой форме те способности, которые в человеке не ясны, например, инстинкт.</w:t>
      </w:r>
    </w:p>
    <w:p w14:paraId="21AD44BD"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«Психология ребенка» [позволяет] проследить развитие элементарных способностей в высшие. «Анормальные явления» важны потому, что часто у ненормальных субъектов бывает яснее выражено то, что в нормальном нам неясно. Потеря памяти отчетлива</w:t>
      </w:r>
      <w:r w:rsidR="003814D4" w:rsidRPr="00184D88">
        <w:rPr>
          <w:sz w:val="22"/>
          <w:szCs w:val="22"/>
          <w:lang w:val="ru-RU"/>
        </w:rPr>
        <w:t xml:space="preserve"> </w:t>
      </w:r>
      <w:r w:rsidRPr="00184D88">
        <w:rPr>
          <w:sz w:val="22"/>
          <w:szCs w:val="22"/>
          <w:lang w:val="ru-RU"/>
        </w:rPr>
        <w:t xml:space="preserve"> у душевнобольных.</w:t>
      </w:r>
    </w:p>
    <w:p w14:paraId="0F32D719"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 xml:space="preserve">Изучение дефективных субъектов, т.е. не имеющих слуха, зрения и т.д., дает много материала психологу. Исследования представлений слепого позволяют определить природу представлений </w:t>
      </w:r>
      <w:r w:rsidR="003814D4" w:rsidRPr="00184D88">
        <w:rPr>
          <w:sz w:val="22"/>
          <w:szCs w:val="22"/>
          <w:lang w:val="ru-RU"/>
        </w:rPr>
        <w:t>о пространстве</w:t>
      </w:r>
      <w:r w:rsidRPr="00184D88">
        <w:rPr>
          <w:sz w:val="22"/>
          <w:szCs w:val="22"/>
          <w:lang w:val="ru-RU"/>
        </w:rPr>
        <w:t xml:space="preserve"> вообще.</w:t>
      </w:r>
    </w:p>
    <w:p w14:paraId="2C72A067"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Все приведенные наблюдения есть результаты объективного наблюдения, т.е. чего-то вне нас находящегося. Но это не дает прав</w:t>
      </w:r>
      <w:r w:rsidR="003814D4" w:rsidRPr="00184D88">
        <w:rPr>
          <w:sz w:val="22"/>
          <w:szCs w:val="22"/>
          <w:lang w:val="ru-RU"/>
        </w:rPr>
        <w:t>а</w:t>
      </w:r>
      <w:r w:rsidRPr="00184D88">
        <w:rPr>
          <w:sz w:val="22"/>
          <w:szCs w:val="22"/>
          <w:lang w:val="ru-RU"/>
        </w:rPr>
        <w:t xml:space="preserve"> отождествлять психологию с естествознанием потому, что весь объективный материал психологии доступен психологу только благодаря переводу его на язык самонаблюдения.</w:t>
      </w:r>
    </w:p>
    <w:p w14:paraId="44806818"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О возможности эксперимента в психологии</w:t>
      </w:r>
    </w:p>
    <w:p w14:paraId="0D264CA8"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При простом наблюдении мы не изменяем условий, при которых совершается изучаемое явление; при эксперименте производятся изменения в обстоятельствах, при которых происходит явление. Например, определяется влияние сопротивления воздуха на скорость движения. С этой целью выкачивается воздух из стеклянного цилиндра, и в этом безвоздушном пространстве производится падение тела.</w:t>
      </w:r>
    </w:p>
    <w:p w14:paraId="1157826E"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Наблюдение и эксперимент употребляются в естествознании. Эксперимент употребляется и в психологии. Изменения при психологическом эксперименте совершаются не прямо, а косвенно. Изменяется деятельность какого-нибудь чувства, и вместе с тем изменяется и состояние сознания. Например, мы желаем определить – сочетание каких цветов нам кажется красивым. Для этого берем синюю и зелёную бумажку и спрашиваем кого-нибудь, считает ли он это сочетание красивым. После отрицательного ответа мы заменяем синюю бумажку красной и получаем положительный ответ. Удалением и заменой одной бумажки другой мы произвели изменение в деятельности зрительного органа и этим вызываем изменение состояния сознания. Значит, эксперимент в психологии возможен, так как возможно изменить обстоятельства, при которых совершаются психические явления.</w:t>
      </w:r>
    </w:p>
    <w:p w14:paraId="65336EAE"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p>
    <w:p w14:paraId="0129F650"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Психология и физиология</w:t>
      </w:r>
    </w:p>
    <w:p w14:paraId="41DAFA28" w14:textId="77777777" w:rsidR="003C4281" w:rsidRPr="00184D88" w:rsidRDefault="003C4281" w:rsidP="00DD3BCC">
      <w:pPr>
        <w:pBdr>
          <w:top w:val="none" w:sz="0" w:space="0" w:color="auto"/>
          <w:left w:val="none" w:sz="0" w:space="0" w:color="auto"/>
          <w:bottom w:val="single" w:sz="6" w:space="1" w:color="auto"/>
          <w:right w:val="none" w:sz="0" w:space="0" w:color="auto"/>
          <w:bar w:val="none" w:sz="0" w:color="auto"/>
        </w:pBdr>
        <w:ind w:firstLine="357"/>
        <w:jc w:val="center"/>
        <w:rPr>
          <w:sz w:val="22"/>
          <w:szCs w:val="22"/>
          <w:lang w:val="ru-RU"/>
        </w:rPr>
      </w:pPr>
      <w:r w:rsidRPr="00184D88">
        <w:rPr>
          <w:sz w:val="22"/>
          <w:szCs w:val="22"/>
          <w:lang w:val="ru-RU"/>
        </w:rPr>
        <w:t xml:space="preserve">Психологические эксперименты совершались до сих пор главным образом в физиологии. Но из этого не значит, что психология есть часть физиологии. Экспериментальная психология есть только часть психологии вообще. </w:t>
      </w:r>
    </w:p>
    <w:p w14:paraId="08BBB8FC" w14:textId="77777777" w:rsidR="003C4281" w:rsidRPr="00184D88" w:rsidRDefault="003C4281" w:rsidP="00DD3BCC">
      <w:pPr>
        <w:pBdr>
          <w:top w:val="none" w:sz="0" w:space="0" w:color="auto"/>
          <w:left w:val="none" w:sz="0" w:space="0" w:color="auto"/>
          <w:bottom w:val="single" w:sz="6" w:space="1" w:color="auto"/>
          <w:right w:val="none" w:sz="0" w:space="0" w:color="auto"/>
          <w:bar w:val="none" w:sz="0" w:color="auto"/>
        </w:pBdr>
        <w:ind w:firstLine="357"/>
        <w:jc w:val="center"/>
        <w:rPr>
          <w:sz w:val="22"/>
          <w:szCs w:val="22"/>
          <w:lang w:val="ru-RU"/>
        </w:rPr>
      </w:pPr>
      <w:r w:rsidRPr="00184D88">
        <w:rPr>
          <w:sz w:val="22"/>
          <w:szCs w:val="22"/>
          <w:lang w:val="ru-RU"/>
        </w:rPr>
        <w:lastRenderedPageBreak/>
        <w:t>________</w:t>
      </w:r>
    </w:p>
    <w:p w14:paraId="24B4626E"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sz w:val="22"/>
          <w:szCs w:val="22"/>
          <w:lang w:val="ru-RU"/>
        </w:rPr>
      </w:pPr>
    </w:p>
    <w:p w14:paraId="3730E95B"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Глава 3-я</w:t>
      </w:r>
    </w:p>
    <w:p w14:paraId="6A752844"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Классификация душевых явлений</w:t>
      </w:r>
    </w:p>
    <w:p w14:paraId="2B969B3C"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Современные классы психических явлений</w:t>
      </w:r>
    </w:p>
    <w:p w14:paraId="4BCE212A"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Для более легкого изучения психические явления классифицируются на три класса: 1) познания, 2) чувства и 3) волевые явления. Психическое состояние, которое является результатом воздействия чего-нибудь вне нас находящегося, называется познанием. «</w:t>
      </w:r>
      <w:r w:rsidR="00C07EA7" w:rsidRPr="00184D88">
        <w:rPr>
          <w:sz w:val="22"/>
          <w:szCs w:val="22"/>
          <w:lang w:val="ru-RU"/>
        </w:rPr>
        <w:t>Я</w:t>
      </w:r>
      <w:r w:rsidRPr="00184D88">
        <w:rPr>
          <w:sz w:val="22"/>
          <w:szCs w:val="22"/>
          <w:lang w:val="ru-RU"/>
        </w:rPr>
        <w:t xml:space="preserve"> вижу голубое небо», «я слышу раскаты гр</w:t>
      </w:r>
      <w:r w:rsidR="00C07EA7" w:rsidRPr="00184D88">
        <w:rPr>
          <w:sz w:val="22"/>
          <w:szCs w:val="22"/>
          <w:lang w:val="ru-RU"/>
        </w:rPr>
        <w:t>ома», «я ощущаю тяжесть, холод»</w:t>
      </w:r>
      <w:r w:rsidRPr="00184D88">
        <w:rPr>
          <w:sz w:val="22"/>
          <w:szCs w:val="22"/>
          <w:lang w:val="ru-RU"/>
        </w:rPr>
        <w:t xml:space="preserve"> - это есть познание. Все эти свойства нам представляются принадлежащими чему-то внешнему, вещам.</w:t>
      </w:r>
    </w:p>
    <w:p w14:paraId="3DDB3654"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Самый характерный признак психических состояний второго класса – чувства, заключается в том, что им присущи страдание или удовольствие. Этим отличается чувство от ощущения. Если в разбираемом состоянии есть удовольствие или страдание, значит мы имеем дело с чувством.</w:t>
      </w:r>
    </w:p>
    <w:p w14:paraId="1DC007D7"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Наши желания, хотения, влечения и т.д. относятся к третьему классу психических явлений – к волевым; характерным признаком волевых явлений является деятельность, а иногда воздействие на внешний мир.</w:t>
      </w:r>
      <w:r w:rsidR="00C07EA7" w:rsidRPr="00184D88">
        <w:rPr>
          <w:sz w:val="22"/>
          <w:szCs w:val="22"/>
          <w:lang w:val="ru-RU"/>
        </w:rPr>
        <w:t xml:space="preserve"> </w:t>
      </w:r>
      <w:r w:rsidRPr="00184D88">
        <w:rPr>
          <w:sz w:val="22"/>
          <w:szCs w:val="22"/>
          <w:lang w:val="ru-RU"/>
        </w:rPr>
        <w:t>Значит</w:t>
      </w:r>
      <w:r w:rsidR="00C07EA7" w:rsidRPr="00184D88">
        <w:rPr>
          <w:sz w:val="22"/>
          <w:szCs w:val="22"/>
          <w:lang w:val="ru-RU"/>
        </w:rPr>
        <w:t>,</w:t>
      </w:r>
      <w:r w:rsidRPr="00184D88">
        <w:rPr>
          <w:sz w:val="22"/>
          <w:szCs w:val="22"/>
          <w:lang w:val="ru-RU"/>
        </w:rPr>
        <w:t xml:space="preserve"> человек что-н</w:t>
      </w:r>
      <w:r w:rsidR="00C07EA7" w:rsidRPr="00184D88">
        <w:rPr>
          <w:sz w:val="22"/>
          <w:szCs w:val="22"/>
          <w:lang w:val="ru-RU"/>
        </w:rPr>
        <w:t>ибудь</w:t>
      </w:r>
      <w:r w:rsidRPr="00184D88">
        <w:rPr>
          <w:sz w:val="22"/>
          <w:szCs w:val="22"/>
          <w:lang w:val="ru-RU"/>
        </w:rPr>
        <w:t xml:space="preserve"> познаёт или чувствует, или совершает какое-нибудь действие.</w:t>
      </w:r>
    </w:p>
    <w:p w14:paraId="6AF975FB"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Теория способностей</w:t>
      </w:r>
    </w:p>
    <w:p w14:paraId="7F3004D5"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Мы часто употребляем термин «способность». Например, «способность чувствовать», «способность познавать»</w:t>
      </w:r>
      <w:r w:rsidR="00C07EA7" w:rsidRPr="00184D88">
        <w:rPr>
          <w:sz w:val="22"/>
          <w:szCs w:val="22"/>
          <w:lang w:val="ru-RU"/>
        </w:rPr>
        <w:t>.</w:t>
      </w:r>
      <w:r w:rsidRPr="00184D88">
        <w:rPr>
          <w:sz w:val="22"/>
          <w:szCs w:val="22"/>
          <w:lang w:val="ru-RU"/>
        </w:rPr>
        <w:t xml:space="preserve"> Этот термин употреблять нужно с большой осторожностью.</w:t>
      </w:r>
    </w:p>
    <w:p w14:paraId="703659E2"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 xml:space="preserve">Аристотель (384-322 до </w:t>
      </w:r>
      <w:r w:rsidR="00C07EA7" w:rsidRPr="00184D88">
        <w:rPr>
          <w:sz w:val="22"/>
          <w:szCs w:val="22"/>
          <w:lang w:val="ru-RU"/>
        </w:rPr>
        <w:t>Р</w:t>
      </w:r>
      <w:r w:rsidRPr="00184D88">
        <w:rPr>
          <w:sz w:val="22"/>
          <w:szCs w:val="22"/>
          <w:lang w:val="ru-RU"/>
        </w:rPr>
        <w:t>. Х.) допускал существование особой «растительной души» для объяснения причины растительных функций в организме живых существ. Причиной ощущений у животных он считал «ощущающую душу». «Мыслящая душа» порождает, по мнению Аристотеля, мышление человека. Термин «душа» впоследствии был заменён термином «способность». Стали различать «мыслящую способность», «чувствующую способность», «способность памяти», «способность воображения» и т</w:t>
      </w:r>
      <w:r w:rsidR="00C07EA7" w:rsidRPr="00184D88">
        <w:rPr>
          <w:sz w:val="22"/>
          <w:szCs w:val="22"/>
          <w:lang w:val="ru-RU"/>
        </w:rPr>
        <w:t>.</w:t>
      </w:r>
      <w:r w:rsidRPr="00184D88">
        <w:rPr>
          <w:sz w:val="22"/>
          <w:szCs w:val="22"/>
          <w:lang w:val="ru-RU"/>
        </w:rPr>
        <w:t xml:space="preserve"> д. Способности представляли из себя нечто самостоятельное друг от друга</w:t>
      </w:r>
      <w:r w:rsidR="00C07EA7" w:rsidRPr="00184D88">
        <w:rPr>
          <w:sz w:val="22"/>
          <w:szCs w:val="22"/>
          <w:lang w:val="ru-RU"/>
        </w:rPr>
        <w:t>,</w:t>
      </w:r>
      <w:r w:rsidRPr="00184D88">
        <w:rPr>
          <w:sz w:val="22"/>
          <w:szCs w:val="22"/>
          <w:lang w:val="ru-RU"/>
        </w:rPr>
        <w:t xml:space="preserve"> объясняли психические явления.</w:t>
      </w:r>
    </w:p>
    <w:p w14:paraId="702332B4"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Галль (1757-1828)</w:t>
      </w:r>
      <w:r w:rsidR="00C07EA7" w:rsidRPr="00184D88">
        <w:rPr>
          <w:sz w:val="22"/>
          <w:szCs w:val="22"/>
          <w:lang w:val="ru-RU"/>
        </w:rPr>
        <w:t>,</w:t>
      </w:r>
      <w:r w:rsidRPr="00184D88">
        <w:rPr>
          <w:sz w:val="22"/>
          <w:szCs w:val="22"/>
          <w:lang w:val="ru-RU"/>
        </w:rPr>
        <w:t xml:space="preserve"> немецкий физиолог, насчитывает до 27 способностей. </w:t>
      </w:r>
      <w:r w:rsidR="00C07EA7" w:rsidRPr="00184D88">
        <w:rPr>
          <w:sz w:val="22"/>
          <w:szCs w:val="22"/>
          <w:lang w:val="ru-RU"/>
        </w:rPr>
        <w:t>В</w:t>
      </w:r>
      <w:r w:rsidRPr="00184D88">
        <w:rPr>
          <w:sz w:val="22"/>
          <w:szCs w:val="22"/>
          <w:lang w:val="ru-RU"/>
        </w:rPr>
        <w:t>се эти способности находятся в различных частях мозга.</w:t>
      </w:r>
    </w:p>
    <w:p w14:paraId="115D0A1F"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Теперь теория способностей потеряла научное значение и сохранилась только в популярном сознании.</w:t>
      </w:r>
    </w:p>
    <w:p w14:paraId="3959FBF0"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Психология, которая признаёт существование отдельных способностей, называется «психологией способностей», а её теорию называют «теорией способностей».</w:t>
      </w:r>
    </w:p>
    <w:p w14:paraId="4C22F443"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p>
    <w:p w14:paraId="74019284"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Критика «теории способностей»</w:t>
      </w:r>
    </w:p>
    <w:p w14:paraId="7B5ECC88"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1) Если для объяснения душевных явлений принимать способности, т.е. особые сущности или реальности, называемые раньше «скрытыми силами», то это объяснение будет неясно, потому, что реальности эти для нас совершенно непонятны.</w:t>
      </w:r>
    </w:p>
    <w:p w14:paraId="7ED983E6"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2) Обособление способностей находится в противоречии с единством психических явлений. В этом – вторая ошибка теории способностей.</w:t>
      </w:r>
    </w:p>
    <w:p w14:paraId="79A6108D"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p>
    <w:p w14:paraId="72D5F71E"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sz w:val="22"/>
          <w:szCs w:val="22"/>
          <w:lang w:val="ru-RU"/>
        </w:rPr>
      </w:pPr>
      <w:r w:rsidRPr="00184D88">
        <w:rPr>
          <w:b/>
          <w:sz w:val="22"/>
          <w:szCs w:val="22"/>
          <w:lang w:val="ru-RU"/>
        </w:rPr>
        <w:t>Единство психических явлений</w:t>
      </w:r>
    </w:p>
    <w:p w14:paraId="15762A85"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Психические явления делятся на 3 класса: 1) чувства, 2) познание, 3) воля.</w:t>
      </w:r>
    </w:p>
    <w:p w14:paraId="7149E417"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Стоящие на этой точке зрения «теории способностей» представляют ум и волю двумя различными существами, живущими отдельно, но иногда оказывающими воздействие друг на друга. Однако эти три класса психических явлений не</w:t>
      </w:r>
      <w:r w:rsidR="00C07EA7" w:rsidRPr="00184D88">
        <w:rPr>
          <w:sz w:val="22"/>
          <w:szCs w:val="22"/>
          <w:lang w:val="ru-RU"/>
        </w:rPr>
        <w:t>от</w:t>
      </w:r>
      <w:r w:rsidRPr="00184D88">
        <w:rPr>
          <w:sz w:val="22"/>
          <w:szCs w:val="22"/>
          <w:lang w:val="ru-RU"/>
        </w:rPr>
        <w:t>делимы друг от друга, они отделимы только в мысли («чувство» можно мыслить отдельно от волевых явлений, «познание – тоже, и т.д.)</w:t>
      </w:r>
    </w:p>
    <w:p w14:paraId="3AC033E7"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Если мы рассматриваем предмет с интересом и вниманием, то имеем дело не только с процессом познания, а еще с чувством и волей, которая проявляется в нашем внимании.</w:t>
      </w:r>
    </w:p>
    <w:p w14:paraId="7A93EDF8"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В каждом переживаемом нами психическом состоянии могут быть все три элемента, но мы обращаем внимание только на преобладающий, от которого получает название сам процесс.</w:t>
      </w:r>
    </w:p>
    <w:p w14:paraId="181D471F"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Значит понятие «способности» приходится откинуть в том виде, как его признавали раньше.</w:t>
      </w:r>
    </w:p>
    <w:p w14:paraId="363E25D6"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lastRenderedPageBreak/>
        <w:t>Психология, соответственно разделению психических явлений, делится на психологию познания, психологию чувства, психологию воли.</w:t>
      </w:r>
    </w:p>
    <w:p w14:paraId="093E57B7"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 xml:space="preserve">                                                                      __________ </w:t>
      </w:r>
    </w:p>
    <w:p w14:paraId="37B7BA35"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sz w:val="22"/>
          <w:szCs w:val="22"/>
          <w:lang w:val="ru-RU"/>
        </w:rPr>
      </w:pPr>
    </w:p>
    <w:p w14:paraId="1E6F5BF9"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sz w:val="22"/>
          <w:szCs w:val="22"/>
          <w:lang w:val="ru-RU"/>
        </w:rPr>
      </w:pPr>
    </w:p>
    <w:p w14:paraId="31281555"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center"/>
        <w:rPr>
          <w:b/>
          <w:sz w:val="22"/>
          <w:szCs w:val="22"/>
          <w:lang w:val="ru-RU"/>
        </w:rPr>
      </w:pPr>
      <w:r w:rsidRPr="00184D88">
        <w:rPr>
          <w:b/>
          <w:sz w:val="22"/>
          <w:szCs w:val="22"/>
          <w:lang w:val="ru-RU"/>
        </w:rPr>
        <w:t>Глава 4-я</w:t>
      </w:r>
    </w:p>
    <w:p w14:paraId="69C7285B"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center"/>
        <w:rPr>
          <w:b/>
          <w:sz w:val="22"/>
          <w:szCs w:val="22"/>
          <w:lang w:val="ru-RU"/>
        </w:rPr>
      </w:pPr>
      <w:r w:rsidRPr="00184D88">
        <w:rPr>
          <w:b/>
          <w:sz w:val="22"/>
          <w:szCs w:val="22"/>
          <w:lang w:val="ru-RU"/>
        </w:rPr>
        <w:t>О строении нервной системы</w:t>
      </w:r>
    </w:p>
    <w:p w14:paraId="18641A08"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center"/>
        <w:rPr>
          <w:sz w:val="22"/>
          <w:szCs w:val="22"/>
          <w:lang w:val="ru-RU"/>
        </w:rPr>
      </w:pPr>
      <w:r w:rsidRPr="00184D88">
        <w:rPr>
          <w:b/>
          <w:sz w:val="22"/>
          <w:szCs w:val="22"/>
          <w:lang w:val="ru-RU"/>
        </w:rPr>
        <w:t>О связи между психическими и физиологическими явлениями</w:t>
      </w:r>
    </w:p>
    <w:p w14:paraId="534758C1"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both"/>
        <w:rPr>
          <w:sz w:val="22"/>
          <w:szCs w:val="22"/>
          <w:lang w:val="ru-RU"/>
        </w:rPr>
      </w:pPr>
      <w:r w:rsidRPr="00184D88">
        <w:rPr>
          <w:sz w:val="22"/>
          <w:szCs w:val="22"/>
          <w:lang w:val="ru-RU"/>
        </w:rPr>
        <w:t>Между процессами физиологическими и психическими существует закономерная связь. Например, при чувстве «стыда» мы краснеем; от удушья мы испытываем страдание.</w:t>
      </w:r>
    </w:p>
    <w:p w14:paraId="7324D8A0"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both"/>
        <w:rPr>
          <w:sz w:val="22"/>
          <w:szCs w:val="22"/>
          <w:lang w:val="ru-RU"/>
        </w:rPr>
      </w:pPr>
      <w:r w:rsidRPr="00184D88">
        <w:rPr>
          <w:sz w:val="22"/>
          <w:szCs w:val="22"/>
          <w:lang w:val="ru-RU"/>
        </w:rPr>
        <w:t>Когда в нашем организме совершаются те или другие физиологические процессы, в это время в нашем сознании могут быть те или другие определённые психологические процессы и наоборот.</w:t>
      </w:r>
    </w:p>
    <w:p w14:paraId="67975D45"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both"/>
        <w:rPr>
          <w:sz w:val="22"/>
          <w:szCs w:val="22"/>
          <w:lang w:val="ru-RU"/>
        </w:rPr>
      </w:pPr>
      <w:r w:rsidRPr="00184D88">
        <w:rPr>
          <w:sz w:val="22"/>
          <w:szCs w:val="22"/>
          <w:lang w:val="ru-RU"/>
        </w:rPr>
        <w:t>Психическая деятельность непосредственно связана с деятельностью нервной системы.</w:t>
      </w:r>
    </w:p>
    <w:p w14:paraId="34E216AE"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both"/>
        <w:rPr>
          <w:sz w:val="22"/>
          <w:szCs w:val="22"/>
          <w:lang w:val="ru-RU"/>
        </w:rPr>
      </w:pPr>
    </w:p>
    <w:p w14:paraId="608CD94A"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center"/>
        <w:rPr>
          <w:b/>
          <w:sz w:val="22"/>
          <w:szCs w:val="22"/>
          <w:lang w:val="ru-RU"/>
        </w:rPr>
      </w:pPr>
      <w:r w:rsidRPr="00184D88">
        <w:rPr>
          <w:b/>
          <w:sz w:val="22"/>
          <w:szCs w:val="22"/>
          <w:lang w:val="ru-RU"/>
        </w:rPr>
        <w:t>Нервная система</w:t>
      </w:r>
    </w:p>
    <w:p w14:paraId="1678E20C"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both"/>
        <w:rPr>
          <w:sz w:val="22"/>
          <w:szCs w:val="22"/>
          <w:lang w:val="ru-RU"/>
        </w:rPr>
      </w:pPr>
      <w:r w:rsidRPr="00184D88">
        <w:rPr>
          <w:sz w:val="22"/>
          <w:szCs w:val="22"/>
          <w:lang w:val="ru-RU"/>
        </w:rPr>
        <w:t>Главная часть нервной системы состоит из головного мозга с его различными частями спинного мозга, начинающегося в виде толстой нити от головного мозга и проходящего через позвонки до нижней части спины.</w:t>
      </w:r>
    </w:p>
    <w:p w14:paraId="3684AAFF"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center"/>
        <w:rPr>
          <w:b/>
          <w:sz w:val="22"/>
          <w:szCs w:val="22"/>
          <w:lang w:val="ru-RU"/>
        </w:rPr>
      </w:pPr>
      <w:r w:rsidRPr="00184D88">
        <w:rPr>
          <w:b/>
          <w:sz w:val="22"/>
          <w:szCs w:val="22"/>
          <w:lang w:val="ru-RU"/>
        </w:rPr>
        <w:t>Головной мозг</w:t>
      </w:r>
    </w:p>
    <w:p w14:paraId="1AA0BACD"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both"/>
        <w:rPr>
          <w:sz w:val="22"/>
          <w:szCs w:val="22"/>
          <w:lang w:val="ru-RU"/>
        </w:rPr>
      </w:pPr>
      <w:r w:rsidRPr="00184D88">
        <w:rPr>
          <w:sz w:val="22"/>
          <w:szCs w:val="22"/>
          <w:lang w:val="ru-RU"/>
        </w:rPr>
        <w:t>Головной мозг состоит: 1) из двух мозговых полушарий, покрытых извилинами и бороздами, имеющими свое определённое название, 2) мозжечка и 3) продолговатого мозга.</w:t>
      </w:r>
    </w:p>
    <w:p w14:paraId="232B0CDC"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both"/>
        <w:rPr>
          <w:sz w:val="22"/>
          <w:szCs w:val="22"/>
          <w:lang w:val="ru-RU"/>
        </w:rPr>
      </w:pPr>
      <w:r w:rsidRPr="00184D88">
        <w:rPr>
          <w:sz w:val="22"/>
          <w:szCs w:val="22"/>
          <w:lang w:val="ru-RU"/>
        </w:rPr>
        <w:t>Поверхность мозговых полушарий, называемая корой головного мозга, играет главную роль и делится на части: 1) лобную долю, 2) височную, 3) затылочную и 4) теменную.</w:t>
      </w:r>
    </w:p>
    <w:p w14:paraId="45992B37"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both"/>
        <w:rPr>
          <w:sz w:val="22"/>
          <w:szCs w:val="22"/>
          <w:lang w:val="ru-RU"/>
        </w:rPr>
      </w:pPr>
    </w:p>
    <w:p w14:paraId="201BA7E9"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center"/>
        <w:rPr>
          <w:b/>
          <w:sz w:val="22"/>
          <w:szCs w:val="22"/>
          <w:lang w:val="ru-RU"/>
        </w:rPr>
      </w:pPr>
      <w:r w:rsidRPr="00184D88">
        <w:rPr>
          <w:b/>
          <w:sz w:val="22"/>
          <w:szCs w:val="22"/>
          <w:lang w:val="ru-RU"/>
        </w:rPr>
        <w:t>Элементы нервной системы</w:t>
      </w:r>
    </w:p>
    <w:p w14:paraId="600561B2"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both"/>
        <w:rPr>
          <w:sz w:val="22"/>
          <w:szCs w:val="22"/>
          <w:lang w:val="ru-RU"/>
        </w:rPr>
      </w:pPr>
      <w:r w:rsidRPr="00184D88">
        <w:rPr>
          <w:sz w:val="22"/>
          <w:szCs w:val="22"/>
          <w:lang w:val="ru-RU"/>
        </w:rPr>
        <w:t>Нервная система состоит из двух элементов: 1) нерв</w:t>
      </w:r>
      <w:r w:rsidR="00C07EA7" w:rsidRPr="00184D88">
        <w:rPr>
          <w:sz w:val="22"/>
          <w:szCs w:val="22"/>
          <w:lang w:val="ru-RU"/>
        </w:rPr>
        <w:t>ных клеток и 2) нервных волокон</w:t>
      </w:r>
      <w:r w:rsidRPr="00184D88">
        <w:rPr>
          <w:sz w:val="22"/>
          <w:szCs w:val="22"/>
          <w:lang w:val="ru-RU"/>
        </w:rPr>
        <w:t xml:space="preserve"> или нитей. Нервная клетка представляет из себя звёздообразное тело с ядром и ядрышком.</w:t>
      </w:r>
    </w:p>
    <w:p w14:paraId="4981D184"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both"/>
        <w:rPr>
          <w:sz w:val="22"/>
          <w:szCs w:val="22"/>
          <w:lang w:val="ru-RU"/>
        </w:rPr>
      </w:pPr>
      <w:r w:rsidRPr="00184D88">
        <w:rPr>
          <w:sz w:val="22"/>
          <w:szCs w:val="22"/>
          <w:lang w:val="ru-RU"/>
        </w:rPr>
        <w:t>Нервная нить представляет [собой] трубочку с веществом внутри (осевым цилиндром)</w:t>
      </w:r>
      <w:r w:rsidR="00C07EA7" w:rsidRPr="00184D88">
        <w:rPr>
          <w:sz w:val="22"/>
          <w:szCs w:val="22"/>
          <w:lang w:val="ru-RU"/>
        </w:rPr>
        <w:t>.</w:t>
      </w:r>
      <w:r w:rsidRPr="00184D88">
        <w:rPr>
          <w:sz w:val="22"/>
          <w:szCs w:val="22"/>
          <w:lang w:val="ru-RU"/>
        </w:rPr>
        <w:t xml:space="preserve"> Осевой цилиндр бывает иногда покрыт двумя оболочками (миелиновой и шванновской). Деятельность нерва состоит в деятельности цилиндра.</w:t>
      </w:r>
    </w:p>
    <w:p w14:paraId="144F855B"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both"/>
        <w:rPr>
          <w:sz w:val="22"/>
          <w:szCs w:val="22"/>
          <w:lang w:val="ru-RU"/>
        </w:rPr>
      </w:pPr>
    </w:p>
    <w:p w14:paraId="49BBA3B6"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center"/>
        <w:rPr>
          <w:b/>
          <w:sz w:val="22"/>
          <w:szCs w:val="22"/>
          <w:lang w:val="ru-RU"/>
        </w:rPr>
      </w:pPr>
      <w:r w:rsidRPr="00184D88">
        <w:rPr>
          <w:b/>
          <w:sz w:val="22"/>
          <w:szCs w:val="22"/>
          <w:lang w:val="ru-RU"/>
        </w:rPr>
        <w:t>Нейрон</w:t>
      </w:r>
    </w:p>
    <w:p w14:paraId="3E846B0A"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both"/>
        <w:rPr>
          <w:sz w:val="22"/>
          <w:szCs w:val="22"/>
          <w:lang w:val="ru-RU"/>
        </w:rPr>
      </w:pPr>
      <w:r w:rsidRPr="00184D88">
        <w:rPr>
          <w:sz w:val="22"/>
          <w:szCs w:val="22"/>
          <w:lang w:val="ru-RU"/>
        </w:rPr>
        <w:t xml:space="preserve">В последнее время наука говорит, что нервная система состоит из особых анатомических единиц – нейронов. Нейрон – соединение клетки с нервными волокнами, выходящими в виде отростков. Короткие отростки называются протоплазматическими, а один длинный – осевоцилиндрическим. </w:t>
      </w:r>
    </w:p>
    <w:p w14:paraId="790B2403"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both"/>
        <w:rPr>
          <w:sz w:val="22"/>
          <w:szCs w:val="22"/>
          <w:lang w:val="ru-RU"/>
        </w:rPr>
      </w:pPr>
      <w:r w:rsidRPr="00184D88">
        <w:rPr>
          <w:sz w:val="22"/>
          <w:szCs w:val="22"/>
          <w:lang w:val="ru-RU"/>
        </w:rPr>
        <w:t>Осевоцилиндрический отросток одного нейрона сплетается с протоплазматическим другого. Так соединяются нейроны, которые называются анатомическими единицами.</w:t>
      </w:r>
    </w:p>
    <w:p w14:paraId="3B718EEF"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both"/>
        <w:rPr>
          <w:sz w:val="22"/>
          <w:szCs w:val="22"/>
          <w:lang w:val="ru-RU"/>
        </w:rPr>
      </w:pPr>
    </w:p>
    <w:p w14:paraId="0E854CCE"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center"/>
        <w:rPr>
          <w:b/>
          <w:sz w:val="22"/>
          <w:szCs w:val="22"/>
          <w:lang w:val="ru-RU"/>
        </w:rPr>
      </w:pPr>
      <w:r w:rsidRPr="00184D88">
        <w:rPr>
          <w:b/>
          <w:sz w:val="22"/>
          <w:szCs w:val="22"/>
          <w:lang w:val="ru-RU"/>
        </w:rPr>
        <w:t>Связь между отдельными частями нервной системы</w:t>
      </w:r>
    </w:p>
    <w:p w14:paraId="2AE0367B"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both"/>
        <w:rPr>
          <w:sz w:val="22"/>
          <w:szCs w:val="22"/>
          <w:lang w:val="ru-RU"/>
        </w:rPr>
      </w:pPr>
      <w:r w:rsidRPr="00184D88">
        <w:rPr>
          <w:sz w:val="22"/>
          <w:szCs w:val="22"/>
          <w:lang w:val="ru-RU"/>
        </w:rPr>
        <w:t>Центром нервной системы называется соединение нервных клеток в большие или меньшие группы. Центры, находящиеся под корой головного мозга, называются субкортикальными центрами (например, мозжечок и продолговатый мозг). Отдельные центры того и другого полушария связываются нервными нитями, которые связывают отдельные части нервной системы. Благодаря этой связи нервная система может функционировать как одно целое.</w:t>
      </w:r>
    </w:p>
    <w:p w14:paraId="7696D6A3"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center"/>
        <w:rPr>
          <w:sz w:val="22"/>
          <w:szCs w:val="22"/>
          <w:lang w:val="ru-RU"/>
        </w:rPr>
      </w:pPr>
      <w:r w:rsidRPr="00184D88">
        <w:rPr>
          <w:sz w:val="22"/>
          <w:szCs w:val="22"/>
          <w:lang w:val="ru-RU"/>
        </w:rPr>
        <w:t>---------------------</w:t>
      </w:r>
    </w:p>
    <w:p w14:paraId="13B50FC6"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both"/>
        <w:rPr>
          <w:sz w:val="22"/>
          <w:szCs w:val="22"/>
          <w:lang w:val="ru-RU"/>
        </w:rPr>
      </w:pPr>
    </w:p>
    <w:p w14:paraId="242AC96B"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center"/>
        <w:rPr>
          <w:b/>
          <w:sz w:val="22"/>
          <w:szCs w:val="22"/>
          <w:lang w:val="ru-RU"/>
        </w:rPr>
      </w:pPr>
      <w:r w:rsidRPr="00184D88">
        <w:rPr>
          <w:b/>
          <w:sz w:val="22"/>
          <w:szCs w:val="22"/>
          <w:lang w:val="ru-RU"/>
        </w:rPr>
        <w:t>ГЛАВА 5-я</w:t>
      </w:r>
    </w:p>
    <w:p w14:paraId="187DC0FA"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center"/>
        <w:rPr>
          <w:b/>
          <w:sz w:val="22"/>
          <w:szCs w:val="22"/>
          <w:lang w:val="ru-RU"/>
        </w:rPr>
      </w:pPr>
      <w:r w:rsidRPr="00184D88">
        <w:rPr>
          <w:b/>
          <w:sz w:val="22"/>
          <w:szCs w:val="22"/>
          <w:lang w:val="ru-RU"/>
        </w:rPr>
        <w:t>Функции нервной системы</w:t>
      </w:r>
    </w:p>
    <w:p w14:paraId="2B60E5A7"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center"/>
        <w:rPr>
          <w:sz w:val="22"/>
          <w:szCs w:val="22"/>
          <w:lang w:val="ru-RU"/>
        </w:rPr>
      </w:pPr>
      <w:r w:rsidRPr="00184D88">
        <w:rPr>
          <w:b/>
          <w:sz w:val="22"/>
          <w:szCs w:val="22"/>
          <w:lang w:val="ru-RU"/>
        </w:rPr>
        <w:t>Сущность нервного возбуждения</w:t>
      </w:r>
    </w:p>
    <w:p w14:paraId="3F56FF4D"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both"/>
        <w:rPr>
          <w:sz w:val="22"/>
          <w:szCs w:val="22"/>
          <w:lang w:val="ru-RU"/>
        </w:rPr>
      </w:pPr>
      <w:r w:rsidRPr="00184D88">
        <w:rPr>
          <w:sz w:val="22"/>
          <w:szCs w:val="22"/>
          <w:lang w:val="ru-RU"/>
        </w:rPr>
        <w:t xml:space="preserve">С нервным веществом, когда нерв находится в деятельном состоянии, делается то же, что с кучкой пороха, когда в неё попадает искра. Порох от искры вспыхнет и разложится на составные части. Нервное </w:t>
      </w:r>
      <w:r w:rsidRPr="00184D88">
        <w:rPr>
          <w:sz w:val="22"/>
          <w:szCs w:val="22"/>
          <w:lang w:val="ru-RU"/>
        </w:rPr>
        <w:lastRenderedPageBreak/>
        <w:t>вещество в то время, как нерв возбуждается, разлагается, подобно пороху, и разложение это передаётся от одного конца нити к другой. После разложения, взамен утраченного вещества появляется другое, так как нерв соприкасается с кровеносными сосудами, откуда и поступает в нерв материал для нервного вещества.</w:t>
      </w:r>
    </w:p>
    <w:p w14:paraId="078CF954"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both"/>
        <w:rPr>
          <w:sz w:val="22"/>
          <w:szCs w:val="22"/>
          <w:lang w:val="ru-RU"/>
        </w:rPr>
      </w:pPr>
      <w:r w:rsidRPr="00184D88">
        <w:rPr>
          <w:sz w:val="22"/>
          <w:szCs w:val="22"/>
          <w:lang w:val="ru-RU"/>
        </w:rPr>
        <w:t>Внешним образом возбуждение нерва выражается в сокращении мускула. Предположение тождества нервного возбуждения с электрическим током неправильно, так как скорость распространения нервного тока в десять миллионов раз меньше скорости распространения электрического тока.</w:t>
      </w:r>
    </w:p>
    <w:p w14:paraId="4645C283"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both"/>
        <w:rPr>
          <w:sz w:val="22"/>
          <w:szCs w:val="22"/>
          <w:lang w:val="ru-RU"/>
        </w:rPr>
      </w:pPr>
      <w:r w:rsidRPr="00184D88">
        <w:rPr>
          <w:sz w:val="22"/>
          <w:szCs w:val="22"/>
          <w:lang w:val="ru-RU"/>
        </w:rPr>
        <w:t>Жизнь нерва сводится к беспрестанному умиранию и оживанию, и работа его тем лучше, чем обильнее питательный материал.</w:t>
      </w:r>
    </w:p>
    <w:p w14:paraId="7D4401DD"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both"/>
        <w:rPr>
          <w:sz w:val="22"/>
          <w:szCs w:val="22"/>
          <w:lang w:val="ru-RU"/>
        </w:rPr>
      </w:pPr>
      <w:r w:rsidRPr="00184D88">
        <w:rPr>
          <w:sz w:val="22"/>
          <w:szCs w:val="22"/>
          <w:lang w:val="ru-RU"/>
        </w:rPr>
        <w:t>Пр</w:t>
      </w:r>
      <w:r w:rsidR="00C07EA7" w:rsidRPr="00184D88">
        <w:rPr>
          <w:sz w:val="22"/>
          <w:szCs w:val="22"/>
          <w:lang w:val="ru-RU"/>
        </w:rPr>
        <w:t>оцесс, совершающийся в то время</w:t>
      </w:r>
      <w:r w:rsidRPr="00184D88">
        <w:rPr>
          <w:sz w:val="22"/>
          <w:szCs w:val="22"/>
          <w:lang w:val="ru-RU"/>
        </w:rPr>
        <w:t xml:space="preserve"> как нерв находится в состоянии деятельности, есть процесс химический.</w:t>
      </w:r>
    </w:p>
    <w:p w14:paraId="3508792A"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center"/>
        <w:rPr>
          <w:b/>
          <w:sz w:val="22"/>
          <w:szCs w:val="22"/>
          <w:lang w:val="ru-RU"/>
        </w:rPr>
      </w:pPr>
      <w:r w:rsidRPr="00184D88">
        <w:rPr>
          <w:b/>
          <w:sz w:val="22"/>
          <w:szCs w:val="22"/>
          <w:lang w:val="ru-RU"/>
        </w:rPr>
        <w:t>Нервы чувствующие и двигательные</w:t>
      </w:r>
    </w:p>
    <w:p w14:paraId="211D2018"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both"/>
        <w:rPr>
          <w:sz w:val="22"/>
          <w:szCs w:val="22"/>
          <w:lang w:val="ru-RU"/>
        </w:rPr>
      </w:pPr>
      <w:r w:rsidRPr="00184D88">
        <w:rPr>
          <w:sz w:val="22"/>
          <w:szCs w:val="22"/>
          <w:lang w:val="ru-RU"/>
        </w:rPr>
        <w:t>Нервы делятся на: 1) чувствующие, доставляющие возбуждение от поверхности тела к мозгу; при побуждении мы ощущаем холод, теплоту, свет и т.д.; 2) двигательные, приводящие возбуждение от мозга к поверхности тела; благодаря их возбуждению мы делаем движение рук, ног и т.д.</w:t>
      </w:r>
    </w:p>
    <w:p w14:paraId="7564F868"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both"/>
        <w:rPr>
          <w:sz w:val="22"/>
          <w:szCs w:val="22"/>
          <w:lang w:val="ru-RU"/>
        </w:rPr>
      </w:pPr>
      <w:r w:rsidRPr="00184D88">
        <w:rPr>
          <w:sz w:val="22"/>
          <w:szCs w:val="22"/>
          <w:lang w:val="ru-RU"/>
        </w:rPr>
        <w:t>Нервы чувствующие называются центростремительными; нервы двигательные – центробежными.</w:t>
      </w:r>
    </w:p>
    <w:p w14:paraId="3D9A96C2"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center"/>
        <w:rPr>
          <w:b/>
          <w:sz w:val="22"/>
          <w:szCs w:val="22"/>
          <w:lang w:val="ru-RU"/>
        </w:rPr>
      </w:pPr>
    </w:p>
    <w:p w14:paraId="6E965662"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center"/>
        <w:rPr>
          <w:b/>
          <w:sz w:val="22"/>
          <w:szCs w:val="22"/>
          <w:lang w:val="ru-RU"/>
        </w:rPr>
      </w:pPr>
      <w:r w:rsidRPr="00184D88">
        <w:rPr>
          <w:b/>
          <w:sz w:val="22"/>
          <w:szCs w:val="22"/>
          <w:lang w:val="ru-RU"/>
        </w:rPr>
        <w:t>Рефлективные движения</w:t>
      </w:r>
    </w:p>
    <w:p w14:paraId="187CD980"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both"/>
        <w:rPr>
          <w:sz w:val="22"/>
          <w:szCs w:val="22"/>
          <w:lang w:val="ru-RU"/>
        </w:rPr>
      </w:pPr>
      <w:r w:rsidRPr="00184D88">
        <w:rPr>
          <w:sz w:val="22"/>
          <w:szCs w:val="22"/>
          <w:lang w:val="ru-RU"/>
        </w:rPr>
        <w:t>Рефлективные движения совершаются помимо нашего хотения, благодаря тому, что возбуждение от поверхности кожи передаётся по нервным нитям и по клеткам спинного мозга.</w:t>
      </w:r>
    </w:p>
    <w:p w14:paraId="08B0CC8F"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both"/>
        <w:rPr>
          <w:sz w:val="22"/>
          <w:szCs w:val="22"/>
          <w:lang w:val="ru-RU"/>
        </w:rPr>
      </w:pPr>
    </w:p>
    <w:p w14:paraId="01A44140"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center"/>
        <w:rPr>
          <w:b/>
          <w:sz w:val="22"/>
          <w:szCs w:val="22"/>
          <w:lang w:val="ru-RU"/>
        </w:rPr>
      </w:pPr>
      <w:r w:rsidRPr="00184D88">
        <w:rPr>
          <w:b/>
          <w:sz w:val="22"/>
          <w:szCs w:val="22"/>
          <w:lang w:val="ru-RU"/>
        </w:rPr>
        <w:t>Локализация умственных способностей</w:t>
      </w:r>
    </w:p>
    <w:p w14:paraId="1567E9AD"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both"/>
        <w:rPr>
          <w:sz w:val="22"/>
          <w:szCs w:val="22"/>
          <w:lang w:val="ru-RU"/>
        </w:rPr>
      </w:pPr>
      <w:r w:rsidRPr="00184D88">
        <w:rPr>
          <w:sz w:val="22"/>
          <w:szCs w:val="22"/>
          <w:lang w:val="ru-RU"/>
        </w:rPr>
        <w:t>По мнению физиологов, произвольные движения происходят благодаря возбуждению нервов изнутри. Далее, они говорят, что нашим психическим состояниям и движениям соответствуют процессы в определенных частях мозга. Каждая извилина имеет свое назначение. Например, физиологи выводят из опыта, что деятельность рассудка и воли связана с деятельностью мозговых полушарий.</w:t>
      </w:r>
    </w:p>
    <w:p w14:paraId="4E7C58E1"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tabs>
          <w:tab w:val="left" w:pos="1688"/>
        </w:tabs>
        <w:ind w:firstLine="357"/>
        <w:jc w:val="both"/>
        <w:rPr>
          <w:sz w:val="22"/>
          <w:szCs w:val="22"/>
          <w:lang w:val="ru-RU"/>
        </w:rPr>
      </w:pPr>
      <w:r w:rsidRPr="00184D88">
        <w:rPr>
          <w:sz w:val="22"/>
          <w:szCs w:val="22"/>
          <w:lang w:val="ru-RU"/>
        </w:rPr>
        <w:t>Для определения функции той или другой части головного мозга пользуются: 1) «экстирпацией», т.е. удалением тех или других частей мозга; 2) действием электрического тока на различные части мозга; 3) вскрытием после смерти узнают, что болезни, например, аграфия (утрата способности писать) и афазия (утрачивается способность говорить) происходят вследствие поражения некоторых определённых частей мозга.</w:t>
      </w:r>
    </w:p>
    <w:p w14:paraId="136A9C93"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p>
    <w:p w14:paraId="7C0573B0"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Понятие локализации</w:t>
      </w:r>
    </w:p>
    <w:p w14:paraId="7834214B"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Для понятия термина «локализация» нужно запомнить: 1) что тот или другой психический процесс связан определённым образом с деятельностью той или другой части мозга; 2) что психический процесс осуществляется благодаря деятельности множества центров, но один из них играет первостепенную роль (например, зрительный нерв при процессе зрения).</w:t>
      </w:r>
    </w:p>
    <w:p w14:paraId="02EE2BEB"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sz w:val="22"/>
          <w:szCs w:val="22"/>
          <w:lang w:val="ru-RU"/>
        </w:rPr>
      </w:pPr>
      <w:r w:rsidRPr="00184D88">
        <w:rPr>
          <w:sz w:val="22"/>
          <w:szCs w:val="22"/>
          <w:lang w:val="ru-RU"/>
        </w:rPr>
        <w:t>______________</w:t>
      </w:r>
    </w:p>
    <w:p w14:paraId="0617789E"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sz w:val="22"/>
          <w:szCs w:val="22"/>
          <w:lang w:val="ru-RU"/>
        </w:rPr>
      </w:pPr>
    </w:p>
    <w:p w14:paraId="4D7AF940"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p>
    <w:p w14:paraId="01B8F166"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ЧАСТЬ 1-я</w:t>
      </w:r>
    </w:p>
    <w:p w14:paraId="2F11827D"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ПСИХОЛОГИЯ ПОЗНАНИЯ</w:t>
      </w:r>
    </w:p>
    <w:p w14:paraId="4DC7C43D"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Глава 6-я</w:t>
      </w:r>
    </w:p>
    <w:p w14:paraId="03C025F1"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Об ощущениях вообще</w:t>
      </w:r>
    </w:p>
    <w:p w14:paraId="7D7C307D"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Ощущения – простейший психический акт. Ощущения не разложимы на составные части и потому представляют самые простейшие элементы нашего сознания. Ощущение холода, запаха, красного цвета мы не можем разложить.</w:t>
      </w:r>
    </w:p>
    <w:p w14:paraId="205D367B"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 xml:space="preserve">Процессы познания складываются из ощущений. Этим процессом познания сходны с веществами, которые состоят из элементов. Но между химическим анализом, при помощи которого находятся составные элементы вещества и психологическим анализом, при помощи которого разлагаются на составные части, есть большое различие. Химические элементы существуют по отдельности (кислород и </w:t>
      </w:r>
      <w:r w:rsidRPr="00184D88">
        <w:rPr>
          <w:sz w:val="22"/>
          <w:szCs w:val="22"/>
          <w:lang w:val="ru-RU"/>
        </w:rPr>
        <w:lastRenderedPageBreak/>
        <w:t>водород в воде), а психические элементы не существуют в чистом виде. Мы только умственно можем представить те или другие ощущения отдельно, так как каждое ощущение всегда связано с другим ощущением.</w:t>
      </w:r>
    </w:p>
    <w:p w14:paraId="32FFC4F5"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Ощущение осуществляется благодаря возбуждению нервов того или другого органа чувств. Прикосновением чего-нибудь твердого к поверхности кожи возбуждение нерва передается головному мозгу, и результате получится ощущение. Таковы физиологические условия процесса ощущения.</w:t>
      </w:r>
    </w:p>
    <w:p w14:paraId="1933AE4B"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p>
    <w:p w14:paraId="6EB22B11"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p>
    <w:p w14:paraId="442B1161"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p>
    <w:p w14:paraId="434686C9"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Понятие раздражения</w:t>
      </w:r>
    </w:p>
    <w:p w14:paraId="03ADB0FA"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Раздражением называется физический процесс, который является причиной ощущения. В процессе осуществления какого-нибудь ощущения различают три момента: 1) физический процесс (совершающийся в окружающей природе); физиологический процесс (совершающейся в нерве и нервных центрах и 3) психический (совершающийся в сознании).</w:t>
      </w:r>
    </w:p>
    <w:p w14:paraId="396B2623"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Психический процесс отличается от процесса физиологического. Это можно доказать тем, что люди, ничего не знающие о существовании у них нервов и нервных возбуждений, отличают одни ощущения от других.</w:t>
      </w:r>
    </w:p>
    <w:p w14:paraId="5EA2D2D9"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Стороны ощущений</w:t>
      </w:r>
    </w:p>
    <w:p w14:paraId="277FA946"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Различают три стороны ощущения: 1) то свойство ощущения, благодаря которому мы их различаем друг от друга – качество ощущений, 2) интенсивность или силу ощущений (интенсивность света электричества сравнительно с лампой [газовой, керосиновой]) и 3) чувственный тон (удовольствие и неудовольствие, получаемые от ощущений). Все эти три стороны связаны друг с другом и выделяются только благодаря психологическому анализу.</w:t>
      </w:r>
    </w:p>
    <w:p w14:paraId="678D9F1F"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p>
    <w:p w14:paraId="3F1E470C"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Классификация ощущений</w:t>
      </w:r>
    </w:p>
    <w:p w14:paraId="07986896"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Раздражения бывают внешние и внутренние. Внешние раздражения находятся вне тела, внутренние – внутри тела.</w:t>
      </w:r>
    </w:p>
    <w:p w14:paraId="7CF0F211"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Внешние ощущения называются «ощущениями специальных органов чувств» (зрительные, осязательные, слуховые и т.д.).</w:t>
      </w:r>
    </w:p>
    <w:p w14:paraId="4283837E" w14:textId="77777777" w:rsidR="003C4281" w:rsidRPr="00184D88" w:rsidRDefault="003C4281" w:rsidP="00DD3BCC">
      <w:pPr>
        <w:pBdr>
          <w:top w:val="none" w:sz="0" w:space="0" w:color="auto"/>
          <w:left w:val="none" w:sz="0" w:space="0" w:color="auto"/>
          <w:bottom w:val="single" w:sz="6" w:space="1" w:color="auto"/>
          <w:right w:val="none" w:sz="0" w:space="0" w:color="auto"/>
          <w:bar w:val="none" w:sz="0" w:color="auto"/>
        </w:pBdr>
        <w:ind w:firstLine="357"/>
        <w:jc w:val="both"/>
        <w:rPr>
          <w:b/>
          <w:sz w:val="22"/>
          <w:szCs w:val="22"/>
          <w:lang w:val="ru-RU"/>
        </w:rPr>
      </w:pPr>
      <w:r w:rsidRPr="00184D88">
        <w:rPr>
          <w:sz w:val="22"/>
          <w:szCs w:val="22"/>
          <w:lang w:val="ru-RU"/>
        </w:rPr>
        <w:t xml:space="preserve">Внутренние ощущения называются «органическими ощущениями, ощущениями жизни» и находятся в зависимости от тех или других органов. Например, сокращение мускулов вызывает мускульное ощущение.                                </w:t>
      </w:r>
      <w:r w:rsidRPr="00184D88">
        <w:rPr>
          <w:b/>
          <w:sz w:val="22"/>
          <w:szCs w:val="22"/>
          <w:lang w:val="ru-RU"/>
        </w:rPr>
        <w:t>___________</w:t>
      </w:r>
    </w:p>
    <w:p w14:paraId="4A58426D"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p>
    <w:p w14:paraId="36F93EA4"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Глава 7-я</w:t>
      </w:r>
    </w:p>
    <w:p w14:paraId="12E4FAC3"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Ощущение звука</w:t>
      </w:r>
    </w:p>
    <w:p w14:paraId="7574D4DE"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Звук с психологической точки зрения</w:t>
      </w:r>
    </w:p>
    <w:p w14:paraId="1E17342C"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Различают 2 группы звуков: 1) шумы (падение тела, шуршание платья и т.д.); 2) музыкальные тона, в которых различаются высота (басовые и дискантные тона) и тембр – различный на разных инструментах.</w:t>
      </w:r>
    </w:p>
    <w:p w14:paraId="7B3948A2"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Два тона, действующих на наше ухо вместе, составляют созвучие; расстояние между двумя тонами называется интервалом (</w:t>
      </w:r>
      <w:r w:rsidRPr="00184D88">
        <w:rPr>
          <w:sz w:val="22"/>
          <w:szCs w:val="22"/>
        </w:rPr>
        <w:t>do</w:t>
      </w:r>
      <w:r w:rsidRPr="00184D88">
        <w:rPr>
          <w:sz w:val="22"/>
          <w:szCs w:val="22"/>
          <w:lang w:val="ru-RU"/>
        </w:rPr>
        <w:t xml:space="preserve">1 и </w:t>
      </w:r>
      <w:r w:rsidRPr="00184D88">
        <w:rPr>
          <w:sz w:val="22"/>
          <w:szCs w:val="22"/>
        </w:rPr>
        <w:t>do</w:t>
      </w:r>
      <w:r w:rsidRPr="00184D88">
        <w:rPr>
          <w:sz w:val="22"/>
          <w:szCs w:val="22"/>
          <w:lang w:val="ru-RU"/>
        </w:rPr>
        <w:t>2). Три тона вместе составят аккорд (</w:t>
      </w:r>
      <w:r w:rsidRPr="00184D88">
        <w:rPr>
          <w:sz w:val="22"/>
          <w:szCs w:val="22"/>
        </w:rPr>
        <w:t>do</w:t>
      </w:r>
      <w:r w:rsidRPr="00184D88">
        <w:rPr>
          <w:sz w:val="22"/>
          <w:szCs w:val="22"/>
          <w:lang w:val="ru-RU"/>
        </w:rPr>
        <w:t xml:space="preserve">2, </w:t>
      </w:r>
      <w:r w:rsidRPr="00184D88">
        <w:rPr>
          <w:sz w:val="22"/>
          <w:szCs w:val="22"/>
        </w:rPr>
        <w:t>mi</w:t>
      </w:r>
      <w:r w:rsidRPr="00184D88">
        <w:rPr>
          <w:sz w:val="22"/>
          <w:szCs w:val="22"/>
          <w:lang w:val="ru-RU"/>
        </w:rPr>
        <w:t xml:space="preserve"> 2 и </w:t>
      </w:r>
      <w:r w:rsidRPr="00184D88">
        <w:rPr>
          <w:sz w:val="22"/>
          <w:szCs w:val="22"/>
        </w:rPr>
        <w:t>sol</w:t>
      </w:r>
      <w:r w:rsidRPr="00184D88">
        <w:rPr>
          <w:sz w:val="22"/>
          <w:szCs w:val="22"/>
          <w:lang w:val="ru-RU"/>
        </w:rPr>
        <w:t>2).  Различать в сложном сочетании музыкальных тонов отдельные тоны, значит, анализировать звук.</w:t>
      </w:r>
    </w:p>
    <w:p w14:paraId="5FA46815"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Физические причины ощущения звука</w:t>
      </w:r>
    </w:p>
    <w:p w14:paraId="4139E9EF"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 xml:space="preserve">Колебательные движения волн эфира дают нам ощущение звука. Происходит разрежение и сгущение в воздухе, что и называется волнами. Волны могут быть различной длинны. Чем больше количество ударов или сгущений и разряжений воздуха в единицу времени, тем короче воздушная волна и наоборот. </w:t>
      </w:r>
    </w:p>
    <w:p w14:paraId="65D05CC6"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Низкие тона порождают волны длинные, высокие тона – волны короткие. В звуковой волне различают повышения и углубления. Звуковые волны одной величины складываются с волнами другой. Если волны совпадают возвышениями, то волна получается более высокая, чем первая; если сложится возвышение одной с углублением другой – получится уменьшение высоты волны. Два камертона, у которых у одного воздушная волна в два раза длиннее воздушных волн другого, дают вместе волну новую, изображенную на рис 1 (А).</w:t>
      </w:r>
    </w:p>
    <w:p w14:paraId="058407CD" w14:textId="77777777" w:rsidR="003C4281" w:rsidRPr="00A972DE"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8"/>
          <w:szCs w:val="28"/>
          <w:lang w:val="ru-RU"/>
        </w:rPr>
      </w:pPr>
    </w:p>
    <w:p w14:paraId="352BFE38" w14:textId="77777777" w:rsidR="003C4281"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lang w:val="ru-RU"/>
        </w:rPr>
      </w:pPr>
    </w:p>
    <w:p w14:paraId="73C46D67" w14:textId="77777777" w:rsidR="003C4281" w:rsidRDefault="00C75A01" w:rsidP="0083115D">
      <w:pPr>
        <w:pBdr>
          <w:top w:val="none" w:sz="0" w:space="0" w:color="auto"/>
          <w:left w:val="none" w:sz="0" w:space="0" w:color="auto"/>
          <w:bottom w:val="single" w:sz="6" w:space="1" w:color="auto"/>
          <w:right w:val="none" w:sz="0" w:space="0" w:color="auto"/>
          <w:bar w:val="none" w:sz="0" w:color="auto"/>
        </w:pBdr>
        <w:ind w:firstLine="357"/>
        <w:jc w:val="both"/>
        <w:rPr>
          <w:lang w:val="ru-RU"/>
        </w:rPr>
      </w:pPr>
      <w:r>
        <w:rPr>
          <w:rFonts w:ascii="Times" w:hAnsi="Times" w:cs="Times"/>
          <w:noProof/>
          <w:lang w:val="uk-UA" w:eastAsia="uk-UA"/>
        </w:rPr>
        <w:drawing>
          <wp:inline distT="0" distB="0" distL="0" distR="0" wp14:anchorId="5FF5F2D5" wp14:editId="7971B13D">
            <wp:extent cx="3888105" cy="1269365"/>
            <wp:effectExtent l="0" t="0" r="0" b="698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8105" cy="1269365"/>
                    </a:xfrm>
                    <a:prstGeom prst="rect">
                      <a:avLst/>
                    </a:prstGeom>
                    <a:noFill/>
                    <a:ln>
                      <a:noFill/>
                    </a:ln>
                  </pic:spPr>
                </pic:pic>
              </a:graphicData>
            </a:graphic>
          </wp:inline>
        </w:drawing>
      </w:r>
    </w:p>
    <w:p w14:paraId="51A5F80F" w14:textId="77777777" w:rsidR="003C4281" w:rsidRDefault="00C75A01" w:rsidP="0083115D">
      <w:pPr>
        <w:pBdr>
          <w:top w:val="none" w:sz="0" w:space="0" w:color="auto"/>
          <w:left w:val="none" w:sz="0" w:space="0" w:color="auto"/>
          <w:bottom w:val="single" w:sz="6" w:space="1" w:color="auto"/>
          <w:right w:val="none" w:sz="0" w:space="0" w:color="auto"/>
          <w:bar w:val="none" w:sz="0" w:color="auto"/>
        </w:pBdr>
        <w:ind w:firstLine="357"/>
        <w:jc w:val="both"/>
        <w:rPr>
          <w:lang w:val="ru-RU"/>
        </w:rPr>
      </w:pPr>
      <w:r>
        <w:rPr>
          <w:rFonts w:ascii="Times" w:hAnsi="Times" w:cs="Times"/>
          <w:noProof/>
          <w:lang w:val="uk-UA" w:eastAsia="uk-UA"/>
        </w:rPr>
        <w:drawing>
          <wp:inline distT="0" distB="0" distL="0" distR="0" wp14:anchorId="19A96587" wp14:editId="12A8A2F8">
            <wp:extent cx="3532505" cy="1065530"/>
            <wp:effectExtent l="0" t="0" r="0" b="127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32505" cy="1065530"/>
                    </a:xfrm>
                    <a:prstGeom prst="rect">
                      <a:avLst/>
                    </a:prstGeom>
                    <a:noFill/>
                    <a:ln>
                      <a:noFill/>
                    </a:ln>
                  </pic:spPr>
                </pic:pic>
              </a:graphicData>
            </a:graphic>
          </wp:inline>
        </w:drawing>
      </w:r>
    </w:p>
    <w:p w14:paraId="672A4A2A" w14:textId="77777777" w:rsidR="003C4281" w:rsidRPr="007058E4"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lang w:val="ru-RU"/>
        </w:rPr>
      </w:pPr>
    </w:p>
    <w:p w14:paraId="5C6C0A9E"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Пунктирные линия рисунка изображают два ряда волн; непрерывной линией изображена новая волна.</w:t>
      </w:r>
    </w:p>
    <w:p w14:paraId="37E035AD"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Рис 1 В, изображает производную волну, у которой одна производящая в три раза больше другой производящей.</w:t>
      </w:r>
    </w:p>
    <w:p w14:paraId="2F78055E"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Мы можем разложить каждый производный сложный звук на его составные элементы, т.е. можем анализировать музыкальный звук. Для объяснения причины анализа нужно упомянуть о созвучии. Если мы будем петь перед арфой, то нам в ней ответит только та струна, которая может издать тон, пропетый мной, другие же струны будут покойны. Этим «созвучием» и можно объяснить способность анализировать звук.</w:t>
      </w:r>
    </w:p>
    <w:p w14:paraId="2A72A09F"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p>
    <w:p w14:paraId="0A88B374"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Физиологическое объяснение анализа звука</w:t>
      </w:r>
    </w:p>
    <w:p w14:paraId="39592BC1"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Гельмгольц указывал на существование в нашем слуховом аппарате такого органа, который отличался бы способностью созвучия. Существование этого органа он хотел доказать анатомически. Наш слуховой аппарат состоит из наружного уха, среднего уха и внутреннего уха или лабиринта. В лабиринте находится улитка. В улитке под микроскопом можно видеть Кортиев орган, представляющий длинный свод, тянущийся от основания к вершине улитки. Свод состоит из отдельных дуг, из которых каждая соединена с нервными волокнами слухового нерва. Дуг насчитывается около трех тысяч. Это именно Гельмгольц и считает искомым органом, благодаря которому возможен анализ звуков. Но это мнение было отвергнуто после того, когда этого органа не нашли у птиц.</w:t>
      </w:r>
    </w:p>
    <w:p w14:paraId="2CF050F3"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Физиолог Гензен указывал на основную перепонку, снабженную волокнами и находящуюся под Кортиевыми дугами. Волокна все одинаковой толщины, но разной длины, количество соответствует количеству воспринимаемых нами тонов (6000).</w:t>
      </w:r>
    </w:p>
    <w:p w14:paraId="1A5E38D8"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Возбуждением того или другого волокна при действии того или другого тона и объясняет Гензен анализ.</w:t>
      </w:r>
    </w:p>
    <w:p w14:paraId="2BB783A5"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Тембр одного инструмента отличается от тембра другого тем, что к основному тону присоединяется ряд обертонов. Слуховой аппарат разлагает обертоны и воспринимает их раздельно, чем и создается различие тембров инструментов.</w:t>
      </w:r>
    </w:p>
    <w:p w14:paraId="3A422E3A"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С физической точки зрения мы при «звуке» имеем дело с воздушными волнами; с физиологической – с дрожанием струн основной перепонки и с психологической – имеем дело с психическим процессом ощущения.</w:t>
      </w:r>
    </w:p>
    <w:p w14:paraId="17F44662"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sz w:val="22"/>
          <w:szCs w:val="22"/>
          <w:lang w:val="ru-RU"/>
        </w:rPr>
      </w:pPr>
    </w:p>
    <w:p w14:paraId="113CD2E1"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sz w:val="22"/>
          <w:szCs w:val="22"/>
          <w:lang w:val="ru-RU"/>
        </w:rPr>
      </w:pPr>
      <w:r w:rsidRPr="00184D88">
        <w:rPr>
          <w:sz w:val="22"/>
          <w:szCs w:val="22"/>
          <w:lang w:val="ru-RU"/>
        </w:rPr>
        <w:t>_________________</w:t>
      </w:r>
    </w:p>
    <w:p w14:paraId="6572BAD5"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Глава 8-я</w:t>
      </w:r>
    </w:p>
    <w:p w14:paraId="7D7666F3"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Ощущение цвета</w:t>
      </w:r>
    </w:p>
    <w:p w14:paraId="425875DB"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lastRenderedPageBreak/>
        <w:t>Цвет с психологической точки зрения</w:t>
      </w:r>
    </w:p>
    <w:p w14:paraId="56AE3CE1"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 xml:space="preserve">Если пропустить в темную комнату через круглое отверстие луч света, то на противоположной стене свет отразиться в виде светлого кружка. Если же на пути поставить трехгранную призму, то на противоположной стороне получится длинная полоса, состоящая из ряда цветов, - спектр. Нам кажется, что спектр состоит из семи цветов (красный, оранжевый, желтый, зеленый, голубой, синий и фиолетовый), но на самом деле их насчитывают до 150. </w:t>
      </w:r>
    </w:p>
    <w:p w14:paraId="75627A46"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Рассмотрим физические причины, порождающие ощущение цвета.</w:t>
      </w:r>
    </w:p>
    <w:p w14:paraId="5DF9B6E7"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p>
    <w:p w14:paraId="4FEAB646"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Физическая причина световых ощущений</w:t>
      </w:r>
    </w:p>
    <w:p w14:paraId="7A5F8D05"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Свет порождается волнообразными движениями эфира. Волны различаются по длине. У волн различной длины различно и число колебаний. Чем короче волна, тем больше колебаний и наоборот. Самые длинные лучи, красные, совершают 396 миллионов колебаний, а самые короткие – фиолетовые – 729 биллионов.</w:t>
      </w:r>
    </w:p>
    <w:p w14:paraId="3EB1E0BE"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Цветовые ощущения различаются благодаря возбуждению зрительного нерва и сетчатки.</w:t>
      </w:r>
    </w:p>
    <w:p w14:paraId="4907B077"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Зрительный нерв в глазном яблоке лучеобразно расходится и образует волокнами своими внутренний слой сетчатки. На концах этих волокон находятся палочки и колбочки. Колбочкам принадлежит более важная роль в ощущениях света, что подтверждается тем, что у тех животных, которые живут в темноте, колбочки отсутствуют. В этих концевых образованиях происходят процессы химического разложения вещества под влиянием лучей света, т.е. фотохимические процессы.</w:t>
      </w:r>
    </w:p>
    <w:p w14:paraId="47099E18"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p>
    <w:p w14:paraId="5702E8E4"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Теория Гельмгольца</w:t>
      </w:r>
    </w:p>
    <w:p w14:paraId="25AD5B6E"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Немецкий ученый Гельмгольц предполагает, что каждый свето-ощущающий элемент снабжен тремя различными волокнами; возбуждение каждого из этих волокон дает свое ощущение. При возбуждении первого волокна получается ощущение красного цвета; из возбуждения второго – ощущение зеленого цвета и из третьего – ощущение фиолетового цвета. Первые волокна называются красно-ощущающими, вторые – зелено-ощущающими и третьи – фиолетово-ощущающими волокнами.</w:t>
      </w:r>
    </w:p>
    <w:p w14:paraId="06995452"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На рис.2 изображено, какие волокна и в какой степени возбуждаются для получения ощущения того или другого цветов. Горизонтальная линия (р.2) 1, 2 и 3 изображают три рода волокон. Перпендикуляры обозначают степень возбуждения.</w:t>
      </w:r>
    </w:p>
    <w:p w14:paraId="43447A99" w14:textId="77777777" w:rsidR="003C4281" w:rsidRPr="007058E4"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lang w:val="ru-RU"/>
        </w:rPr>
      </w:pPr>
    </w:p>
    <w:p w14:paraId="35200AE3" w14:textId="77777777" w:rsidR="003C4281" w:rsidRDefault="00C75A01" w:rsidP="0083115D">
      <w:pPr>
        <w:pBdr>
          <w:top w:val="none" w:sz="0" w:space="0" w:color="auto"/>
          <w:left w:val="none" w:sz="0" w:space="0" w:color="auto"/>
          <w:bottom w:val="single" w:sz="6" w:space="1" w:color="auto"/>
          <w:right w:val="none" w:sz="0" w:space="0" w:color="auto"/>
          <w:bar w:val="none" w:sz="0" w:color="auto"/>
        </w:pBdr>
        <w:ind w:firstLine="357"/>
        <w:jc w:val="both"/>
        <w:rPr>
          <w:lang w:val="ru-RU"/>
        </w:rPr>
      </w:pPr>
      <w:r>
        <w:rPr>
          <w:rFonts w:ascii="Times" w:hAnsi="Times" w:cs="Times"/>
          <w:noProof/>
          <w:lang w:val="uk-UA" w:eastAsia="uk-UA"/>
        </w:rPr>
        <w:drawing>
          <wp:inline distT="0" distB="0" distL="0" distR="0" wp14:anchorId="6A80BD09" wp14:editId="67E10445">
            <wp:extent cx="3716655" cy="2355215"/>
            <wp:effectExtent l="0" t="0" r="0" b="6985"/>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6655" cy="2355215"/>
                    </a:xfrm>
                    <a:prstGeom prst="rect">
                      <a:avLst/>
                    </a:prstGeom>
                    <a:noFill/>
                    <a:ln>
                      <a:noFill/>
                    </a:ln>
                  </pic:spPr>
                </pic:pic>
              </a:graphicData>
            </a:graphic>
          </wp:inline>
        </w:drawing>
      </w:r>
    </w:p>
    <w:p w14:paraId="294E6EFF" w14:textId="77777777" w:rsidR="003C4281" w:rsidRPr="007058E4"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lang w:val="ru-RU"/>
        </w:rPr>
      </w:pPr>
    </w:p>
    <w:p w14:paraId="4104FFE2" w14:textId="77777777" w:rsidR="003C4281" w:rsidRPr="007058E4"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lang w:val="ru-RU"/>
        </w:rPr>
      </w:pPr>
      <w:r w:rsidRPr="007058E4">
        <w:rPr>
          <w:lang w:val="ru-RU"/>
        </w:rPr>
        <w:t>Ощущение оранжевого цвета (о) получается от сильного возбуждения красно-ощущающего и слабого фиолетово-ощущающего. Желтый цвет (д) получается при сильном возбуждении зелено-ощущающего и слабого красно-ощущающего.</w:t>
      </w:r>
    </w:p>
    <w:p w14:paraId="77D9535F" w14:textId="77777777" w:rsidR="003C4281" w:rsidRPr="007058E4"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lang w:val="ru-RU"/>
        </w:rPr>
      </w:pPr>
      <w:r w:rsidRPr="007058E4">
        <w:rPr>
          <w:lang w:val="ru-RU"/>
        </w:rPr>
        <w:t>Зеленый цвет (</w:t>
      </w:r>
      <w:r w:rsidRPr="007058E4">
        <w:t>Gr</w:t>
      </w:r>
      <w:r w:rsidRPr="007058E4">
        <w:rPr>
          <w:lang w:val="ru-RU"/>
        </w:rPr>
        <w:t>) получается при сильном возбуждении зелено-ощущающего и слабом двух остальных. Синий цвет (</w:t>
      </w:r>
      <w:r w:rsidRPr="007058E4">
        <w:t>BL</w:t>
      </w:r>
      <w:r w:rsidRPr="007058E4">
        <w:rPr>
          <w:lang w:val="ru-RU"/>
        </w:rPr>
        <w:t xml:space="preserve">) получается при сильном возбуждении фиолетово-ощущающего и </w:t>
      </w:r>
      <w:r w:rsidRPr="007058E4">
        <w:rPr>
          <w:lang w:val="ru-RU"/>
        </w:rPr>
        <w:lastRenderedPageBreak/>
        <w:t>еще более слабом красно-ощущающего. Фиолетовый цвет (</w:t>
      </w:r>
      <w:r w:rsidRPr="007058E4">
        <w:t>V</w:t>
      </w:r>
      <w:r w:rsidRPr="007058E4">
        <w:rPr>
          <w:lang w:val="ru-RU"/>
        </w:rPr>
        <w:t xml:space="preserve">) получается при сильном возбуждении фиолетово-ощущающего и слабом двух остальных. </w:t>
      </w:r>
    </w:p>
    <w:p w14:paraId="67604E48" w14:textId="77777777" w:rsidR="003C4281" w:rsidRPr="007058E4"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lang w:val="ru-RU"/>
        </w:rPr>
      </w:pPr>
      <w:r w:rsidRPr="007058E4">
        <w:rPr>
          <w:lang w:val="ru-RU"/>
        </w:rPr>
        <w:t>Благодаря различному возбуждению волокон получается ощущение всевозможных цветов спектра.</w:t>
      </w:r>
    </w:p>
    <w:p w14:paraId="74A81A36" w14:textId="77777777" w:rsidR="003C4281"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lang w:val="ru-RU"/>
        </w:rPr>
      </w:pPr>
      <w:r w:rsidRPr="007058E4">
        <w:rPr>
          <w:lang w:val="ru-RU"/>
        </w:rPr>
        <w:t xml:space="preserve">Одновременное возбуждение трех волокон дает ощущение белого цвета. Гельмгольц доказывает это таким образом. Берем кружок с красным, фиолетовым и зеленым сектором и приводим его в быстрое вращательное движение (рис 3). </w:t>
      </w:r>
    </w:p>
    <w:p w14:paraId="700285B2" w14:textId="77777777" w:rsidR="003C4281"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lang w:val="ru-RU"/>
        </w:rPr>
      </w:pPr>
    </w:p>
    <w:p w14:paraId="2BCFF613" w14:textId="77777777" w:rsidR="003C4281" w:rsidRPr="007058E4" w:rsidRDefault="00C75A01" w:rsidP="0083115D">
      <w:pPr>
        <w:pBdr>
          <w:top w:val="none" w:sz="0" w:space="0" w:color="auto"/>
          <w:left w:val="none" w:sz="0" w:space="0" w:color="auto"/>
          <w:bottom w:val="single" w:sz="6" w:space="1" w:color="auto"/>
          <w:right w:val="none" w:sz="0" w:space="0" w:color="auto"/>
          <w:bar w:val="none" w:sz="0" w:color="auto"/>
        </w:pBdr>
        <w:ind w:firstLine="357"/>
        <w:jc w:val="center"/>
        <w:rPr>
          <w:lang w:val="ru-RU"/>
        </w:rPr>
      </w:pPr>
      <w:r>
        <w:rPr>
          <w:rFonts w:ascii="Times" w:hAnsi="Times" w:cs="Times"/>
          <w:noProof/>
          <w:lang w:val="uk-UA" w:eastAsia="uk-UA"/>
        </w:rPr>
        <w:drawing>
          <wp:inline distT="0" distB="0" distL="0" distR="0" wp14:anchorId="3E6DAA87" wp14:editId="1033C042">
            <wp:extent cx="1506220" cy="1875155"/>
            <wp:effectExtent l="0" t="0" r="0" b="0"/>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6220" cy="1875155"/>
                    </a:xfrm>
                    <a:prstGeom prst="rect">
                      <a:avLst/>
                    </a:prstGeom>
                    <a:noFill/>
                    <a:ln>
                      <a:noFill/>
                    </a:ln>
                  </pic:spPr>
                </pic:pic>
              </a:graphicData>
            </a:graphic>
          </wp:inline>
        </w:drawing>
      </w:r>
    </w:p>
    <w:p w14:paraId="64200CD8"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Три возбуждения сливаются в одно, и получается ощущение белого цвета. Если в круг поместим два цвета, фиолетовый и зеленый, и начнем его вращать, то получится ощущение синего цвета. Это доказывает теорию Гельмгольца. Есть еще доказательства его теории.</w:t>
      </w:r>
    </w:p>
    <w:p w14:paraId="3C99A16C"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Если мы будем глядеть на зеленый кружок, а потом переведем глаза на белое поле, то на белом поле увидим красный кружок. Это объясняется утомленностью зелено-ощущающих волокон и возбуждением после бездействия красно-ощущающих. Эти явления называются последовательным изображением.</w:t>
      </w:r>
    </w:p>
    <w:p w14:paraId="6CD275BD"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Дальтонизм выражается в том, что люди, страдающие этой болезнью, не различают цветов и смешивают, например, зелёный с красным. Это объясняется отсутствием или болезнью каких-нибудь волокон.</w:t>
      </w:r>
    </w:p>
    <w:p w14:paraId="60FBB4C4"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Теория Геринга</w:t>
      </w:r>
    </w:p>
    <w:p w14:paraId="3352ACA1"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Наиболее заметны в спектре цвета: красный, желтый, зеленый и голубой. По мнению Геринга, у нас в глазу существует три рода веществ, химическое изменение которых под влиянием цветовых лучей и производит ощущение цветов. Под влиянием каких-нибудь цветов одно из веществ разлагается (диссимиляция), под влиянием других цветовых лучей восстанавливается (ассимиляция). Вещества у нас трех родов: 1) бело-черное, 2) красно-зеленое и 3) желто-синее. После разложения бело-черного вещества получается ощущение белого цвета, по его восстановлению – черного и т.д.</w:t>
      </w:r>
    </w:p>
    <w:p w14:paraId="05B565C6"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Последовательные изображения Геринг объясняет ассимиляцией, следующей за диссимиляцией.</w:t>
      </w:r>
    </w:p>
    <w:p w14:paraId="1B0E02C5"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Дальтонизм объясняется отсутствием красно-зеленого вещества.</w:t>
      </w:r>
    </w:p>
    <w:p w14:paraId="038D0EFF"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_____________</w:t>
      </w:r>
    </w:p>
    <w:p w14:paraId="5584EE6E"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Глава 9-я</w:t>
      </w:r>
    </w:p>
    <w:p w14:paraId="67BBC8BA"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Ощущения осязательные, обонят</w:t>
      </w:r>
      <w:r w:rsidR="00A972DE" w:rsidRPr="00184D88">
        <w:rPr>
          <w:b/>
          <w:sz w:val="22"/>
          <w:szCs w:val="22"/>
          <w:lang w:val="ru-RU"/>
        </w:rPr>
        <w:t>ельные и вкусовые</w:t>
      </w:r>
    </w:p>
    <w:p w14:paraId="2A106E73"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Ощущения органические</w:t>
      </w:r>
    </w:p>
    <w:p w14:paraId="5369F450"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sz w:val="22"/>
          <w:szCs w:val="22"/>
          <w:lang w:val="ru-RU"/>
        </w:rPr>
      </w:pPr>
      <w:r w:rsidRPr="00184D88">
        <w:rPr>
          <w:b/>
          <w:sz w:val="22"/>
          <w:szCs w:val="22"/>
          <w:lang w:val="ru-RU"/>
        </w:rPr>
        <w:t>Ощущения осязательные</w:t>
      </w:r>
    </w:p>
    <w:p w14:paraId="22CE864B"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Поверхность нашей кожи является органом осязания (рис 4). Осязательные нервы разветвляются на поверхности кожи и снабжены концевыми образованиями в виде колбочки или груши.</w:t>
      </w:r>
    </w:p>
    <w:p w14:paraId="6802ADEE"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 xml:space="preserve"> Этим осязательный орган отличается от других. Кожа при прикосновении к ней сжимается, это сжатие возбуждает осязательные нервы, это передается центру головного мозга, отчего и является ощущение.</w:t>
      </w:r>
    </w:p>
    <w:p w14:paraId="49D776A0"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Основными свойствами осязательных ощущений: прикосновение, теплота и холод. Гладкость, шероховатость, мягкость и т.д. получаются прибавлением к осязательным ощущениям мускульных.</w:t>
      </w:r>
    </w:p>
    <w:p w14:paraId="69EEB8EE" w14:textId="77777777" w:rsidR="003C4281" w:rsidRPr="00184D88" w:rsidRDefault="00A972DE"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lastRenderedPageBreak/>
        <w:t>По мнению н</w:t>
      </w:r>
      <w:r w:rsidR="003C4281" w:rsidRPr="00184D88">
        <w:rPr>
          <w:sz w:val="22"/>
          <w:szCs w:val="22"/>
          <w:lang w:val="ru-RU"/>
        </w:rPr>
        <w:t>екоторых физиологов, возбуждение одной и той же точки на поверхности кожи не дает различных по качеству осязательных ощущений. Существуют различные точки на поверхности кожи, прикосновение к которым дает различное ощущение (ощущение теплоты</w:t>
      </w:r>
      <w:r w:rsidR="00F77B6F" w:rsidRPr="00184D88">
        <w:rPr>
          <w:sz w:val="22"/>
          <w:szCs w:val="22"/>
          <w:lang w:val="ru-RU"/>
        </w:rPr>
        <w:t>,</w:t>
      </w:r>
      <w:r w:rsidR="003C4281" w:rsidRPr="00184D88">
        <w:rPr>
          <w:sz w:val="22"/>
          <w:szCs w:val="22"/>
          <w:lang w:val="ru-RU"/>
        </w:rPr>
        <w:t xml:space="preserve"> холода). Есть, по их мнению, точки для ощущения боли.</w:t>
      </w:r>
    </w:p>
    <w:p w14:paraId="06397661"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Значит</w:t>
      </w:r>
      <w:r w:rsidR="00F77B6F" w:rsidRPr="00184D88">
        <w:rPr>
          <w:sz w:val="22"/>
          <w:szCs w:val="22"/>
          <w:lang w:val="ru-RU"/>
        </w:rPr>
        <w:t>,</w:t>
      </w:r>
      <w:r w:rsidRPr="00184D88">
        <w:rPr>
          <w:sz w:val="22"/>
          <w:szCs w:val="22"/>
          <w:lang w:val="ru-RU"/>
        </w:rPr>
        <w:t xml:space="preserve"> для различных осязательных ощущений существуют различные окончания осязательных нервов.</w:t>
      </w:r>
    </w:p>
    <w:p w14:paraId="657F1AA3" w14:textId="77777777" w:rsidR="003C4281" w:rsidRDefault="00C75A01" w:rsidP="0083115D">
      <w:pPr>
        <w:pBdr>
          <w:top w:val="none" w:sz="0" w:space="0" w:color="auto"/>
          <w:left w:val="none" w:sz="0" w:space="0" w:color="auto"/>
          <w:bottom w:val="single" w:sz="6" w:space="1" w:color="auto"/>
          <w:right w:val="none" w:sz="0" w:space="0" w:color="auto"/>
          <w:bar w:val="none" w:sz="0" w:color="auto"/>
        </w:pBdr>
        <w:ind w:firstLine="357"/>
        <w:jc w:val="both"/>
        <w:rPr>
          <w:lang w:val="ru-RU"/>
        </w:rPr>
      </w:pPr>
      <w:r>
        <w:rPr>
          <w:rFonts w:ascii="Times" w:hAnsi="Times" w:cs="Times"/>
          <w:noProof/>
          <w:lang w:val="uk-UA" w:eastAsia="uk-UA"/>
        </w:rPr>
        <w:drawing>
          <wp:inline distT="0" distB="0" distL="0" distR="0" wp14:anchorId="2C6354D5" wp14:editId="79BA3356">
            <wp:extent cx="2841625" cy="3473450"/>
            <wp:effectExtent l="0" t="0" r="0" b="0"/>
            <wp:docPr id="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1625" cy="3473450"/>
                    </a:xfrm>
                    <a:prstGeom prst="rect">
                      <a:avLst/>
                    </a:prstGeom>
                    <a:noFill/>
                    <a:ln>
                      <a:noFill/>
                    </a:ln>
                  </pic:spPr>
                </pic:pic>
              </a:graphicData>
            </a:graphic>
          </wp:inline>
        </w:drawing>
      </w:r>
      <w:r w:rsidR="003C4281">
        <w:rPr>
          <w:lang w:val="ru-RU"/>
        </w:rPr>
        <w:t xml:space="preserve"> Рис.4</w:t>
      </w:r>
    </w:p>
    <w:p w14:paraId="582DD048" w14:textId="77777777" w:rsidR="003C4281" w:rsidRPr="007058E4"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lang w:val="ru-RU"/>
        </w:rPr>
      </w:pPr>
    </w:p>
    <w:p w14:paraId="709C37AA"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Обонятельное ощущение</w:t>
      </w:r>
    </w:p>
    <w:p w14:paraId="341068F9"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Слизистая оболочка носа является органом обонятельных ощущений. Строение обонятельного органа аналогично строению осязательного. Частички обоняемых тел разлагаются в слизистой оболочке носа, что раздражает концевые аппараты обонятельного нерва. Благовонные и зловонные запахи являются основными качествами обонятельных ощущений. Некоторые обонятельные ощущения бывают сложными, так как соединены с осязательными.</w:t>
      </w:r>
    </w:p>
    <w:p w14:paraId="7497E7CE"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p>
    <w:p w14:paraId="02A4B164"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Вкусовые ощущения</w:t>
      </w:r>
    </w:p>
    <w:p w14:paraId="0335FE02"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Поверхность языка является органом вкусовых ощущений. Строение этого органа похоже на строение обонятельного органа. Тела в жидком состоянии раздражают вкусовой нерв. Основные вкусы: сладкий, кислый, горький и соленый. Иные вкусы имеют сложное строение. Например, вкус мяты «прохладительный», так как тут примешивается осязательное ощущение.</w:t>
      </w:r>
    </w:p>
    <w:p w14:paraId="495E3A71"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p>
    <w:p w14:paraId="3EF4D5DE"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Органические ощущения</w:t>
      </w:r>
    </w:p>
    <w:p w14:paraId="51BD6928"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Органическими ощущениями называют те, которые вызваны внутренними раздражениями. К органическим ощущениям относятся мускульные и двигательные, которые являются комплексом ощущений от возбуждения мускулов, сухожилий, сочленовных поверхностей и кожи. Основными качествами мускульных ощущений являются ощущения положения, сопротивления, движения и тяжести.</w:t>
      </w:r>
    </w:p>
    <w:p w14:paraId="6A78169E"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С деятельностью пищеварения связаны ощущения голода, жажды, насыщения, пресыщения и тошноты.</w:t>
      </w:r>
    </w:p>
    <w:p w14:paraId="1C08AB9A"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 xml:space="preserve">С деятельностью мышц связаны ощущения утомления. </w:t>
      </w:r>
    </w:p>
    <w:p w14:paraId="13AC049F"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Органом ощущения равновесия считают полукружные каналы слухового органа.</w:t>
      </w:r>
    </w:p>
    <w:p w14:paraId="4939FACA"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lastRenderedPageBreak/>
        <w:t>Всем органическим ощущениям присущ «чувственный тон», т.е. удовольствие или страдание. Благодаря этому они называются органическими чувствами. Органические ощущения называются ощущениями жизни, так как являются показателями состояния нашего организма.</w:t>
      </w:r>
    </w:p>
    <w:p w14:paraId="5056E59B"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w:t>
      </w:r>
    </w:p>
    <w:p w14:paraId="30B35D6D"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p>
    <w:p w14:paraId="6C13EA93"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p>
    <w:p w14:paraId="531AEA49"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Глава 10-я</w:t>
      </w:r>
    </w:p>
    <w:p w14:paraId="4A9AC71D"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 xml:space="preserve">Закон специфической энергии </w:t>
      </w:r>
    </w:p>
    <w:p w14:paraId="2ED58026"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Психофизический закон Вебера-Фехнера</w:t>
      </w:r>
    </w:p>
    <w:p w14:paraId="4FA1F8C3"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Наивный реализм</w:t>
      </w:r>
    </w:p>
    <w:p w14:paraId="13D12B35"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Признание реальности различных качеств (цвет, звук и т.д.) называется наивным реализмом. Наивный реалист думает, что эти объективно существующие качества воздействуют на нас, благодаря чему у нас бывают различные ощущения.</w:t>
      </w:r>
    </w:p>
    <w:p w14:paraId="5A7345FA"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p>
    <w:p w14:paraId="13506ABB"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Критика наивного реализма</w:t>
      </w:r>
    </w:p>
    <w:p w14:paraId="0F1B326C"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Цвет не существует объективно реально, он существует только в нашем сознании. Существование цветовых ощущений зависит от устройства нашего глаза. В спектре за фиолетовыми волнами (наиболее короткими из них) есть такие короткие, что они невидимы для нашего глаза. Точно также за красными волнами есть такие длинные, что они не видимы для нашего глаза. Если бы мы предположили глаза, чувствительные к очень длинным или очень коротким волнам, то этим глазам были бы доступны невидимые для нас цвета спектра.</w:t>
      </w:r>
    </w:p>
    <w:p w14:paraId="216A0C56"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Между ощущение</w:t>
      </w:r>
      <w:r w:rsidR="00F77B6F" w:rsidRPr="00184D88">
        <w:rPr>
          <w:sz w:val="22"/>
          <w:szCs w:val="22"/>
          <w:lang w:val="ru-RU"/>
        </w:rPr>
        <w:t>м</w:t>
      </w:r>
      <w:r w:rsidRPr="00184D88">
        <w:rPr>
          <w:sz w:val="22"/>
          <w:szCs w:val="22"/>
          <w:lang w:val="ru-RU"/>
        </w:rPr>
        <w:t xml:space="preserve"> цвета и волнообразными движениями эфира, производящими ощущение света, большая разница. В природе существуют волнообразные колебания эфира, а не цвета.</w:t>
      </w:r>
    </w:p>
    <w:p w14:paraId="7C68146F"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 xml:space="preserve">При ударе в глаз получается ощущение света; это происходит </w:t>
      </w:r>
      <w:r w:rsidR="00F77B6F" w:rsidRPr="00184D88">
        <w:rPr>
          <w:sz w:val="22"/>
          <w:szCs w:val="22"/>
          <w:lang w:val="ru-RU"/>
        </w:rPr>
        <w:t>о</w:t>
      </w:r>
      <w:r w:rsidRPr="00184D88">
        <w:rPr>
          <w:sz w:val="22"/>
          <w:szCs w:val="22"/>
          <w:lang w:val="ru-RU"/>
        </w:rPr>
        <w:t>т механического раздражения зрительного нерва. При возбуждении зрительного нерва электрическим током получается ощущения света. Какими бы раздражениями мы ни возбуждали зрительный нерв, всегда получается ощущения света. Значит</w:t>
      </w:r>
      <w:r w:rsidR="00F77B6F" w:rsidRPr="00184D88">
        <w:rPr>
          <w:sz w:val="22"/>
          <w:szCs w:val="22"/>
          <w:lang w:val="ru-RU"/>
        </w:rPr>
        <w:t>,</w:t>
      </w:r>
      <w:r w:rsidRPr="00184D88">
        <w:rPr>
          <w:sz w:val="22"/>
          <w:szCs w:val="22"/>
          <w:lang w:val="ru-RU"/>
        </w:rPr>
        <w:t xml:space="preserve"> ощущение света зависит н</w:t>
      </w:r>
      <w:r w:rsidR="00F77B6F" w:rsidRPr="00184D88">
        <w:rPr>
          <w:sz w:val="22"/>
          <w:szCs w:val="22"/>
          <w:lang w:val="ru-RU"/>
        </w:rPr>
        <w:t>е</w:t>
      </w:r>
      <w:r w:rsidRPr="00184D88">
        <w:rPr>
          <w:sz w:val="22"/>
          <w:szCs w:val="22"/>
          <w:lang w:val="ru-RU"/>
        </w:rPr>
        <w:t xml:space="preserve"> только от волнообразных колебаний, но и от особого устройства зрительного аппарата.</w:t>
      </w:r>
    </w:p>
    <w:p w14:paraId="3FE4D452"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 xml:space="preserve">То же можно сказать и о слуховых ощущениях. Ощущения слуховые порождаются сгущением и разрежением воздуха. </w:t>
      </w:r>
    </w:p>
    <w:p w14:paraId="48B21A24"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Звуковые ощущения зависят также не только от воздушных колебаний, но и от особого устройства слухового нерва. Если слуховой нерв перерезать, получится звук. Электрический ток, действуя на слуховой нерв, вызывает звук же.</w:t>
      </w:r>
    </w:p>
    <w:p w14:paraId="73A1B470"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Все, что сказано о световых и звуковых ощущениях, - справедливо и о других ощущениях. Все ощущения зависят от объективных причин и от особых органов чувств. В природе нет запахов, а есть газообразные частички веществ, которые действуют на обонятельный орган.</w:t>
      </w:r>
    </w:p>
    <w:p w14:paraId="1D9412F8"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Если бы с земли исчезли существа, подобные нам, то небо не стало бы голубым, солнце не сияло бы и т. д.</w:t>
      </w:r>
    </w:p>
    <w:p w14:paraId="54A86552"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Закон специфической энергии</w:t>
      </w:r>
    </w:p>
    <w:p w14:paraId="5B43E197"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Способность органов чувств отвечать одним и тем же ощущением при всяком возбуждении, объясняется их специфической энергией.</w:t>
      </w:r>
    </w:p>
    <w:p w14:paraId="56323FC9"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Специфическую энергию органов чувств можно объяснить: 1) особенностью самих нервов, т.е. их устройством; 2) различием концевых образований нервов; и 3) нервными центрами, с которыми нервы связаны в головном мозгу.</w:t>
      </w:r>
    </w:p>
    <w:p w14:paraId="60C5EB5E"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Различие между функциями органов чувств обуславливается различием как концевых аппаратов, так и центральных.</w:t>
      </w:r>
    </w:p>
    <w:p w14:paraId="23E35DD3"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p>
    <w:p w14:paraId="649337F9"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b/>
          <w:sz w:val="22"/>
          <w:szCs w:val="22"/>
          <w:lang w:val="ru-RU"/>
        </w:rPr>
      </w:pPr>
      <w:r w:rsidRPr="00184D88">
        <w:rPr>
          <w:b/>
          <w:sz w:val="22"/>
          <w:szCs w:val="22"/>
          <w:lang w:val="ru-RU"/>
        </w:rPr>
        <w:t>Отношение между раздражением и ощущением</w:t>
      </w:r>
    </w:p>
    <w:p w14:paraId="7ED740DE"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Психофизический закон Вебера-Фехнера отвечает на вопрос, какое существует отношение между ощущением и раздражением.</w:t>
      </w:r>
    </w:p>
    <w:p w14:paraId="22E076B1"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lastRenderedPageBreak/>
        <w:t>Увеличение силы раздражения не пропорционально увеличению силы раздражения. В концертах-монстре, где исполнителей в три раза больше, чем в обыкновенных концертах</w:t>
      </w:r>
      <w:r w:rsidR="00F77B6F" w:rsidRPr="00184D88">
        <w:rPr>
          <w:sz w:val="22"/>
          <w:szCs w:val="22"/>
          <w:lang w:val="ru-RU"/>
        </w:rPr>
        <w:t>,</w:t>
      </w:r>
      <w:r w:rsidRPr="00184D88">
        <w:rPr>
          <w:sz w:val="22"/>
          <w:szCs w:val="22"/>
          <w:lang w:val="ru-RU"/>
        </w:rPr>
        <w:t xml:space="preserve"> звук чуть-чуть сильнее, чем в последних.</w:t>
      </w:r>
    </w:p>
    <w:p w14:paraId="18362976" w14:textId="77777777" w:rsidR="003C4281" w:rsidRPr="00184D88" w:rsidRDefault="003C4281" w:rsidP="00F77B6F">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Немецкий физиолог Вебер нашел, что «каково бы ни было давление на кожу, увеличение и уменьшение давления не будет ощущаться до тех пор, пока тяжесть, прибавленная или отнятая не будет равна одной трети первоначального веса». Цифра получилась другая для других ощущений, но отношение добавочного раздражения к данному будет постоянным. Для световых ощущений отношение равно сотне, для звуковых – трети и т. д.</w:t>
      </w:r>
    </w:p>
    <w:p w14:paraId="70E16071" w14:textId="77777777" w:rsidR="003C4281" w:rsidRPr="00184D88" w:rsidRDefault="003C4281" w:rsidP="00F77B6F">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Значит «добавочное раздражение должно находится в совершенно определённом отношении к данному, чтобы получилось ощущение, едва заметно отличающееся от предыдущего». Так говорит Вебер.</w:t>
      </w:r>
    </w:p>
    <w:p w14:paraId="113DC152"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both"/>
        <w:rPr>
          <w:sz w:val="22"/>
          <w:szCs w:val="22"/>
          <w:lang w:val="ru-RU"/>
        </w:rPr>
      </w:pPr>
      <w:r w:rsidRPr="00184D88">
        <w:rPr>
          <w:sz w:val="22"/>
          <w:szCs w:val="22"/>
          <w:lang w:val="ru-RU"/>
        </w:rPr>
        <w:t>Фехнер выразил закон числами: «</w:t>
      </w:r>
      <w:r w:rsidR="00F77B6F" w:rsidRPr="00184D88">
        <w:rPr>
          <w:sz w:val="22"/>
          <w:szCs w:val="22"/>
          <w:lang w:val="ru-RU"/>
        </w:rPr>
        <w:t>О</w:t>
      </w:r>
      <w:r w:rsidRPr="00184D88">
        <w:rPr>
          <w:sz w:val="22"/>
          <w:szCs w:val="22"/>
          <w:lang w:val="ru-RU"/>
        </w:rPr>
        <w:t>щущения растут в арифметической прогрессии, а раздражения в это время растут в геометрической» или «ощущения равняются логарифмам раздражений». Между ростом логарифмов и ростом раздражений есть аналогия.</w:t>
      </w:r>
    </w:p>
    <w:p w14:paraId="092E1A6B"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sz w:val="22"/>
          <w:szCs w:val="22"/>
          <w:lang w:val="ru-RU"/>
        </w:rPr>
      </w:pPr>
      <w:r w:rsidRPr="00184D88">
        <w:rPr>
          <w:sz w:val="22"/>
          <w:szCs w:val="22"/>
          <w:lang w:val="ru-RU"/>
        </w:rPr>
        <w:t xml:space="preserve">__________ </w:t>
      </w:r>
    </w:p>
    <w:p w14:paraId="48B8341E" w14:textId="77777777" w:rsidR="003C4281" w:rsidRPr="00184D88" w:rsidRDefault="003C4281" w:rsidP="0083115D">
      <w:pPr>
        <w:pBdr>
          <w:top w:val="none" w:sz="0" w:space="0" w:color="auto"/>
          <w:left w:val="none" w:sz="0" w:space="0" w:color="auto"/>
          <w:bottom w:val="single" w:sz="6" w:space="1" w:color="auto"/>
          <w:right w:val="none" w:sz="0" w:space="0" w:color="auto"/>
          <w:bar w:val="none" w:sz="0" w:color="auto"/>
        </w:pBdr>
        <w:ind w:firstLine="357"/>
        <w:jc w:val="center"/>
        <w:rPr>
          <w:sz w:val="22"/>
          <w:szCs w:val="22"/>
          <w:lang w:val="ru-RU"/>
        </w:rPr>
      </w:pPr>
    </w:p>
    <w:p w14:paraId="5DB4340B"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653D7F55"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034ACAF5"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Глава 11-я</w:t>
      </w:r>
    </w:p>
    <w:p w14:paraId="6758BBC5"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О воспроизведении ощущений и памяти</w:t>
      </w:r>
    </w:p>
    <w:p w14:paraId="52285932"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Ощущение и восприятие</w:t>
      </w:r>
    </w:p>
    <w:p w14:paraId="70F2C1D5"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Ощущение всегда возникает с каким-нибудь другом ощущением. Каждый предмет составляет совокупность ощущений. Если ощущения составляют совокупность, то процесс этот называется восприятием. Отдельные качества ощущаются, совокупность же их воспринимается. Звук, например, ощущается, мелодия – ряд звуков – воспринимается. Благодаря тому, что предметом восприятия большею частью являются вещи, некоторые психологи под восприятием понимают объективированные ощущения, т.е. ощущения, относящиеся к чему-то вне нас.</w:t>
      </w:r>
    </w:p>
    <w:p w14:paraId="2C02ED16"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Причину ощущения или восприятия называют «впечатлением».</w:t>
      </w:r>
    </w:p>
    <w:p w14:paraId="074E1D44"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Процесс, благодаря которому мы имеем ощущение даже в отсутствии раздражений, называется репродукцией или воспроизведением.</w:t>
      </w:r>
    </w:p>
    <w:p w14:paraId="5AC57CFD"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Мы возобновляем ощущения, которые были некогда в нашем сознании. Эти возобновляющиеся ощущения называются образами, представлениями, идеями. Способность, благодаря которой мы возобновляем ощущения, называется памятью.</w:t>
      </w:r>
    </w:p>
    <w:p w14:paraId="6558D418"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1BCD82EC"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Представление, образ, идея</w:t>
      </w:r>
    </w:p>
    <w:p w14:paraId="36246849"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Образы могут существовать во всех ощущениях. Ощущения возникают благодаря возбуждению органов чувств (периферического возбуждения)</w:t>
      </w:r>
      <w:r w:rsidR="00F77B6F" w:rsidRPr="00184D88">
        <w:rPr>
          <w:sz w:val="22"/>
          <w:szCs w:val="22"/>
          <w:lang w:val="ru-RU"/>
        </w:rPr>
        <w:t>.</w:t>
      </w:r>
      <w:r w:rsidRPr="00184D88">
        <w:rPr>
          <w:sz w:val="22"/>
          <w:szCs w:val="22"/>
          <w:lang w:val="ru-RU"/>
        </w:rPr>
        <w:t xml:space="preserve"> Представления возникают вследствие центрального возбуждения. Представление гораздо беднее ощущения. Представление леса беднее ощущения леса.</w:t>
      </w:r>
    </w:p>
    <w:p w14:paraId="2DC1761D"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71DCF5D9"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Определение памяти</w:t>
      </w:r>
    </w:p>
    <w:p w14:paraId="44D07254"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«Под памятью мы понимаем способность репродуцировать или воспроизводить ощущения в то время, как на наше сознание не действует раздражение, порождающее эти ощущения</w:t>
      </w:r>
      <w:r w:rsidR="00F77B6F" w:rsidRPr="00184D88">
        <w:rPr>
          <w:sz w:val="22"/>
          <w:szCs w:val="22"/>
          <w:lang w:val="ru-RU"/>
        </w:rPr>
        <w:t>»</w:t>
      </w:r>
      <w:r w:rsidRPr="00184D88">
        <w:rPr>
          <w:sz w:val="22"/>
          <w:szCs w:val="22"/>
          <w:lang w:val="ru-RU"/>
        </w:rPr>
        <w:t>.</w:t>
      </w:r>
    </w:p>
    <w:p w14:paraId="0BBEDAF5"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Наблюдаются четыре момента в процессе возобновления ощущений.</w:t>
      </w:r>
    </w:p>
    <w:p w14:paraId="33E2A5B2"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1) Сохранение ощущений, 2) воспроизведение ощущений, 3) узнавание и 4) локализация во времени. Все эти четыре момента могут существовать отдельно. Представление может сохраняться, но не воспроизводиться. Можно не воспроизвести по латыни слово «добродетель», но иметь его в сознании. Можно воспроизвести представление, но не узнать его. Можно узнать представление, но не локализовать его. Локализовать </w:t>
      </w:r>
      <w:r w:rsidR="00F77B6F" w:rsidRPr="00184D88">
        <w:rPr>
          <w:sz w:val="22"/>
          <w:szCs w:val="22"/>
          <w:lang w:val="ru-RU"/>
        </w:rPr>
        <w:t xml:space="preserve">- </w:t>
      </w:r>
      <w:r w:rsidRPr="00184D88">
        <w:rPr>
          <w:sz w:val="22"/>
          <w:szCs w:val="22"/>
          <w:lang w:val="ru-RU"/>
        </w:rPr>
        <w:t>значит воспроизводить впечатление во времени.</w:t>
      </w:r>
    </w:p>
    <w:p w14:paraId="18FB7C73"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Представления сохраняются в нашем сознании в качестве преставлений, которых мы не осознаём или, иначе говоря, представления сохраняются у нас в мозгу в виде тех или других материальных следов.</w:t>
      </w:r>
    </w:p>
    <w:p w14:paraId="02E21901"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Физиологические основы памяти</w:t>
      </w:r>
    </w:p>
    <w:p w14:paraId="36E5EAF2"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lastRenderedPageBreak/>
        <w:t>Есть три теории, объясняющие, каким образом сохраняются и воспроизводятся у нас представления.</w:t>
      </w:r>
    </w:p>
    <w:p w14:paraId="2D730682"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Память зависит от движений, сохраняющихся у нас в мозгу, - говорит первая теория.</w:t>
      </w:r>
    </w:p>
    <w:p w14:paraId="30CD635F"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 нервном веществе остаются те движения, которые совершаются в процессе ощущения. В процессе воспоминания эти движения и воспроизводятся. Световые лучи сохраняются в форме движений в веществе фотографической пластинки и при благоприятных условиях возобновляются в форме движений.</w:t>
      </w:r>
    </w:p>
    <w:p w14:paraId="526A0B8D"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По второй теории память зависит от следов. Подобно фотографу, мозг сохраняет следы впечатлений. Но между впечатлением и следом от него сходства нет.</w:t>
      </w:r>
    </w:p>
    <w:p w14:paraId="494A0A79"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Третья теория говорит, что память зависит от предрасположения, образующегося в веществе мозга. Нерв или мускул, производя действие, этим совершают изменение в нервном веществе и благодаря этому получают предрасположение к совершению того же действия. Частички нервного вещества с трудом возвращаются в старое состояние и стремятся все время сохранить новое положение.</w:t>
      </w:r>
    </w:p>
    <w:p w14:paraId="38808D2A"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Повторение какого-либо действия делает возможным более лёгкое совершение того же действия.</w:t>
      </w:r>
    </w:p>
    <w:p w14:paraId="36B4497E"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Чтобы разъяснить сложность привычных движений, разберём рефлективное движение. Возбуждение в нем идёт от периферического конца чувствующего нерва, через нервную клетку к другому нерву. Это возбуждение вместе с движением составляет «рефлекторную дугу». Чтобы два рефлекторных движения совершались вместе, для этого между центрами должен образоваться передаточный путь; по этому пути и идёт возбуждение. Если возбуждение часто будет проходить по одному пути, то оно будет происходить скорее, а соединённое движение будет совершаться быстрее.</w:t>
      </w:r>
    </w:p>
    <w:p w14:paraId="3D743A52"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Опытный пианист может играть и разговаривать, так как у него между отдельными нервными центрами устанавливается такая связь, что возбуждение от одного центра к другому совершается легко. То же происходит при вязании, письме и т.д.</w:t>
      </w:r>
    </w:p>
    <w:p w14:paraId="2EEE2392"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Все физиологические теории говорят не о сохранении представлений, а о физиологических процессах, необходимых для сохранения представлений.</w:t>
      </w:r>
    </w:p>
    <w:p w14:paraId="00D77255"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6449D5A2"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Глава 12-я</w:t>
      </w:r>
    </w:p>
    <w:p w14:paraId="7F958EE0"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Об ассоциации представлений</w:t>
      </w:r>
    </w:p>
    <w:p w14:paraId="279729AD"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Самопроизвольное возникновение представлений</w:t>
      </w:r>
    </w:p>
    <w:p w14:paraId="6D26A6E4"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Иногда представления самопроизвольно могут возникать в нашем сознании (сновидения, галлюцинация). В сновидениях у нас возникают представления, о которых мы в течении</w:t>
      </w:r>
      <w:r w:rsidR="00A92B7C" w:rsidRPr="00184D88">
        <w:rPr>
          <w:sz w:val="22"/>
          <w:szCs w:val="22"/>
          <w:lang w:val="ru-RU"/>
        </w:rPr>
        <w:t>е</w:t>
      </w:r>
      <w:r w:rsidRPr="00184D88">
        <w:rPr>
          <w:sz w:val="22"/>
          <w:szCs w:val="22"/>
          <w:lang w:val="ru-RU"/>
        </w:rPr>
        <w:t xml:space="preserve"> дня не думали. Галлюцинации – это представление о предметах, которым ничто в действительности не соответствует, но которые кажутся нам реальными. Примером самопроизвольно возникающи</w:t>
      </w:r>
      <w:r w:rsidR="00A92B7C" w:rsidRPr="00184D88">
        <w:rPr>
          <w:sz w:val="22"/>
          <w:szCs w:val="22"/>
          <w:lang w:val="ru-RU"/>
        </w:rPr>
        <w:t>х</w:t>
      </w:r>
      <w:r w:rsidRPr="00184D88">
        <w:rPr>
          <w:sz w:val="22"/>
          <w:szCs w:val="22"/>
          <w:lang w:val="ru-RU"/>
        </w:rPr>
        <w:t xml:space="preserve"> представлений может служить преследующая нас какая-нибудь музыкальная ария.</w:t>
      </w:r>
    </w:p>
    <w:p w14:paraId="7EDD58E2"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Физиологически самопроизвольное возникновение представлений можно объяснить таким образом. Когда мы ощущаем, в мозгу происходит изменение расположения частичек. После исчезновения раздражения колебание частичек ослабевает, но вследствие какой-нибудь причины, например, изменения кровообращения в этой части мозга, это колебательное движение частичек мозга возобновляется.</w:t>
      </w:r>
    </w:p>
    <w:p w14:paraId="0CA7D136"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Ассоциация представлений</w:t>
      </w:r>
    </w:p>
    <w:p w14:paraId="1D11C8E1"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Ассоциацией называется связь представлений, благодаря которой одни представления вызывают в нашем сознании другие. Ассоциацией представлений объясняют возникновение самопроизвольных представлений. Ассоциации бывают трёх родов.</w:t>
      </w:r>
    </w:p>
    <w:p w14:paraId="4E54256C"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0D2C773B"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Ассоциация представлений по смежности</w:t>
      </w:r>
    </w:p>
    <w:p w14:paraId="7DE6C17C"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«Ощущение и представления, которые мы переживаем одновременно или в непосредственной последовательности, так тесно соединяются друг с другом, что впоследствии одно представление не может возникнуть без того, чтобы возникло другое». </w:t>
      </w:r>
    </w:p>
    <w:p w14:paraId="1899B4F3"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Такова формула ассоциаций по смежности. Например, когда мы видели розу, то получали различные ощущения (зрительные и т.д.). Благодаря одновременному восприятию – зрительных, обонятельных и звуковых представлений, у нас все эти представления связывал</w:t>
      </w:r>
      <w:r w:rsidR="00A92B7C" w:rsidRPr="00184D88">
        <w:rPr>
          <w:sz w:val="22"/>
          <w:szCs w:val="22"/>
          <w:lang w:val="ru-RU"/>
        </w:rPr>
        <w:t>ись и образовывали целое – розу</w:t>
      </w:r>
      <w:r w:rsidRPr="00184D88">
        <w:rPr>
          <w:sz w:val="22"/>
          <w:szCs w:val="22"/>
          <w:lang w:val="ru-RU"/>
        </w:rPr>
        <w:t>. После этого возникновение одного представления о розе, например, звукового, вызывает и другие представления. Изучение наизусть молитв, стихов и т.д. основано на ассоциациях по смежности.</w:t>
      </w:r>
    </w:p>
    <w:p w14:paraId="5BBF8E57"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lastRenderedPageBreak/>
        <w:t>Ассоциация по сходству</w:t>
      </w:r>
    </w:p>
    <w:p w14:paraId="5EC4850F"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Если одно представления вызывают другое с ним сходн</w:t>
      </w:r>
      <w:r w:rsidR="00A92B7C" w:rsidRPr="00184D88">
        <w:rPr>
          <w:sz w:val="22"/>
          <w:szCs w:val="22"/>
          <w:lang w:val="ru-RU"/>
        </w:rPr>
        <w:t>о</w:t>
      </w:r>
      <w:r w:rsidRPr="00184D88">
        <w:rPr>
          <w:sz w:val="22"/>
          <w:szCs w:val="22"/>
          <w:lang w:val="ru-RU"/>
        </w:rPr>
        <w:t>е, то это будет ассоциацией по сходству. Описание характера Иоанна Грозного по сходству заставит вспомнить Нерона.</w:t>
      </w:r>
    </w:p>
    <w:p w14:paraId="3431680B"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Ассоциация по контрасту</w:t>
      </w:r>
    </w:p>
    <w:p w14:paraId="66712E6F"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Иногда одни представления вызывают другие – противоположные. Например, высокий вызывает представление о низком; богатый – о бедном. Это будет ассоциацией по контрасту.</w:t>
      </w:r>
    </w:p>
    <w:p w14:paraId="1F0F3A42"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263AB8F7"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Перенесение ассоциаций</w:t>
      </w:r>
    </w:p>
    <w:p w14:paraId="35D69E0B"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Иногда мы связываем представление одним и тем же словом, которое соединяется с каждым представлением в отдельности. Например, для заучивания немецкого слова «</w:t>
      </w:r>
      <w:r w:rsidRPr="00184D88">
        <w:rPr>
          <w:sz w:val="22"/>
          <w:szCs w:val="22"/>
        </w:rPr>
        <w:t>sonne</w:t>
      </w:r>
      <w:r w:rsidRPr="00184D88">
        <w:rPr>
          <w:sz w:val="22"/>
          <w:szCs w:val="22"/>
          <w:lang w:val="ru-RU"/>
        </w:rPr>
        <w:t>» мы устанавливаем ассоциации по смежности между словом «солнце» и словом «</w:t>
      </w:r>
      <w:r w:rsidRPr="00184D88">
        <w:rPr>
          <w:sz w:val="22"/>
          <w:szCs w:val="22"/>
        </w:rPr>
        <w:t>sonne</w:t>
      </w:r>
      <w:r w:rsidRPr="00184D88">
        <w:rPr>
          <w:sz w:val="22"/>
          <w:szCs w:val="22"/>
          <w:lang w:val="ru-RU"/>
        </w:rPr>
        <w:t>». После у нас устанавливается ассоциация «</w:t>
      </w:r>
      <w:r w:rsidRPr="00184D88">
        <w:rPr>
          <w:sz w:val="22"/>
          <w:szCs w:val="22"/>
        </w:rPr>
        <w:t>sonne</w:t>
      </w:r>
      <w:r w:rsidRPr="00184D88">
        <w:rPr>
          <w:sz w:val="22"/>
          <w:szCs w:val="22"/>
          <w:lang w:val="ru-RU"/>
        </w:rPr>
        <w:t>» прямо с</w:t>
      </w:r>
      <w:r w:rsidR="00A92B7C" w:rsidRPr="00184D88">
        <w:rPr>
          <w:sz w:val="22"/>
          <w:szCs w:val="22"/>
          <w:lang w:val="ru-RU"/>
        </w:rPr>
        <w:t>о</w:t>
      </w:r>
      <w:r w:rsidRPr="00184D88">
        <w:rPr>
          <w:sz w:val="22"/>
          <w:szCs w:val="22"/>
          <w:lang w:val="ru-RU"/>
        </w:rPr>
        <w:t xml:space="preserve"> зрительным представлением. Ассоциация в этом случае оказалась перенесённой.</w:t>
      </w:r>
    </w:p>
    <w:p w14:paraId="0579DC53"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2F0604D7"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Бессознательные члены ассоциации</w:t>
      </w:r>
    </w:p>
    <w:p w14:paraId="14F477C9"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Члены ассоциации, которые вызывают представления, но сами остаются незамеченными, называются бессознательными членами ассоциации. Я вдруг вспоминаю о знакомом, о котором давно уже забыл. Это воспоминание самопроизвольно. Но на самом деле оно направлено, например, хотя бы тем, что я встретил человека, похожего на знакомого.</w:t>
      </w:r>
    </w:p>
    <w:p w14:paraId="01A41F08"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1047348D"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Всеобщность ассоциаций</w:t>
      </w:r>
    </w:p>
    <w:p w14:paraId="16B7B302"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По большей части представления возникают не самопроизвольно, а благодаря ассоциации с другими представлениями. Эти представления возникают не хаотически, а по определенным правилам, которые называются законами ассоциации представлений. Всякое представление возникает потому, что связано с друг</w:t>
      </w:r>
      <w:r w:rsidR="00A92B7C" w:rsidRPr="00184D88">
        <w:rPr>
          <w:sz w:val="22"/>
          <w:szCs w:val="22"/>
          <w:lang w:val="ru-RU"/>
        </w:rPr>
        <w:t>и</w:t>
      </w:r>
      <w:r w:rsidRPr="00184D88">
        <w:rPr>
          <w:sz w:val="22"/>
          <w:szCs w:val="22"/>
          <w:lang w:val="ru-RU"/>
        </w:rPr>
        <w:t>м или по смежности, или по сходству, или по контрасту.</w:t>
      </w:r>
    </w:p>
    <w:p w14:paraId="205B1208"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______</w:t>
      </w:r>
    </w:p>
    <w:p w14:paraId="60CF84E0"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14295DE8"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120444E2"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Глава 13-я</w:t>
      </w:r>
    </w:p>
    <w:p w14:paraId="48D33D09"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О памяти</w:t>
      </w:r>
    </w:p>
    <w:p w14:paraId="6AD95F2E"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О типах памяти</w:t>
      </w:r>
    </w:p>
    <w:p w14:paraId="30254A8B"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Когда мы воспроизводим сложные представления, т.е. представления, которые складываются их ряда других представлений, то в нашем сознании возникают или только зрительные, или только слуховые представления, или же и те и другие вместе. У разных индивидуумов возникают разные представления. Поэтому память бывает 4-х типов:</w:t>
      </w:r>
    </w:p>
    <w:p w14:paraId="21A98074"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1) Безразличный тип – иногда возникают и слуховые, и зрительные представления одинаково; 2) зрительный - когда возникают главным образом зрительные представления; 3) слуховой – когда возникают преимущественно слуховые образы; 4) двигательный – когда у людей при воспроизведении возникают двигательные образы.</w:t>
      </w:r>
    </w:p>
    <w:p w14:paraId="7EB1A054"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Дети, принадлежащие к зрительному типу, при заучивании чего-нибудь запоминают обыкновенно страницы и строчки книги – и при воспроизведении заученного как бы умственно читают по книге. Дети, принадлежащие к слухово</w:t>
      </w:r>
      <w:r w:rsidR="00A92B7C" w:rsidRPr="00184D88">
        <w:rPr>
          <w:sz w:val="22"/>
          <w:szCs w:val="22"/>
          <w:lang w:val="ru-RU"/>
        </w:rPr>
        <w:t>му</w:t>
      </w:r>
      <w:r w:rsidRPr="00184D88">
        <w:rPr>
          <w:sz w:val="22"/>
          <w:szCs w:val="22"/>
          <w:lang w:val="ru-RU"/>
        </w:rPr>
        <w:t xml:space="preserve"> типу, при заучивании произносят вслух. Слепой определяет величину предмета благодаря двигательному чувству; ощущения при восприятии стола и книги различны, поэтому книгу слепой считает меньше стола.</w:t>
      </w:r>
    </w:p>
    <w:p w14:paraId="7F60AD93"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 нашей душевной жизни двигательные ощущения играют большую роль, например, при писании, вязании, рисовании и т.д. Особенно важны двигательные ощущения при произношении слов. При произношении различных звуков у нас принимают участие разные мускулы. Эти двигательные ощущения могут воспроизводиться. Воспроизведение двигательных ощущений в процессе произношения звуков происходит благодаря словесно-двигательным образам, в процессе писания – благодаря графическим образ</w:t>
      </w:r>
      <w:r w:rsidR="00A92B7C" w:rsidRPr="00184D88">
        <w:rPr>
          <w:sz w:val="22"/>
          <w:szCs w:val="22"/>
          <w:lang w:val="ru-RU"/>
        </w:rPr>
        <w:t>ам</w:t>
      </w:r>
      <w:r w:rsidRPr="00184D88">
        <w:rPr>
          <w:sz w:val="22"/>
          <w:szCs w:val="22"/>
          <w:lang w:val="ru-RU"/>
        </w:rPr>
        <w:t>.</w:t>
      </w:r>
    </w:p>
    <w:p w14:paraId="3AEFD25E"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lastRenderedPageBreak/>
        <w:t>При воспроизведении представлений люди не пользуются только каким-нибудь одним типом памяти, но они пользуются одним типом – главным образом и другими – в меньшей степени. Преобладание тех или других образов даёт нам возможность отнести людей к тому или другому типу.</w:t>
      </w:r>
    </w:p>
    <w:p w14:paraId="1D6644A1"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77639E37"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Индивидуальные особенности памяти</w:t>
      </w:r>
    </w:p>
    <w:p w14:paraId="43B999FE"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Сказать, что человек принадлежит к зрительному типу, мало, так как принадлежащие к этому типу могут обладать хорошей памятью только на цвет, или на формы, или на лица, на места и т.д.</w:t>
      </w:r>
    </w:p>
    <w:p w14:paraId="42558269"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У лиц слухового типа может быть память или словесная, или музыкальная. Лица с двигательной памятью могут обладать памятью, связанной с деятельностью мускулов, пальцев руки и т.д. У ораторов действуют словесные образы.</w:t>
      </w:r>
    </w:p>
    <w:p w14:paraId="6578C784"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658AF6D5"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Свойства памяти</w:t>
      </w:r>
    </w:p>
    <w:p w14:paraId="1F2C2817"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Память можно рассматривать: 1) Со стороны объёма. Чем меньше представлений удерживается, тем меньший объём памяти, и наоборот. 2) Со стороны точности. Воспроизводимые образы могут соответствовать ощущениям точно или нет. 3) Продолжительность запоминания. Память, которая дольше удерживает представления, считается лучше. 4) Быстрота запоминания, когда кто-нибудь быстро запоминает усваемое.</w:t>
      </w:r>
    </w:p>
    <w:p w14:paraId="7C0AC49B"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Память еще делят на механическую и рассудочную. Механическая память</w:t>
      </w:r>
      <w:r w:rsidR="00A92B7C" w:rsidRPr="00184D88">
        <w:rPr>
          <w:sz w:val="22"/>
          <w:szCs w:val="22"/>
          <w:lang w:val="ru-RU"/>
        </w:rPr>
        <w:t xml:space="preserve"> –</w:t>
      </w:r>
      <w:r w:rsidRPr="00184D88">
        <w:rPr>
          <w:sz w:val="22"/>
          <w:szCs w:val="22"/>
          <w:lang w:val="ru-RU"/>
        </w:rPr>
        <w:t xml:space="preserve"> это  ассоциативное механическое запоминание. Рассудочная – нечто большее. Механическая память бывает большей частью у детей.</w:t>
      </w:r>
    </w:p>
    <w:p w14:paraId="44256EBC"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_______________</w:t>
      </w:r>
    </w:p>
    <w:p w14:paraId="6B160905"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47650624"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09A980B4"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Глава 14-я</w:t>
      </w:r>
    </w:p>
    <w:p w14:paraId="46BB22E7"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О внимании</w:t>
      </w:r>
    </w:p>
    <w:p w14:paraId="1436C386"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[Понятие внимания]</w:t>
      </w:r>
    </w:p>
    <w:p w14:paraId="13F7A9B9"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Под вниманием нужно понимать способность, благодаря которой мы из впечатлений, действующих на наше сознание, мыслим только некоторые отчётливо и ясно. Внимание может быть направлено как на ощущения, так и на представления. При разговоре о «справедливости», я мыслю толь</w:t>
      </w:r>
      <w:r w:rsidR="00D12AC8" w:rsidRPr="00184D88">
        <w:rPr>
          <w:sz w:val="22"/>
          <w:szCs w:val="22"/>
          <w:lang w:val="ru-RU"/>
        </w:rPr>
        <w:t>ко</w:t>
      </w:r>
      <w:r w:rsidRPr="00184D88">
        <w:rPr>
          <w:sz w:val="22"/>
          <w:szCs w:val="22"/>
          <w:lang w:val="ru-RU"/>
        </w:rPr>
        <w:t xml:space="preserve"> о справедливости, а внимание моё направляется на представления справедливости.</w:t>
      </w:r>
    </w:p>
    <w:p w14:paraId="1F36E0F8"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Объёмом сознания называется то количество представлений, которое нами мыслится в данный момент с наибольшей ясностью. Объём может быть различен. Узостью сознания называется то обстоятельство, что мы в данный момент можем сознавать с полной ясностью только небольшое количество представлений.</w:t>
      </w:r>
    </w:p>
    <w:p w14:paraId="17615DDE"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Произвольное и непроизвольное внимание</w:t>
      </w:r>
    </w:p>
    <w:p w14:paraId="0D5AC3FA"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Есть два рода причин внимания: внешние и внутренние. Афиша, привлекшая наше внимание, звук, привлекший внимание, - это будут внешние причины. Ученик, занимающийся уроком и не замечающий в это время шума, делает это в силу внутреннего внимания. Внешнее внимание будет непроизвольным, внутреннее – произвольным. Первый вид внимание присущ большей частью детям, так как ребёнок легко переводит от одного внешнего впечатления к другому. Произвольное внимание более присуще взрослым, которые по собственному желанию могут удерживать своё внимание на тех или других впечатлениях.</w:t>
      </w:r>
    </w:p>
    <w:p w14:paraId="6E1CF561"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67FE86D8"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Внимание и интерес</w:t>
      </w:r>
    </w:p>
    <w:p w14:paraId="2A87E902"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Интересом называется чувство удовольствия, связанное с совершением того или другого действия. В обиходной жизни внимание и интерес считаются самостоятельными, независимыми друг от друга психическими процессами. Большею же частью внимание и интерес есть две стороны одного и того же процесса.</w:t>
      </w:r>
    </w:p>
    <w:p w14:paraId="3B02B1B7"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Благодаря вниманию мы можем выделять впечатления. Я могу выделить игру флейтиста из оркестра. При помощи внимания мы можем сосредоточивать сознание, концентрировать его. Благодаря вниманию можно производить разложение сложных представлений или, так называемый, психический анализ. Только при переходе моего внимания от одной части к другой, я могу рассмотреть отчётливо части </w:t>
      </w:r>
      <w:r w:rsidRPr="00184D88">
        <w:rPr>
          <w:sz w:val="22"/>
          <w:szCs w:val="22"/>
          <w:lang w:val="ru-RU"/>
        </w:rPr>
        <w:lastRenderedPageBreak/>
        <w:t>геометрической фигуры. Воспринять же целиком всю фигуру нельзя. Внимание же производит процесс абстракции или отвлечения. Можно сосредоточить внимание только на одном каком-нибудь свойстве предмета, а не на всех.</w:t>
      </w:r>
    </w:p>
    <w:p w14:paraId="716897F6"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549ABA71"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Апперцепция</w:t>
      </w:r>
    </w:p>
    <w:p w14:paraId="4EEF677A"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 процессе восприятия на нас оказывает воздействие не только свойство внешних предметов. То, что мы воспринимаем в предметах, находится еще в зависимости от представлений, имеющихся в нашем сознании. Люди с различным душевным содержанием обращают своё внимание на различные стороны предмета. Определяемость нашего восприятия какими-либо предшествующими состояниями сознания называется апперцепцией.</w:t>
      </w:r>
    </w:p>
    <w:p w14:paraId="516198C6"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Без апперцепции мы не знали бы, на что в предмете обратить внимание. Но благодаря апперцепции мо</w:t>
      </w:r>
      <w:r w:rsidR="00504FE7" w:rsidRPr="00184D88">
        <w:rPr>
          <w:sz w:val="22"/>
          <w:szCs w:val="22"/>
          <w:lang w:val="ru-RU"/>
        </w:rPr>
        <w:t>ж</w:t>
      </w:r>
      <w:r w:rsidRPr="00184D88">
        <w:rPr>
          <w:sz w:val="22"/>
          <w:szCs w:val="22"/>
          <w:lang w:val="ru-RU"/>
        </w:rPr>
        <w:t>но воспринимать в вещах то, чего на самом деле в них нет, т.е. впадать в иллюзию. Примером может служить Дон-Кихот, в сознании которого находились образы рыцарей. Благодаря апперцепции он принял мельницы за рыцарей.</w:t>
      </w:r>
    </w:p>
    <w:p w14:paraId="282EBB86"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23DCC41F"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Апперцепция и внимание</w:t>
      </w:r>
    </w:p>
    <w:p w14:paraId="675C94D4"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Новый предмет н</w:t>
      </w:r>
      <w:r w:rsidR="00504FE7" w:rsidRPr="00184D88">
        <w:rPr>
          <w:sz w:val="22"/>
          <w:szCs w:val="22"/>
          <w:lang w:val="ru-RU"/>
        </w:rPr>
        <w:t>е</w:t>
      </w:r>
      <w:r w:rsidRPr="00184D88">
        <w:rPr>
          <w:sz w:val="22"/>
          <w:szCs w:val="22"/>
          <w:lang w:val="ru-RU"/>
        </w:rPr>
        <w:t xml:space="preserve"> вызывает нашего интереса. Вполне знакомый предмет тоже неинтересен. Интересно то, что частью является старым, частью новым.  Процесс открытия сходства нового со старым вызывает у нас удовольствие. Интерес, значит, связан с апперцепцией. Произвольное внимание возможно тоже благодаря апперцепции. Чем больше знаний у нас из области какой-нибудь науки, т</w:t>
      </w:r>
      <w:r w:rsidR="00504FE7" w:rsidRPr="00184D88">
        <w:rPr>
          <w:sz w:val="22"/>
          <w:szCs w:val="22"/>
          <w:lang w:val="ru-RU"/>
        </w:rPr>
        <w:t>е</w:t>
      </w:r>
      <w:r w:rsidRPr="00184D88">
        <w:rPr>
          <w:sz w:val="22"/>
          <w:szCs w:val="22"/>
          <w:lang w:val="ru-RU"/>
        </w:rPr>
        <w:t>м легче и успешнее мы изучаем эту науку. Когда наше внимание не может сосредоточиться на предмете, или когда, сосредоточившись на чем</w:t>
      </w:r>
      <w:r w:rsidR="00504FE7" w:rsidRPr="00184D88">
        <w:rPr>
          <w:sz w:val="22"/>
          <w:szCs w:val="22"/>
          <w:lang w:val="ru-RU"/>
        </w:rPr>
        <w:t>-</w:t>
      </w:r>
      <w:r w:rsidRPr="00184D88">
        <w:rPr>
          <w:sz w:val="22"/>
          <w:szCs w:val="22"/>
          <w:lang w:val="ru-RU"/>
        </w:rPr>
        <w:t>нибудь, человек не замечает окружающего, - получается то, что называется рассеянностью.</w:t>
      </w:r>
    </w:p>
    <w:p w14:paraId="65C6725D"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_______________</w:t>
      </w:r>
    </w:p>
    <w:p w14:paraId="091E4277"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68E87930"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p>
    <w:p w14:paraId="397E1BDA"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Глава 15-я</w:t>
      </w:r>
    </w:p>
    <w:p w14:paraId="35FF45E0"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О развитии памяти</w:t>
      </w:r>
    </w:p>
    <w:p w14:paraId="1D286763"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Значение памяти</w:t>
      </w:r>
    </w:p>
    <w:p w14:paraId="3212FF9B"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Память – основа душевной жизни, так как она связывает прошлое с настоящим. Без памяти мы жили бы только настоящим подобно животным. </w:t>
      </w:r>
    </w:p>
    <w:p w14:paraId="1DE4B175"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6978884E"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О памяти в различные возрасты</w:t>
      </w:r>
    </w:p>
    <w:p w14:paraId="5011F805"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В дошкольном возрасте </w:t>
      </w:r>
      <w:r w:rsidR="00504FE7" w:rsidRPr="00184D88">
        <w:rPr>
          <w:sz w:val="22"/>
          <w:szCs w:val="22"/>
          <w:lang w:val="ru-RU"/>
        </w:rPr>
        <w:t>у ребенка память</w:t>
      </w:r>
      <w:r w:rsidRPr="00184D88">
        <w:rPr>
          <w:sz w:val="22"/>
          <w:szCs w:val="22"/>
          <w:lang w:val="ru-RU"/>
        </w:rPr>
        <w:t xml:space="preserve"> главным образом механическая. В школе к этой памяти присоединяется еще рассудочная, почему школьник и усваивает школьное знание. В школе же начинает развиваться внимание. Благодаря рассудочности и вниманию память школьника разнится от памяти ребёнка дошкольного возраста. В 35-ти годам механическая память в зависимости от физиологических условий ослабевает, но рассудочная остаётся.</w:t>
      </w:r>
    </w:p>
    <w:p w14:paraId="5C64AFEE"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 старческом возрасте память вообще ослабевает, потому что связь ассоциаций легко прерывается. Старые ассоциации сохраняются, и старик, не помнящий что было год назад, хорошо помнит что было 20-30 лет назад.</w:t>
      </w:r>
    </w:p>
    <w:p w14:paraId="1DBE2EAE"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24118E4C"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Мнемотехника</w:t>
      </w:r>
    </w:p>
    <w:p w14:paraId="508CBF38"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Естественную память улучшить нельзя, так что мнение, будто искусственные приёмы усовершенствуют её – неверно. Можно только указать приёмы, которые позволят легче запомнить большое количество данных. </w:t>
      </w:r>
      <w:r w:rsidR="00504FE7" w:rsidRPr="00184D88">
        <w:rPr>
          <w:sz w:val="22"/>
          <w:szCs w:val="22"/>
          <w:lang w:val="ru-RU"/>
        </w:rPr>
        <w:t>К</w:t>
      </w:r>
      <w:r w:rsidRPr="00184D88">
        <w:rPr>
          <w:sz w:val="22"/>
          <w:szCs w:val="22"/>
          <w:lang w:val="ru-RU"/>
        </w:rPr>
        <w:t xml:space="preserve"> этому и сводится задача мнемоники. Есть несколько систем заучивания. Одна из них – замена цифр согласными буквами.</w:t>
      </w:r>
    </w:p>
    <w:p w14:paraId="4290975E"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400BCAB0"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Критика мнемоники</w:t>
      </w:r>
    </w:p>
    <w:p w14:paraId="1F6B9E1A"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Во многих случаях, однако, заучивание обыкновенным способом легче, чем способом мнемоники. Своими приёмами, кроме того, мнемоника совсем не улучшает память.</w:t>
      </w:r>
    </w:p>
    <w:p w14:paraId="7E9D0EF4"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lastRenderedPageBreak/>
        <w:t xml:space="preserve">Теоретические соображения говорят тоже против мнемонических приёмов. Врождённая механическая память не может изменяться искусственным образом, а изменяется только с возрастом. Усвоение знаний в одной области </w:t>
      </w:r>
      <w:r w:rsidR="00504FE7" w:rsidRPr="00184D88">
        <w:rPr>
          <w:sz w:val="22"/>
          <w:szCs w:val="22"/>
          <w:lang w:val="ru-RU"/>
        </w:rPr>
        <w:t>не</w:t>
      </w:r>
      <w:r w:rsidRPr="00184D88">
        <w:rPr>
          <w:sz w:val="22"/>
          <w:szCs w:val="22"/>
          <w:lang w:val="ru-RU"/>
        </w:rPr>
        <w:t xml:space="preserve"> развивает память. Накопление образов каких-нибудь не способствует накоплению образов в другой области.</w:t>
      </w:r>
    </w:p>
    <w:p w14:paraId="6A5399BA"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243D74C6"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Воспитание памяти</w:t>
      </w:r>
    </w:p>
    <w:p w14:paraId="64B5A19A"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Улучшить память мы не можем, а только можем воспользоваться приёмами запоминания, благодаря которым изучаемое оставляет в нашем уме более глубокие следы. В этом и заключается воспитание памяти.</w:t>
      </w:r>
    </w:p>
    <w:p w14:paraId="27056A56"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1) Изучать надо со вниманием; 2) полезно воспроизводить прочитанное; 3) при изучении надо соблюдать постепенность при переходе от старого к новому; 4) необходимо повторение запоминаемого, но накоплять повторений н</w:t>
      </w:r>
      <w:r w:rsidR="00504FE7" w:rsidRPr="00184D88">
        <w:rPr>
          <w:sz w:val="22"/>
          <w:szCs w:val="22"/>
          <w:lang w:val="ru-RU"/>
        </w:rPr>
        <w:t>е надо, следует их распределять</w:t>
      </w:r>
      <w:r w:rsidRPr="00184D88">
        <w:rPr>
          <w:sz w:val="22"/>
          <w:szCs w:val="22"/>
          <w:lang w:val="ru-RU"/>
        </w:rPr>
        <w:t xml:space="preserve"> и 5) заучивать надо медленно, так как при медленном изучении является много ассоциаций.</w:t>
      </w:r>
    </w:p>
    <w:p w14:paraId="15CD3378"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 xml:space="preserve">____________ </w:t>
      </w:r>
    </w:p>
    <w:p w14:paraId="7C3C4E58"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30967850"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17924FBC"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Глава 16-я</w:t>
      </w:r>
    </w:p>
    <w:p w14:paraId="63099B63"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О воображении</w:t>
      </w:r>
    </w:p>
    <w:p w14:paraId="029B18BC"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Виды воображения</w:t>
      </w:r>
    </w:p>
    <w:p w14:paraId="131089C4"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Различается воображение воспроизводящее от воображения построительного или творчества. При первом воображении я воспроизвожу предмет таким, каким он есть. При творческом соображении мы воспроизводим то, что мы не испытывали и не пережили. Его характерная черта – новизна. </w:t>
      </w:r>
    </w:p>
    <w:p w14:paraId="7C81D0C9"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Коренного различия между воспроизводящим и творческим воображением нет. Они отличаются по степени. При простом воспроизведении есть переработка, есть переделка. Что есть и в творческом воображении, только в большей степени.</w:t>
      </w:r>
    </w:p>
    <w:p w14:paraId="1B33A2C9"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26F8C4EC"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Механизм построительного воображения</w:t>
      </w:r>
    </w:p>
    <w:p w14:paraId="30A76BA6"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 В процессе построения наблюдаются:</w:t>
      </w:r>
    </w:p>
    <w:p w14:paraId="21D997F2"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1) абстракция или изолирование. Мы можем мыслить дом без почвы, корабль – висящим в воздухе. Отвлекшись от реальной величины, мы можем человека помыслить или великаном, или пигмеем;</w:t>
      </w:r>
    </w:p>
    <w:p w14:paraId="33A6F42F"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2) присоединение к данным представлениям новых. Например, человек с крыльями;</w:t>
      </w:r>
    </w:p>
    <w:p w14:paraId="26F27DAD"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3) комбинация существующих образов. Например, кентавр – соединение человека и лошади</w:t>
      </w:r>
      <w:r w:rsidR="00504FE7" w:rsidRPr="00184D88">
        <w:rPr>
          <w:sz w:val="22"/>
          <w:szCs w:val="22"/>
          <w:lang w:val="ru-RU"/>
        </w:rPr>
        <w:t>.</w:t>
      </w:r>
      <w:r w:rsidRPr="00184D88">
        <w:rPr>
          <w:sz w:val="22"/>
          <w:szCs w:val="22"/>
          <w:lang w:val="ru-RU"/>
        </w:rPr>
        <w:t xml:space="preserve"> Творчество или построение входит почти во все умственные процессы и присуще всем людям.</w:t>
      </w:r>
    </w:p>
    <w:p w14:paraId="3FCC1E14"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Построительное воображение применяется: 1) в области познания и науки; 2) в области изобретения и 3) в искусстве.</w:t>
      </w:r>
    </w:p>
    <w:p w14:paraId="14AAC301"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Материал для построения берется из действительности, воображение же даёт только форму.</w:t>
      </w:r>
    </w:p>
    <w:p w14:paraId="7607B9C1"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216E0A64"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Построение в познании</w:t>
      </w:r>
    </w:p>
    <w:p w14:paraId="159159C0"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При построении в науке пользуются комбинацией знакомых образов для получения чего-нибудь нового. Ребёнок пускает в ход творческое воображение, желая познакомиться с незнакомым предметом.</w:t>
      </w:r>
    </w:p>
    <w:p w14:paraId="042CCFCE"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Построение в изобретении</w:t>
      </w:r>
    </w:p>
    <w:p w14:paraId="462CB607"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Тоже происходит при изобретении. Тут происходит откидывание одних качеств и придавание других. Пневматическая машина построена по аналогии с насосом, только в ней вместо воды выкачивается воздух.</w:t>
      </w:r>
    </w:p>
    <w:p w14:paraId="3C4FFA1E"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Эстетическое воображение</w:t>
      </w:r>
    </w:p>
    <w:p w14:paraId="633B26FD"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Художник должен комбинировать образы так, чтобы они вызывали известное чувство, т.к. художественные образы стремятся удовлетворить какое-нибудь чувство. Художественные обра</w:t>
      </w:r>
      <w:r w:rsidR="00504FE7" w:rsidRPr="00184D88">
        <w:rPr>
          <w:sz w:val="22"/>
          <w:szCs w:val="22"/>
          <w:lang w:val="ru-RU"/>
        </w:rPr>
        <w:t>зы не отвечают действительности</w:t>
      </w:r>
      <w:r w:rsidRPr="00184D88">
        <w:rPr>
          <w:sz w:val="22"/>
          <w:szCs w:val="22"/>
          <w:lang w:val="ru-RU"/>
        </w:rPr>
        <w:t xml:space="preserve"> - не было Гамлета, не было «Мадонны» Рафаэля. Разбросанные в действительности черты, художник собирает в нечто новое.</w:t>
      </w:r>
    </w:p>
    <w:p w14:paraId="6F53ACCC"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7818F5BB"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Сила воображения</w:t>
      </w:r>
    </w:p>
    <w:p w14:paraId="70980F3A"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lastRenderedPageBreak/>
        <w:t xml:space="preserve">Построение, не отвечающее действительности, совершается легче у детей и дикарей, чем у взрослых культурных людней, так как взрослые воздерживаются от построений, не отвечающих действительности, зная их невозможность.        </w:t>
      </w:r>
    </w:p>
    <w:p w14:paraId="148D0D7F"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r w:rsidRPr="00184D88">
        <w:rPr>
          <w:sz w:val="22"/>
          <w:szCs w:val="22"/>
          <w:lang w:val="ru-RU"/>
        </w:rPr>
        <w:t>______________</w:t>
      </w:r>
    </w:p>
    <w:p w14:paraId="024B8A7F"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p>
    <w:p w14:paraId="270CD6F2"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p>
    <w:p w14:paraId="329ECD38"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Глава 17-я</w:t>
      </w:r>
    </w:p>
    <w:p w14:paraId="1133BCE1"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О восприятии пространства</w:t>
      </w:r>
    </w:p>
    <w:p w14:paraId="08E1CDEC"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r w:rsidRPr="00184D88">
        <w:rPr>
          <w:b/>
          <w:sz w:val="22"/>
          <w:szCs w:val="22"/>
          <w:lang w:val="ru-RU"/>
        </w:rPr>
        <w:t>Постановка вопроса</w:t>
      </w:r>
    </w:p>
    <w:p w14:paraId="59A58377"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Между качествами вещей (теплота, холод и т.д.) необходимо рассмотреть качество протяженности, т.е. пространственные отношения (ширина, длина, справа, слева и т.д.)</w:t>
      </w:r>
    </w:p>
    <w:p w14:paraId="3DB156EE"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Пространство бывает трёх родов: 1) пространство зрительного чувства [чувствительности]; 2) пространство осязательного чувства [чувствительности]; 3) пространство двигательного чувства [чувствительности].</w:t>
      </w:r>
    </w:p>
    <w:p w14:paraId="5760B51D"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3410EC68"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Пространство осязательного чувства [чувствительности]</w:t>
      </w:r>
    </w:p>
    <w:p w14:paraId="084A2794"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 пространстве осязательного чувства воспринимаются: 1) расстояние между двумя прикосновениями; 2) формы тел, касающихся поверхности нашей кожи и 3) место, к которому произошло прикосновение.</w:t>
      </w:r>
    </w:p>
    <w:p w14:paraId="1FDD0B6B"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Различные части поверхности кожи отличаются разной чувствительностью. На разных частях кожи различно чувствуется прикосновение 2-х ножек циркуля. На тыльной поверхности руки получается ощущение одного прикосновения, на ладони чувствуются оба прикосновения. При ощущении двух прикосновений мы воспринимаем и промежуточное расстояние между ними (большая чувствительность); при ощущении одного прикосновения промежуточное расстояние не воспринимается (меньшая чувствительность).</w:t>
      </w:r>
    </w:p>
    <w:p w14:paraId="7E0BD99D"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Наибольшая чувствительность кожи наблюдается на кончиках пальцев, языка и т.д., вообще на тех органах, которые отличаются большей подвижностью. При различении формы вещей, различные места кожи обнаруживают разную чувствительность. Треугольник с длинной стороны в 3 миллиметра будет различаться на кончике языка, но на кончиках пальцев стороны треугольника должны име</w:t>
      </w:r>
      <w:r w:rsidR="00504FE7" w:rsidRPr="00184D88">
        <w:rPr>
          <w:sz w:val="22"/>
          <w:szCs w:val="22"/>
          <w:lang w:val="ru-RU"/>
        </w:rPr>
        <w:t>ть</w:t>
      </w:r>
      <w:r w:rsidRPr="00184D88">
        <w:rPr>
          <w:sz w:val="22"/>
          <w:szCs w:val="22"/>
          <w:lang w:val="ru-RU"/>
        </w:rPr>
        <w:t xml:space="preserve"> 7 миллиметров.</w:t>
      </w:r>
    </w:p>
    <w:p w14:paraId="27A862C2"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Осязательное чувство помогает нам определить место, к которому произошло прикосновение. Ощущение прикосновения для каждой точки различно, так как каждой точке присуще своё специфическое ощущение, т.е. локальный или местный знак.</w:t>
      </w:r>
    </w:p>
    <w:p w14:paraId="01E176BC"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Большая или меньшая чувствительность кожи позволяет нам с большей или меньшей точностью определить место прикосновения.</w:t>
      </w:r>
    </w:p>
    <w:p w14:paraId="4194BDFF"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0249C638"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Пространство мускульного или двигательного чувства</w:t>
      </w:r>
    </w:p>
    <w:p w14:paraId="63461002"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Двигательным чувством мы определяем: 1) полож</w:t>
      </w:r>
      <w:r w:rsidR="00504FE7" w:rsidRPr="00184D88">
        <w:rPr>
          <w:sz w:val="22"/>
          <w:szCs w:val="22"/>
          <w:lang w:val="ru-RU"/>
        </w:rPr>
        <w:t>ение органа; 2) движение органа;</w:t>
      </w:r>
      <w:r w:rsidRPr="00184D88">
        <w:rPr>
          <w:sz w:val="22"/>
          <w:szCs w:val="22"/>
          <w:lang w:val="ru-RU"/>
        </w:rPr>
        <w:t xml:space="preserve"> 3) направление движения; 4) размер движения.</w:t>
      </w:r>
    </w:p>
    <w:p w14:paraId="11E10961"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Если у человека с завязанными глазами приводить правую руку в какое-нибудь положение, то он может точно такое же положение придать и левой руке. Значит положение, движение, направление и размер движения органов мускульным чувством определить можно.</w:t>
      </w:r>
    </w:p>
    <w:p w14:paraId="013180E5"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Происходит это благодаря тому, что каждый движущийся орган своей системой мышц делает своеобразное, ему одному принадлежащее, ощущение, т.е. имеет свою специфическую местную окраску. Это своеобразное ощущение и позволяет различать движения органов.</w:t>
      </w:r>
    </w:p>
    <w:p w14:paraId="632A7C93"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Степень сокращения мускулов позволяет нам определить и размер движения. </w:t>
      </w:r>
    </w:p>
    <w:p w14:paraId="6FF9F3C2"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Слепой определяет форму и величину вещей только при помощи осязательного и двигательного чувства. Сокращение мускулов показывает ему форму вещей. Испытываемые различные ощущения при действии различных мускульных комплексов (направо –</w:t>
      </w:r>
      <w:r w:rsidR="00CF10D0" w:rsidRPr="00184D88">
        <w:rPr>
          <w:sz w:val="22"/>
          <w:szCs w:val="22"/>
          <w:lang w:val="ru-RU"/>
        </w:rPr>
        <w:t xml:space="preserve"> </w:t>
      </w:r>
      <w:r w:rsidRPr="00184D88">
        <w:rPr>
          <w:sz w:val="22"/>
          <w:szCs w:val="22"/>
          <w:lang w:val="ru-RU"/>
        </w:rPr>
        <w:t>одна система мышц, налево – другая и т.д.) позволя</w:t>
      </w:r>
      <w:r w:rsidR="00CF10D0" w:rsidRPr="00184D88">
        <w:rPr>
          <w:sz w:val="22"/>
          <w:szCs w:val="22"/>
          <w:lang w:val="ru-RU"/>
        </w:rPr>
        <w:t>ю</w:t>
      </w:r>
      <w:r w:rsidRPr="00184D88">
        <w:rPr>
          <w:sz w:val="22"/>
          <w:szCs w:val="22"/>
          <w:lang w:val="ru-RU"/>
        </w:rPr>
        <w:t>т определить расстояние вещей.</w:t>
      </w:r>
    </w:p>
    <w:p w14:paraId="63095568"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lastRenderedPageBreak/>
        <w:t>Значит, слепой воспринимает пространственные отношения при помощи мускульно-осязательного опыта.</w:t>
      </w:r>
    </w:p>
    <w:p w14:paraId="781E6167"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r w:rsidRPr="00184D88">
        <w:rPr>
          <w:b/>
          <w:sz w:val="22"/>
          <w:szCs w:val="22"/>
          <w:lang w:val="ru-RU"/>
        </w:rPr>
        <w:t>___________</w:t>
      </w:r>
    </w:p>
    <w:p w14:paraId="408B9877"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4664E45F"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2799F3DE"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Глава 18-я</w:t>
      </w:r>
    </w:p>
    <w:p w14:paraId="582D5FF1"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Восприятие пространства</w:t>
      </w:r>
    </w:p>
    <w:p w14:paraId="5FC687A7"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Физические и физиологические условия зрения</w:t>
      </w:r>
    </w:p>
    <w:p w14:paraId="5E4EE91C" w14:textId="77777777" w:rsidR="003C4281" w:rsidRPr="00F77B6F"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8"/>
          <w:szCs w:val="28"/>
          <w:lang w:val="ru-RU"/>
        </w:rPr>
      </w:pPr>
      <w:r w:rsidRPr="00184D88">
        <w:rPr>
          <w:sz w:val="22"/>
          <w:szCs w:val="22"/>
          <w:lang w:val="ru-RU"/>
        </w:rPr>
        <w:t xml:space="preserve">Предположим, что перед глазом находится какой-нибудь предмет, например, стрелка </w:t>
      </w:r>
      <w:r w:rsidRPr="00184D88">
        <w:rPr>
          <w:b/>
          <w:sz w:val="22"/>
          <w:szCs w:val="22"/>
        </w:rPr>
        <w:t>ab</w:t>
      </w:r>
      <w:r w:rsidRPr="00184D88">
        <w:rPr>
          <w:sz w:val="22"/>
          <w:szCs w:val="22"/>
          <w:lang w:val="ru-RU"/>
        </w:rPr>
        <w:t xml:space="preserve"> (Рис.5). От стрелки идут, пересекаясь лучи </w:t>
      </w:r>
      <w:r w:rsidRPr="00184D88">
        <w:rPr>
          <w:b/>
          <w:sz w:val="22"/>
          <w:szCs w:val="22"/>
          <w:lang w:val="ru-RU"/>
        </w:rPr>
        <w:t xml:space="preserve">аа1 и </w:t>
      </w:r>
      <w:r w:rsidRPr="00184D88">
        <w:rPr>
          <w:b/>
          <w:sz w:val="22"/>
          <w:szCs w:val="22"/>
        </w:rPr>
        <w:t>bb</w:t>
      </w:r>
      <w:r w:rsidRPr="00184D88">
        <w:rPr>
          <w:b/>
          <w:sz w:val="22"/>
          <w:szCs w:val="22"/>
          <w:lang w:val="ru-RU"/>
        </w:rPr>
        <w:t>1</w:t>
      </w:r>
      <w:r w:rsidRPr="00184D88">
        <w:rPr>
          <w:sz w:val="22"/>
          <w:szCs w:val="22"/>
          <w:lang w:val="ru-RU"/>
        </w:rPr>
        <w:t xml:space="preserve"> [направляются] к сетчатке, на которой получается обратное изображение предмета </w:t>
      </w:r>
      <w:r w:rsidRPr="00184D88">
        <w:rPr>
          <w:b/>
          <w:sz w:val="22"/>
          <w:szCs w:val="22"/>
        </w:rPr>
        <w:t>ab</w:t>
      </w:r>
      <w:r w:rsidRPr="00184D88">
        <w:rPr>
          <w:sz w:val="22"/>
          <w:szCs w:val="22"/>
          <w:lang w:val="ru-RU"/>
        </w:rPr>
        <w:t xml:space="preserve"> в виде </w:t>
      </w:r>
      <w:r w:rsidRPr="00184D88">
        <w:rPr>
          <w:b/>
          <w:sz w:val="22"/>
          <w:szCs w:val="22"/>
        </w:rPr>
        <w:t>b</w:t>
      </w:r>
      <w:r w:rsidRPr="00184D88">
        <w:rPr>
          <w:b/>
          <w:sz w:val="22"/>
          <w:szCs w:val="22"/>
          <w:lang w:val="ru-RU"/>
        </w:rPr>
        <w:t>1</w:t>
      </w:r>
      <w:r w:rsidRPr="00184D88">
        <w:rPr>
          <w:b/>
          <w:sz w:val="22"/>
          <w:szCs w:val="22"/>
        </w:rPr>
        <w:t>a</w:t>
      </w:r>
      <w:r w:rsidRPr="00184D88">
        <w:rPr>
          <w:b/>
          <w:sz w:val="22"/>
          <w:szCs w:val="22"/>
          <w:lang w:val="ru-RU"/>
        </w:rPr>
        <w:t>1.</w:t>
      </w:r>
      <w:r w:rsidRPr="00184D88">
        <w:rPr>
          <w:sz w:val="22"/>
          <w:szCs w:val="22"/>
          <w:lang w:val="ru-RU"/>
        </w:rPr>
        <w:t xml:space="preserve"> На сетчатке изображение предмета всегда получается обратное.</w:t>
      </w:r>
    </w:p>
    <w:p w14:paraId="1451B00A" w14:textId="77777777" w:rsidR="003C4281" w:rsidRPr="00F77B6F"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8"/>
          <w:szCs w:val="28"/>
          <w:lang w:val="ru-RU"/>
        </w:rPr>
      </w:pPr>
    </w:p>
    <w:p w14:paraId="1CDB3372" w14:textId="77777777" w:rsidR="003C4281" w:rsidRPr="007058E4" w:rsidRDefault="00C75A01" w:rsidP="0083115D">
      <w:pPr>
        <w:pBdr>
          <w:top w:val="none" w:sz="0" w:space="0" w:color="auto"/>
          <w:left w:val="none" w:sz="0" w:space="0" w:color="auto"/>
          <w:bottom w:val="none" w:sz="0" w:space="0" w:color="auto"/>
          <w:right w:val="none" w:sz="0" w:space="0" w:color="auto"/>
          <w:bar w:val="none" w:sz="0" w:color="auto"/>
        </w:pBdr>
        <w:ind w:firstLine="357"/>
        <w:jc w:val="both"/>
        <w:rPr>
          <w:lang w:val="ru-RU"/>
        </w:rPr>
      </w:pPr>
      <w:r>
        <w:rPr>
          <w:rFonts w:ascii="Times" w:hAnsi="Times" w:cs="Times"/>
          <w:noProof/>
          <w:lang w:val="uk-UA" w:eastAsia="uk-UA"/>
        </w:rPr>
        <w:drawing>
          <wp:inline distT="0" distB="0" distL="0" distR="0" wp14:anchorId="775060C7" wp14:editId="619D99EB">
            <wp:extent cx="3736340" cy="1631315"/>
            <wp:effectExtent l="0" t="0" r="0" b="6985"/>
            <wp:docPr id="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36340" cy="1631315"/>
                    </a:xfrm>
                    <a:prstGeom prst="rect">
                      <a:avLst/>
                    </a:prstGeom>
                    <a:noFill/>
                    <a:ln>
                      <a:noFill/>
                    </a:ln>
                  </pic:spPr>
                </pic:pic>
              </a:graphicData>
            </a:graphic>
          </wp:inline>
        </w:drawing>
      </w:r>
    </w:p>
    <w:p w14:paraId="20515EA7" w14:textId="77777777" w:rsidR="003C4281" w:rsidRPr="007058E4"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lang w:val="ru-RU"/>
        </w:rPr>
      </w:pPr>
    </w:p>
    <w:p w14:paraId="6CA8F605"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 центре сетчатки есть так называемое желтое пятно, место наиболее ясного зрения. Точка предмета, отражаемая на желтом пятне, называется фиксационной точкой и бывает яснее видима, чем точки, изображаемые на боковых частях сетчатки. Линия между фиксационной точкой и желтым пятном называется зрительной линией. Чтобы яснее видеть предметы глаз производит движение, которым видимая точка приводится в желтое пятно. Видение фиксационной точки называется фиксированием.</w:t>
      </w:r>
    </w:p>
    <w:p w14:paraId="28F3175A"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Для движений к глазу прикреплены 6 мускулов, один из которых своим сокращением движет глаз вправо, другой – влево, а остальные четыре движут глаз вверх и вниз.</w:t>
      </w:r>
    </w:p>
    <w:p w14:paraId="10D3A327"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Лучи </w:t>
      </w:r>
      <w:r w:rsidRPr="00184D88">
        <w:rPr>
          <w:b/>
          <w:sz w:val="22"/>
          <w:szCs w:val="22"/>
          <w:lang w:val="ru-RU"/>
        </w:rPr>
        <w:t>аа1</w:t>
      </w:r>
      <w:r w:rsidRPr="00184D88">
        <w:rPr>
          <w:sz w:val="22"/>
          <w:szCs w:val="22"/>
          <w:lang w:val="ru-RU"/>
        </w:rPr>
        <w:t xml:space="preserve"> и </w:t>
      </w:r>
      <w:r w:rsidRPr="00184D88">
        <w:rPr>
          <w:b/>
          <w:sz w:val="22"/>
          <w:szCs w:val="22"/>
        </w:rPr>
        <w:t>bb</w:t>
      </w:r>
      <w:r w:rsidRPr="00184D88">
        <w:rPr>
          <w:b/>
          <w:sz w:val="22"/>
          <w:szCs w:val="22"/>
          <w:lang w:val="ru-RU"/>
        </w:rPr>
        <w:t>1</w:t>
      </w:r>
      <w:r w:rsidRPr="00184D88">
        <w:rPr>
          <w:sz w:val="22"/>
          <w:szCs w:val="22"/>
          <w:lang w:val="ru-RU"/>
        </w:rPr>
        <w:t xml:space="preserve"> своим пересечением в хрусталике дают зрительный угол </w:t>
      </w:r>
      <w:r w:rsidRPr="00184D88">
        <w:rPr>
          <w:b/>
          <w:sz w:val="22"/>
          <w:szCs w:val="22"/>
        </w:rPr>
        <w:t>akb</w:t>
      </w:r>
      <w:r w:rsidRPr="00184D88">
        <w:rPr>
          <w:sz w:val="22"/>
          <w:szCs w:val="22"/>
          <w:lang w:val="ru-RU"/>
        </w:rPr>
        <w:t xml:space="preserve"> (рис. 5), который изменяется в зависимости от величины предмета.</w:t>
      </w:r>
    </w:p>
    <w:p w14:paraId="2226BF46"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Видение одним глазом рассмотренное нами, называется монокулярным. Видение двумя глазами называется бинокулярным.</w:t>
      </w:r>
    </w:p>
    <w:p w14:paraId="4384AB6F"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Если мы рассматриваем далеко находящиеся предметы двумя глазами, то зрительные линии бывают почти параллельны друг другу. </w:t>
      </w:r>
    </w:p>
    <w:p w14:paraId="53B19458"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Если же предмет находится близко, зрительные линии должны пересечься в фиксируемой точке. Оба глаза для этого приходят в движение внутрь, которое называется конвергенцией (рис. 6)</w:t>
      </w:r>
    </w:p>
    <w:p w14:paraId="5E94D7B2"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Получение двумя глазами одного изображения объясняется следующим образом: (рис 6)</w:t>
      </w:r>
    </w:p>
    <w:p w14:paraId="0F23BECE"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695B90F7" w14:textId="23BDCC3B" w:rsidR="003C4281" w:rsidRPr="00957800" w:rsidRDefault="00C75A01" w:rsidP="0083115D">
      <w:pPr>
        <w:pBdr>
          <w:top w:val="none" w:sz="0" w:space="0" w:color="auto"/>
          <w:left w:val="none" w:sz="0" w:space="0" w:color="auto"/>
          <w:bottom w:val="none" w:sz="0" w:space="0" w:color="auto"/>
          <w:right w:val="none" w:sz="0" w:space="0" w:color="auto"/>
          <w:bar w:val="none" w:sz="0" w:color="auto"/>
        </w:pBdr>
        <w:ind w:firstLine="357"/>
        <w:jc w:val="center"/>
        <w:rPr>
          <w:sz w:val="28"/>
          <w:szCs w:val="28"/>
          <w:lang w:val="ru-RU"/>
        </w:rPr>
      </w:pPr>
      <w:r>
        <w:rPr>
          <w:rFonts w:ascii="Times" w:hAnsi="Times" w:cs="Times"/>
          <w:noProof/>
          <w:lang w:val="uk-UA" w:eastAsia="uk-UA"/>
        </w:rPr>
        <w:lastRenderedPageBreak/>
        <w:drawing>
          <wp:inline distT="0" distB="0" distL="0" distR="0" wp14:anchorId="7626AE4D" wp14:editId="44F9A952">
            <wp:extent cx="2105025" cy="2539365"/>
            <wp:effectExtent l="0" t="0" r="9525" b="0"/>
            <wp:docPr id="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05025" cy="2539365"/>
                    </a:xfrm>
                    <a:prstGeom prst="rect">
                      <a:avLst/>
                    </a:prstGeom>
                    <a:noFill/>
                    <a:ln>
                      <a:noFill/>
                    </a:ln>
                  </pic:spPr>
                </pic:pic>
              </a:graphicData>
            </a:graphic>
          </wp:inline>
        </w:drawing>
      </w:r>
      <w:r>
        <w:rPr>
          <w:rFonts w:ascii="Times" w:hAnsi="Times" w:cs="Times"/>
          <w:noProof/>
          <w:lang w:val="uk-UA" w:eastAsia="uk-UA"/>
        </w:rPr>
        <w:drawing>
          <wp:inline distT="0" distB="0" distL="0" distR="0" wp14:anchorId="38E1979D" wp14:editId="4182404C">
            <wp:extent cx="1934210" cy="3242945"/>
            <wp:effectExtent l="0" t="0" r="8890" b="0"/>
            <wp:docPr id="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34210" cy="3242945"/>
                    </a:xfrm>
                    <a:prstGeom prst="rect">
                      <a:avLst/>
                    </a:prstGeom>
                    <a:noFill/>
                    <a:ln>
                      <a:noFill/>
                    </a:ln>
                  </pic:spPr>
                </pic:pic>
              </a:graphicData>
            </a:graphic>
          </wp:inline>
        </w:drawing>
      </w:r>
    </w:p>
    <w:p w14:paraId="78D55368"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У нас на сетчатке есть точки, называемые тождественными или соответствующими. Эти точки обладают той особенностью, что, возбуждаясь одновременно, дают ощущение одного предмета.</w:t>
      </w:r>
    </w:p>
    <w:p w14:paraId="2AEDAA67" w14:textId="77777777" w:rsidR="003C428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Мы фиксируем точку </w:t>
      </w:r>
      <w:r w:rsidRPr="00184D88">
        <w:rPr>
          <w:sz w:val="22"/>
          <w:szCs w:val="22"/>
        </w:rPr>
        <w:t>R</w:t>
      </w:r>
      <w:r w:rsidRPr="00184D88">
        <w:rPr>
          <w:sz w:val="22"/>
          <w:szCs w:val="22"/>
          <w:lang w:val="ru-RU"/>
        </w:rPr>
        <w:t xml:space="preserve"> (рис.6), тогда от другой точки, лежащей вправо на левой сетчатке, получается изображение в точке </w:t>
      </w:r>
      <w:r w:rsidRPr="00184D88">
        <w:rPr>
          <w:b/>
          <w:sz w:val="22"/>
          <w:szCs w:val="22"/>
        </w:rPr>
        <w:t>r</w:t>
      </w:r>
      <w:r w:rsidRPr="00184D88">
        <w:rPr>
          <w:b/>
          <w:sz w:val="22"/>
          <w:szCs w:val="22"/>
          <w:lang w:val="ru-RU"/>
        </w:rPr>
        <w:t>1</w:t>
      </w:r>
      <w:r w:rsidRPr="00184D88">
        <w:rPr>
          <w:sz w:val="22"/>
          <w:szCs w:val="22"/>
          <w:lang w:val="ru-RU"/>
        </w:rPr>
        <w:t xml:space="preserve">. Точки </w:t>
      </w:r>
      <w:r w:rsidRPr="00184D88">
        <w:rPr>
          <w:b/>
          <w:sz w:val="22"/>
          <w:szCs w:val="22"/>
        </w:rPr>
        <w:t>r</w:t>
      </w:r>
      <w:r w:rsidRPr="00184D88">
        <w:rPr>
          <w:sz w:val="22"/>
          <w:szCs w:val="22"/>
          <w:lang w:val="ru-RU"/>
        </w:rPr>
        <w:t xml:space="preserve"> и </w:t>
      </w:r>
      <w:r w:rsidRPr="00184D88">
        <w:rPr>
          <w:b/>
          <w:sz w:val="22"/>
          <w:szCs w:val="22"/>
        </w:rPr>
        <w:t>r</w:t>
      </w:r>
      <w:r w:rsidRPr="00184D88">
        <w:rPr>
          <w:b/>
          <w:sz w:val="22"/>
          <w:szCs w:val="22"/>
          <w:lang w:val="ru-RU"/>
        </w:rPr>
        <w:t>1</w:t>
      </w:r>
      <w:r w:rsidRPr="00184D88">
        <w:rPr>
          <w:sz w:val="22"/>
          <w:szCs w:val="22"/>
          <w:lang w:val="ru-RU"/>
        </w:rPr>
        <w:t xml:space="preserve"> лежат на известном расстоянии по одну сторону желтого пятна и называются тождественными. Если изображение попадает не на тождественные очки, то получится два изображения. Если мы фиксируем какой-нибудь предмет, то другой предмет, поставленный перед глазами, даст двойное изображение, так как падет на нетождественные точки сетчаток (рис.7).</w:t>
      </w:r>
    </w:p>
    <w:p w14:paraId="3B1AA02E" w14:textId="0B254788" w:rsidR="00F3201A" w:rsidRDefault="00F3201A"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F3201A">
        <w:rPr>
          <w:rFonts w:ascii="Times" w:hAnsi="Times" w:cs="Times"/>
          <w:noProof/>
          <w:lang w:val="uk-UA" w:eastAsia="uk-UA"/>
        </w:rPr>
        <w:drawing>
          <wp:inline distT="0" distB="0" distL="0" distR="0" wp14:anchorId="7363AED5" wp14:editId="52370449">
            <wp:extent cx="1934210" cy="3242945"/>
            <wp:effectExtent l="0" t="0" r="8890" b="0"/>
            <wp:docPr id="1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34210" cy="3242945"/>
                    </a:xfrm>
                    <a:prstGeom prst="rect">
                      <a:avLst/>
                    </a:prstGeom>
                    <a:noFill/>
                    <a:ln>
                      <a:noFill/>
                    </a:ln>
                  </pic:spPr>
                </pic:pic>
              </a:graphicData>
            </a:graphic>
          </wp:inline>
        </w:drawing>
      </w:r>
      <w:r w:rsidRPr="00F3201A">
        <w:rPr>
          <w:sz w:val="28"/>
          <w:szCs w:val="28"/>
          <w:lang w:val="ru-RU"/>
        </w:rPr>
        <w:t xml:space="preserve"> </w:t>
      </w:r>
      <w:r w:rsidRPr="00957800">
        <w:rPr>
          <w:sz w:val="28"/>
          <w:szCs w:val="28"/>
          <w:lang w:val="ru-RU"/>
        </w:rPr>
        <w:t>Рис.7</w:t>
      </w:r>
      <w:r>
        <w:rPr>
          <w:sz w:val="28"/>
          <w:szCs w:val="28"/>
          <w:lang w:val="ru-RU"/>
        </w:rPr>
        <w:t>.</w:t>
      </w:r>
    </w:p>
    <w:p w14:paraId="2D4D021A" w14:textId="4FB9DBF2" w:rsidR="00B86710" w:rsidRPr="00184D88" w:rsidRDefault="00B86710" w:rsidP="00F3201A">
      <w:pPr>
        <w:pBdr>
          <w:top w:val="none" w:sz="0" w:space="0" w:color="auto"/>
          <w:left w:val="none" w:sz="0" w:space="0" w:color="auto"/>
          <w:bottom w:val="none" w:sz="0" w:space="0" w:color="auto"/>
          <w:right w:val="none" w:sz="0" w:space="0" w:color="auto"/>
          <w:bar w:val="none" w:sz="0" w:color="auto"/>
        </w:pBdr>
        <w:jc w:val="both"/>
        <w:rPr>
          <w:sz w:val="22"/>
          <w:szCs w:val="22"/>
          <w:lang w:val="ru-RU"/>
        </w:rPr>
      </w:pPr>
    </w:p>
    <w:p w14:paraId="431E28DC" w14:textId="77777777" w:rsidR="00B86710" w:rsidRDefault="00B86710"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7AAF015D"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Точка </w:t>
      </w:r>
      <w:r w:rsidRPr="00184D88">
        <w:rPr>
          <w:b/>
          <w:sz w:val="22"/>
          <w:szCs w:val="22"/>
          <w:lang w:val="ru-RU"/>
        </w:rPr>
        <w:t>а</w:t>
      </w:r>
      <w:r w:rsidRPr="00184D88">
        <w:rPr>
          <w:sz w:val="22"/>
          <w:szCs w:val="22"/>
          <w:lang w:val="ru-RU"/>
        </w:rPr>
        <w:t xml:space="preserve"> (рис. 7) падает на тождественные точки. Точки же </w:t>
      </w:r>
      <w:r w:rsidRPr="00184D88">
        <w:rPr>
          <w:b/>
          <w:sz w:val="22"/>
          <w:szCs w:val="22"/>
          <w:lang w:val="ru-RU"/>
        </w:rPr>
        <w:t>в</w:t>
      </w:r>
      <w:r w:rsidRPr="00184D88">
        <w:rPr>
          <w:sz w:val="22"/>
          <w:szCs w:val="22"/>
          <w:lang w:val="ru-RU"/>
        </w:rPr>
        <w:t xml:space="preserve"> и </w:t>
      </w:r>
      <w:r w:rsidRPr="00184D88">
        <w:rPr>
          <w:b/>
          <w:sz w:val="22"/>
          <w:szCs w:val="22"/>
          <w:lang w:val="ru-RU"/>
        </w:rPr>
        <w:t>с</w:t>
      </w:r>
      <w:r w:rsidRPr="00184D88">
        <w:rPr>
          <w:sz w:val="22"/>
          <w:szCs w:val="22"/>
          <w:lang w:val="ru-RU"/>
        </w:rPr>
        <w:t>, на не тождественные точки.</w:t>
      </w:r>
    </w:p>
    <w:p w14:paraId="26D445B9"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38838447"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Нативизм и генетизм</w:t>
      </w:r>
    </w:p>
    <w:p w14:paraId="287668DE"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Между восприятием плоскости и реальной плоскостью есть полное соответствие, так как изображение плоскости появляется на сетчатке. И изменение реальной плоскости влечет за собой изменение изображения на сетчатке.</w:t>
      </w:r>
    </w:p>
    <w:p w14:paraId="61A1D4A7"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 вопросе восприятия пространства особенно трудно объяснение третьего измерения, называемого глубиной.</w:t>
      </w:r>
    </w:p>
    <w:p w14:paraId="1867F9DD"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О восприятии рельефа предмета психологи говорят разное. Некоторые психологи говорят, что предмет видится рельефно (т.е. одни точки его ближе, другие дальше) благодаря мускульно-осязательному опыту. Так говорят генетисты или эмпиристы, считающие опыт необходимым в восприятии третьего измерения.</w:t>
      </w:r>
    </w:p>
    <w:p w14:paraId="67E95C0A"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Нативисты говорят, что живые существа видят все три измерения с того момента, как начинают видеть.</w:t>
      </w:r>
    </w:p>
    <w:p w14:paraId="7E7CD3C8"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Бинокулярное зрение</w:t>
      </w:r>
    </w:p>
    <w:p w14:paraId="15D58BEE" w14:textId="77777777" w:rsidR="003C428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lang w:val="ru-RU"/>
        </w:rPr>
      </w:pPr>
      <w:r w:rsidRPr="007058E4">
        <w:rPr>
          <w:lang w:val="ru-RU"/>
        </w:rPr>
        <w:t>При помощи одного глаза мы не воспринимаем точные расстояния [до] предметов. Бинокулярное зрение способствует восприятию глубины, или рельефа предмета, т.к. каждый из наших глаз получает различные изображения, которые сливаются в одно благодаря чему предмет кажется рельефным (рис.8).</w:t>
      </w:r>
    </w:p>
    <w:p w14:paraId="2D915590" w14:textId="6003D752" w:rsidR="003C4281" w:rsidRPr="007058E4" w:rsidRDefault="00F3201A" w:rsidP="00F3201A">
      <w:pPr>
        <w:pBdr>
          <w:top w:val="none" w:sz="0" w:space="0" w:color="auto"/>
          <w:left w:val="none" w:sz="0" w:space="0" w:color="auto"/>
          <w:bottom w:val="none" w:sz="0" w:space="0" w:color="auto"/>
          <w:right w:val="none" w:sz="0" w:space="0" w:color="auto"/>
          <w:bar w:val="none" w:sz="0" w:color="auto"/>
        </w:pBdr>
        <w:ind w:firstLine="357"/>
        <w:jc w:val="both"/>
        <w:rPr>
          <w:lang w:val="ru-RU"/>
        </w:rPr>
      </w:pPr>
      <w:r>
        <w:rPr>
          <w:noProof/>
          <w:sz w:val="22"/>
          <w:szCs w:val="22"/>
          <w:lang w:val="uk-UA" w:eastAsia="uk-UA"/>
        </w:rPr>
        <w:drawing>
          <wp:inline distT="0" distB="0" distL="0" distR="0" wp14:anchorId="251BC5D6" wp14:editId="6706FEF8">
            <wp:extent cx="6355715" cy="3576320"/>
            <wp:effectExtent l="0" t="0" r="0" b="508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55715" cy="3576320"/>
                    </a:xfrm>
                    <a:prstGeom prst="rect">
                      <a:avLst/>
                    </a:prstGeom>
                    <a:noFill/>
                    <a:ln>
                      <a:noFill/>
                    </a:ln>
                  </pic:spPr>
                </pic:pic>
              </a:graphicData>
            </a:graphic>
          </wp:inline>
        </w:drawing>
      </w:r>
    </w:p>
    <w:p w14:paraId="3B8C4EDA" w14:textId="77777777" w:rsidR="003C4281" w:rsidRPr="007058E4"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lang w:val="ru-RU"/>
        </w:rPr>
      </w:pPr>
      <w:r w:rsidRPr="00CF10D0">
        <w:rPr>
          <w:lang w:val="ru-RU"/>
        </w:rPr>
        <w:t>Рис 8</w:t>
      </w:r>
      <w:r w:rsidR="00CF10D0">
        <w:rPr>
          <w:lang w:val="ru-RU"/>
        </w:rPr>
        <w:t>.</w:t>
      </w:r>
    </w:p>
    <w:p w14:paraId="10B9DD5C" w14:textId="77777777" w:rsidR="003C4281" w:rsidRPr="007058E4"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lang w:val="ru-RU"/>
        </w:rPr>
      </w:pPr>
    </w:p>
    <w:p w14:paraId="456DD5EF" w14:textId="77777777" w:rsidR="003C4281" w:rsidRPr="007058E4"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lang w:val="ru-RU"/>
        </w:rPr>
      </w:pPr>
      <w:r w:rsidRPr="007058E4">
        <w:rPr>
          <w:lang w:val="ru-RU"/>
        </w:rPr>
        <w:t>При взгляде на усеченную пирамиду, обращенную усеченным концом к нам, правый глаз видит её так, как она изображена на рисунке 8, под буквой</w:t>
      </w:r>
      <w:r>
        <w:rPr>
          <w:lang w:val="ru-RU"/>
        </w:rPr>
        <w:t xml:space="preserve"> </w:t>
      </w:r>
      <w:r w:rsidRPr="00E9074B">
        <w:rPr>
          <w:b/>
        </w:rPr>
        <w:t>r</w:t>
      </w:r>
      <w:r w:rsidRPr="007058E4">
        <w:rPr>
          <w:lang w:val="ru-RU"/>
        </w:rPr>
        <w:t xml:space="preserve">, а левый – так, как она изображена под буквой </w:t>
      </w:r>
      <w:r w:rsidRPr="007058E4">
        <w:rPr>
          <w:b/>
        </w:rPr>
        <w:t>l</w:t>
      </w:r>
      <w:r w:rsidRPr="007058E4">
        <w:rPr>
          <w:lang w:val="ru-RU"/>
        </w:rPr>
        <w:t xml:space="preserve">. В результате получается рисунок под буквой </w:t>
      </w:r>
      <w:r w:rsidRPr="007058E4">
        <w:rPr>
          <w:b/>
          <w:lang w:val="ru-RU"/>
        </w:rPr>
        <w:t>Р</w:t>
      </w:r>
      <w:r w:rsidRPr="007058E4">
        <w:rPr>
          <w:lang w:val="ru-RU"/>
        </w:rPr>
        <w:t xml:space="preserve">. </w:t>
      </w:r>
    </w:p>
    <w:p w14:paraId="21B4FE8E" w14:textId="77777777" w:rsidR="003C4281" w:rsidRPr="007058E4"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lang w:val="ru-RU"/>
        </w:rPr>
      </w:pPr>
      <w:r w:rsidRPr="007058E4">
        <w:rPr>
          <w:lang w:val="ru-RU"/>
        </w:rPr>
        <w:t>Прибор стереоскоп показывает, что благодаря слиянию двух различных изображений в одно, предмет кажется рельефным. А</w:t>
      </w:r>
      <w:r w:rsidR="00CF10D0">
        <w:rPr>
          <w:lang w:val="ru-RU"/>
        </w:rPr>
        <w:t xml:space="preserve"> в</w:t>
      </w:r>
      <w:r w:rsidRPr="007058E4">
        <w:rPr>
          <w:lang w:val="ru-RU"/>
        </w:rPr>
        <w:t xml:space="preserve"> стереоскопе берутся изображения так, как представляются они правому и левому глазу в отдельности. Слияние двух этих изображений даёт рельеф.</w:t>
      </w:r>
    </w:p>
    <w:p w14:paraId="37964110" w14:textId="77777777" w:rsidR="003C4281" w:rsidRPr="007058E4"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lang w:val="ru-RU"/>
        </w:rPr>
      </w:pPr>
      <w:r w:rsidRPr="007058E4">
        <w:rPr>
          <w:lang w:val="ru-RU"/>
        </w:rPr>
        <w:lastRenderedPageBreak/>
        <w:t>Таким образом, одним из условий рельефности предмета нужно считать бинокулярное зрение.</w:t>
      </w:r>
    </w:p>
    <w:p w14:paraId="1A4AD47D" w14:textId="77777777" w:rsidR="003C4281" w:rsidRPr="00E9074B"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lang w:val="ru-RU"/>
        </w:rPr>
      </w:pPr>
      <w:r w:rsidRPr="00E9074B">
        <w:rPr>
          <w:lang w:val="ru-RU"/>
        </w:rPr>
        <w:t>------------------------</w:t>
      </w:r>
    </w:p>
    <w:p w14:paraId="43C67270" w14:textId="77777777" w:rsidR="003C4281" w:rsidRPr="007058E4"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lang w:val="ru-RU"/>
        </w:rPr>
      </w:pPr>
    </w:p>
    <w:p w14:paraId="2F2100EA"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Глава 19-я</w:t>
      </w:r>
    </w:p>
    <w:p w14:paraId="202CDCC3"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О восприятии пространства</w:t>
      </w:r>
    </w:p>
    <w:p w14:paraId="741DF0D0"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Теория Беркли</w:t>
      </w:r>
    </w:p>
    <w:p w14:paraId="3BAC62CF"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Самым видным представителем генетизма был Беркли. В своей книге «Новая теория зрения» он доказывает, что при помощи одного зрительного аппарата воспринимать третьего измерения предметов мы не можем. Он доказывает это следующим образом.</w:t>
      </w:r>
    </w:p>
    <w:p w14:paraId="5F5773CB"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Точка, которая находится на каком-нибудь расстоянии от нашего глаза, изобразится на сетчатке точкой же. Передвинутая дальше, точка опять отразится в виде точки. Как бы мы не передвинули далеко точк</w:t>
      </w:r>
      <w:r w:rsidR="00CF10D0" w:rsidRPr="00184D88">
        <w:rPr>
          <w:sz w:val="22"/>
          <w:szCs w:val="22"/>
          <w:lang w:val="ru-RU"/>
        </w:rPr>
        <w:t>у</w:t>
      </w:r>
      <w:r w:rsidRPr="00184D88">
        <w:rPr>
          <w:sz w:val="22"/>
          <w:szCs w:val="22"/>
          <w:lang w:val="ru-RU"/>
        </w:rPr>
        <w:t>, она отразится в виде точки, а расстояние между точкой и глазом мы не воспринимаем. Точно также не будем мы воспринимать и расстояние предмета, состоящего из точек. Восприятие расстояния происходит при помощи осязательно-мускульного аппарата. Сначала мы знакомимся с формами, величиной, положением и расстоянием предмета при помощи мускульно-осязательного опыта, зрительный же опыт присоединяется потом. Вследствие постоянной связи мускульного опыта со зрительным устанавливается ассоциация, т.е. один образ вызывает другой. Зрительный образ вызывает мускульно-осязательный, и шар кажется поэтому не плоским, а шарообразным. Значит</w:t>
      </w:r>
      <w:r w:rsidR="00CF10D0" w:rsidRPr="00184D88">
        <w:rPr>
          <w:sz w:val="22"/>
          <w:szCs w:val="22"/>
          <w:lang w:val="ru-RU"/>
        </w:rPr>
        <w:t xml:space="preserve">, </w:t>
      </w:r>
      <w:r w:rsidRPr="00184D88">
        <w:rPr>
          <w:sz w:val="22"/>
          <w:szCs w:val="22"/>
          <w:lang w:val="ru-RU"/>
        </w:rPr>
        <w:t xml:space="preserve"> шарообразности мы не видим.</w:t>
      </w:r>
    </w:p>
    <w:p w14:paraId="39020F5C"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Расстояние [до] предмета изучается тоже сначала при помощи опыта осязательного и только потом к нему присоединяется зрительный.</w:t>
      </w:r>
    </w:p>
    <w:p w14:paraId="1F140362"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Зрительный образ есть только знак для мускульно-осязательного образа. </w:t>
      </w:r>
    </w:p>
    <w:p w14:paraId="5DD27A9A"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6EB64208"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Доказательства в пользу теории Беркли</w:t>
      </w:r>
    </w:p>
    <w:p w14:paraId="61100FCF"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Теория Беркли подтвердилась в исследовании над слепорождёнными. В 1718 г. хирургом Чевельден была сделана операция слепорождённому. После операции больной воспринимал пространство не так, как мы. Чтобы узнать форму предмета, он должен был прикоснуться к нему, т.е. получить мускульно-осязательное впечатление.</w:t>
      </w:r>
    </w:p>
    <w:p w14:paraId="403B6F69"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Дети, у которых глаза функционируют так же, как у взрослых, дурно оценивают расстояние, что объясняется незначительным мускульно-осязательным опытом.</w:t>
      </w:r>
    </w:p>
    <w:p w14:paraId="432DE89C"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53417DDD"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Восприятие величины предметов</w:t>
      </w:r>
    </w:p>
    <w:p w14:paraId="12867548"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Наше знание величины предметов имеет мускульно-осязательный характер. Я знаю величину удаляющегося предмета не по изображению его на сетчатке, а по мускульно-осязательному опыту. На сетчатке может получиться одинаковое изображение как карандаша, так и удалённого дерева, однако утверждают, что карандаш меньше и тоньше дерева, что заключают из мускульно-осязательного опыта.</w:t>
      </w:r>
    </w:p>
    <w:p w14:paraId="0E684E84" w14:textId="77777777" w:rsidR="00F3201A" w:rsidRDefault="00F3201A"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4B4E1782"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Прямое видение</w:t>
      </w:r>
    </w:p>
    <w:p w14:paraId="0DE8B397"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Прямое видение предмета, несмотря на его обратное изображение на сетчатке получается по следующей причине.</w:t>
      </w:r>
    </w:p>
    <w:p w14:paraId="333E67C5"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О предметах, находящихся на уровне наших ног или головы, мы знаем прежде всего из мускульно-осязательного опыта. Мускульно-осязательные представления предметов, находящихся на одном уровне с нашими ногами, ассоциируются с</w:t>
      </w:r>
      <w:r w:rsidR="00CF10D0" w:rsidRPr="00184D88">
        <w:rPr>
          <w:sz w:val="22"/>
          <w:szCs w:val="22"/>
          <w:lang w:val="ru-RU"/>
        </w:rPr>
        <w:t>о</w:t>
      </w:r>
      <w:r w:rsidRPr="00184D88">
        <w:rPr>
          <w:sz w:val="22"/>
          <w:szCs w:val="22"/>
          <w:lang w:val="ru-RU"/>
        </w:rPr>
        <w:t xml:space="preserve"> зрительными изображениями на верхней части сетчатки, а находящиеся на уровне с головой, ассоциируются с изображением на нижней части сетчатки.</w:t>
      </w:r>
    </w:p>
    <w:p w14:paraId="7C1FC814"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Нативизм неправ, утверждая, что пространство может быть воспринимаемо только при помощи зрительного аппарата, очевидно, что тут необходимо мускульно-осязательный опыт.</w:t>
      </w:r>
    </w:p>
    <w:p w14:paraId="6A4BAD76"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___________</w:t>
      </w:r>
    </w:p>
    <w:p w14:paraId="744A6DFE"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666A9937"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2284BB35"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lastRenderedPageBreak/>
        <w:t>Глава 20-я</w:t>
      </w:r>
    </w:p>
    <w:p w14:paraId="590EAD21"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О восприятии времени</w:t>
      </w:r>
    </w:p>
    <w:p w14:paraId="2314B2C4"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Пространство и время</w:t>
      </w:r>
    </w:p>
    <w:p w14:paraId="6C1AD2A1"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Если мы говорим о событии, что оно совершилось раньше или позже другого события, то мы знаем, что это событие совершилось во времени, т.е. устанавливаем временное соотношение.</w:t>
      </w:r>
    </w:p>
    <w:p w14:paraId="5C0F6AFD"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Каждая протяжённая вещь имеет определённые части. Например, линия состоит из середины, начала и конца (А, В и С). В нашем сознании эти элементы существуют одновременно, так как для нас всё равно воспринимаем ли мы пространственный ряд от А до С или от С до А. Такое отношение частей пространства называется сосуществованием. Характерный признак пространства – сосуществование.</w:t>
      </w:r>
    </w:p>
    <w:p w14:paraId="56885987"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Два элемента временного ряда не мыслятся одинаково ясно, так как они следует друг за другом. Последовательность – характерный признак временного ряда. Ряд тонов А, В и С</w:t>
      </w:r>
      <w:r w:rsidR="00CF10D0" w:rsidRPr="00184D88">
        <w:rPr>
          <w:sz w:val="22"/>
          <w:szCs w:val="22"/>
          <w:lang w:val="ru-RU"/>
        </w:rPr>
        <w:t xml:space="preserve"> со</w:t>
      </w:r>
      <w:r w:rsidRPr="00184D88">
        <w:rPr>
          <w:sz w:val="22"/>
          <w:szCs w:val="22"/>
          <w:lang w:val="ru-RU"/>
        </w:rPr>
        <w:t>существ</w:t>
      </w:r>
      <w:r w:rsidR="00CF10D0" w:rsidRPr="00184D88">
        <w:rPr>
          <w:sz w:val="22"/>
          <w:szCs w:val="22"/>
          <w:lang w:val="ru-RU"/>
        </w:rPr>
        <w:t>уют</w:t>
      </w:r>
      <w:r w:rsidRPr="00184D88">
        <w:rPr>
          <w:sz w:val="22"/>
          <w:szCs w:val="22"/>
          <w:lang w:val="ru-RU"/>
        </w:rPr>
        <w:t>, так как один тон возникает при пении раньше, другой позже.</w:t>
      </w:r>
    </w:p>
    <w:p w14:paraId="47DF8648"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652F43C2"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Измерение времени</w:t>
      </w:r>
    </w:p>
    <w:p w14:paraId="61474DE1" w14:textId="77777777" w:rsidR="003C4281" w:rsidRPr="00184D88" w:rsidRDefault="003C4281" w:rsidP="00131FF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Времени присущи признаки, которые мы приписываем величине,  измерить его поэтому можно, как величину. Единицу для измерения времени нужно искать в самом явлении, так как временной ряд состоит из смены явлений. Смена явлений, служащая единицей, должна отличаться постоянством и определённостью. Такой сменой является равномерное движение.</w:t>
      </w:r>
    </w:p>
    <w:p w14:paraId="078399DE"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5EB2870E"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r w:rsidRPr="00184D88">
        <w:rPr>
          <w:b/>
          <w:sz w:val="22"/>
          <w:szCs w:val="22"/>
          <w:lang w:val="ru-RU"/>
        </w:rPr>
        <w:t>Объективное измерение времени</w:t>
      </w:r>
    </w:p>
    <w:p w14:paraId="01F400C7"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Первобытные люди измеряли время равномерными движениями солнца, луны, небесных светил. Теперь для измерения времени пользуются равномерным движением маятника. Движения маятника совершаются в пространстве, значит мы измеряем время при помощи пространства. Обойдёт </w:t>
      </w:r>
      <w:r w:rsidR="007D53BA" w:rsidRPr="00184D88">
        <w:rPr>
          <w:sz w:val="22"/>
          <w:szCs w:val="22"/>
          <w:lang w:val="ru-RU"/>
        </w:rPr>
        <w:t>минутная стрелка весь циферблат</w:t>
      </w:r>
      <w:r w:rsidRPr="00184D88">
        <w:rPr>
          <w:sz w:val="22"/>
          <w:szCs w:val="22"/>
          <w:lang w:val="ru-RU"/>
        </w:rPr>
        <w:t xml:space="preserve"> - прошел ч</w:t>
      </w:r>
      <w:r w:rsidR="007D53BA" w:rsidRPr="00184D88">
        <w:rPr>
          <w:sz w:val="22"/>
          <w:szCs w:val="22"/>
          <w:lang w:val="ru-RU"/>
        </w:rPr>
        <w:t>ас, обойдёт половину циферблата</w:t>
      </w:r>
      <w:r w:rsidRPr="00184D88">
        <w:rPr>
          <w:sz w:val="22"/>
          <w:szCs w:val="22"/>
          <w:lang w:val="ru-RU"/>
        </w:rPr>
        <w:t xml:space="preserve"> - прошло полчаса и т.д. Такое измерение называется объективным измерением времени, так как мы измеряем время при помощи процессов, совершающихся вне нас.</w:t>
      </w:r>
    </w:p>
    <w:p w14:paraId="08CE79DC"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74259CCD"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Субъективная оценка времени</w:t>
      </w:r>
    </w:p>
    <w:p w14:paraId="61FD57ED"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Оценка времени без помощи объективных данных называется субъективной оценкой времени. Субъективная оценка времени находится в зависимости от количества представлений, которым мы заполняем тот или иной объективный промежуток времени. Если этот промежуток времени заполняется большим количеством представлений, то он кажется большим; если же – небольшим количеством, то кажется малым. Например, день, проведённый интересно, кажется продолжительным, когда мы вспоминаем о нём, день же, проведённый </w:t>
      </w:r>
      <w:r w:rsidR="007D53BA" w:rsidRPr="00184D88">
        <w:rPr>
          <w:sz w:val="22"/>
          <w:szCs w:val="22"/>
          <w:lang w:val="ru-RU"/>
        </w:rPr>
        <w:t>в</w:t>
      </w:r>
      <w:r w:rsidRPr="00184D88">
        <w:rPr>
          <w:sz w:val="22"/>
          <w:szCs w:val="22"/>
          <w:lang w:val="ru-RU"/>
        </w:rPr>
        <w:t xml:space="preserve"> однообразной обстановке, кажется коротким. Это объясняется тем, что в первом </w:t>
      </w:r>
      <w:r w:rsidR="007D53BA" w:rsidRPr="00184D88">
        <w:rPr>
          <w:sz w:val="22"/>
          <w:szCs w:val="22"/>
          <w:lang w:val="ru-RU"/>
        </w:rPr>
        <w:t>случае</w:t>
      </w:r>
      <w:r w:rsidRPr="00184D88">
        <w:rPr>
          <w:sz w:val="22"/>
          <w:szCs w:val="22"/>
          <w:lang w:val="ru-RU"/>
        </w:rPr>
        <w:t xml:space="preserve"> день заполнен множеством пре</w:t>
      </w:r>
      <w:r w:rsidR="007D53BA" w:rsidRPr="00184D88">
        <w:rPr>
          <w:sz w:val="22"/>
          <w:szCs w:val="22"/>
          <w:lang w:val="ru-RU"/>
        </w:rPr>
        <w:t xml:space="preserve">дставлений, во-втором же случае </w:t>
      </w:r>
      <w:r w:rsidRPr="00184D88">
        <w:rPr>
          <w:sz w:val="22"/>
          <w:szCs w:val="22"/>
          <w:lang w:val="ru-RU"/>
        </w:rPr>
        <w:t xml:space="preserve"> представлений было небольшое количество.</w:t>
      </w:r>
    </w:p>
    <w:p w14:paraId="4F230C91"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При ожидании чего-нибудь мы испытываем скуку</w:t>
      </w:r>
      <w:r w:rsidR="007D53BA" w:rsidRPr="00184D88">
        <w:rPr>
          <w:sz w:val="22"/>
          <w:szCs w:val="22"/>
          <w:lang w:val="ru-RU"/>
        </w:rPr>
        <w:t>,</w:t>
      </w:r>
      <w:r w:rsidRPr="00184D88">
        <w:rPr>
          <w:sz w:val="22"/>
          <w:szCs w:val="22"/>
          <w:lang w:val="ru-RU"/>
        </w:rPr>
        <w:t xml:space="preserve"> и время тянется долго. В тюрьме и при болезни время тя</w:t>
      </w:r>
      <w:r w:rsidR="007D53BA" w:rsidRPr="00184D88">
        <w:rPr>
          <w:sz w:val="22"/>
          <w:szCs w:val="22"/>
          <w:lang w:val="ru-RU"/>
        </w:rPr>
        <w:t>нется тоже долго. В этом случае</w:t>
      </w:r>
      <w:r w:rsidRPr="00184D88">
        <w:rPr>
          <w:sz w:val="22"/>
          <w:szCs w:val="22"/>
          <w:lang w:val="ru-RU"/>
        </w:rPr>
        <w:t xml:space="preserve"> причина медленного течения времени объясняется неприятным чувством, сопровождающим скуку и ожидание. При переживании чего-нибудь веселого время летит быстро. При определении величины протекшего времени мы увидим, что она нам покажется продолжительной, так как время было заполнено большим количеством представлений.</w:t>
      </w:r>
    </w:p>
    <w:p w14:paraId="0EA5FEFB"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Значит, говоря о субъективной оценке времени, мы должны отличать время, которое мы переживаем, от воспоминания о пережитом времени. Экспериментальные исследования при помощи метронома устанавливают точность в оценке малых промежутков времени. Опыт показал, что промежуток времени в одну секунду считается меньшим, чем он есть на самом деле; промежуток времени </w:t>
      </w:r>
      <w:r w:rsidRPr="00184D88">
        <w:rPr>
          <w:b/>
          <w:sz w:val="22"/>
          <w:szCs w:val="22"/>
          <w:lang w:val="ru-RU"/>
        </w:rPr>
        <w:t>1/3</w:t>
      </w:r>
      <w:r w:rsidRPr="00184D88">
        <w:rPr>
          <w:sz w:val="22"/>
          <w:szCs w:val="22"/>
          <w:lang w:val="ru-RU"/>
        </w:rPr>
        <w:t xml:space="preserve"> секунды считается больше действительности. С наибольшей точностью воспроизводится время в </w:t>
      </w:r>
      <w:r w:rsidRPr="00184D88">
        <w:rPr>
          <w:b/>
          <w:sz w:val="22"/>
          <w:szCs w:val="22"/>
          <w:lang w:val="ru-RU"/>
        </w:rPr>
        <w:t>2/3</w:t>
      </w:r>
      <w:r w:rsidRPr="00184D88">
        <w:rPr>
          <w:sz w:val="22"/>
          <w:szCs w:val="22"/>
          <w:lang w:val="ru-RU"/>
        </w:rPr>
        <w:t xml:space="preserve"> секунды.</w:t>
      </w:r>
    </w:p>
    <w:p w14:paraId="113390AB"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_____________</w:t>
      </w:r>
    </w:p>
    <w:p w14:paraId="0241AD6B"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2CA68550"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0B5524AF"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Глава 21-я</w:t>
      </w:r>
    </w:p>
    <w:p w14:paraId="5C6D1727"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Об общих представлениях или понятиях [мышление]</w:t>
      </w:r>
    </w:p>
    <w:p w14:paraId="601E1B3E"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lastRenderedPageBreak/>
        <w:t>Представление и понятие</w:t>
      </w:r>
    </w:p>
    <w:p w14:paraId="7E07FED3" w14:textId="4D59471B"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Результатом восприятия какого-нибудь единичного предмета будет представление, например, дерево, стол, книга. Но можно мыслить не об определённом дереве, а о дереве вообще, т.е. о группе предметов, сходных между собой. Умственное построение, относящееся к группе сходных предметов, называется об</w:t>
      </w:r>
      <w:r w:rsidR="00F3201A">
        <w:rPr>
          <w:sz w:val="22"/>
          <w:szCs w:val="22"/>
          <w:lang w:val="ru-RU"/>
        </w:rPr>
        <w:t>щим представлением или понятием.</w:t>
      </w:r>
    </w:p>
    <w:p w14:paraId="7436933D" w14:textId="0E74915F" w:rsidR="003C4281" w:rsidRPr="00184D88" w:rsidRDefault="003C4281" w:rsidP="00F3201A">
      <w:pPr>
        <w:pBdr>
          <w:top w:val="none" w:sz="0" w:space="0" w:color="auto"/>
          <w:left w:val="none" w:sz="0" w:space="0" w:color="auto"/>
          <w:bottom w:val="none" w:sz="0" w:space="0" w:color="auto"/>
          <w:right w:val="none" w:sz="0" w:space="0" w:color="auto"/>
          <w:bar w:val="none" w:sz="0" w:color="auto"/>
        </w:pBdr>
        <w:jc w:val="center"/>
        <w:rPr>
          <w:b/>
          <w:sz w:val="22"/>
          <w:szCs w:val="22"/>
          <w:lang w:val="ru-RU"/>
        </w:rPr>
      </w:pPr>
      <w:r w:rsidRPr="00184D88">
        <w:rPr>
          <w:b/>
          <w:sz w:val="22"/>
          <w:szCs w:val="22"/>
          <w:lang w:val="ru-RU"/>
        </w:rPr>
        <w:t>Анализ</w:t>
      </w:r>
    </w:p>
    <w:p w14:paraId="6CBB734F"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Анализом называется разложение сложных представлений на составные части. Процесс разложения происходит благодаря вниманию. Этот процесс символически можно изобразить следующим образом: Р</w:t>
      </w:r>
      <w:r w:rsidR="00992673" w:rsidRPr="00184D88">
        <w:rPr>
          <w:sz w:val="22"/>
          <w:szCs w:val="22"/>
          <w:lang w:val="ru-RU"/>
        </w:rPr>
        <w:t xml:space="preserve"> </w:t>
      </w:r>
      <w:r w:rsidRPr="00184D88">
        <w:rPr>
          <w:sz w:val="22"/>
          <w:szCs w:val="22"/>
          <w:lang w:val="ru-RU"/>
        </w:rPr>
        <w:t>=</w:t>
      </w:r>
      <w:r w:rsidR="00992673" w:rsidRPr="00184D88">
        <w:rPr>
          <w:sz w:val="22"/>
          <w:szCs w:val="22"/>
          <w:lang w:val="ru-RU"/>
        </w:rPr>
        <w:t xml:space="preserve"> </w:t>
      </w:r>
      <w:r w:rsidRPr="00184D88">
        <w:rPr>
          <w:sz w:val="22"/>
          <w:szCs w:val="22"/>
          <w:lang w:val="ru-RU"/>
        </w:rPr>
        <w:t>а + в + с, причем, а, в, с будут составными частями сложного представления, а Р – сложное представление.</w:t>
      </w:r>
    </w:p>
    <w:p w14:paraId="6E438A1E"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Абстракция</w:t>
      </w:r>
    </w:p>
    <w:p w14:paraId="30169ACF"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Абстракцией называют способность выделять из группы представлений или ощущений какое-нибудь ощущение или представление. Например, можно мыслить прозрачность воды независимо от других её свойств. Процесс абстракции происходит благодаря вниманию</w:t>
      </w:r>
      <w:r w:rsidR="00992673" w:rsidRPr="00184D88">
        <w:rPr>
          <w:sz w:val="22"/>
          <w:szCs w:val="22"/>
          <w:lang w:val="ru-RU"/>
        </w:rPr>
        <w:t>.</w:t>
      </w:r>
    </w:p>
    <w:p w14:paraId="6E3DBF0E"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51D75D58"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Ассимиляция</w:t>
      </w:r>
    </w:p>
    <w:p w14:paraId="4E24CA1E"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Ассимиляцией называется слияние двух или нескольких представлений в одно новое, общее данным представлениям. Прозрачность воды и прозрачность алмаза, сливаясь, даю</w:t>
      </w:r>
      <w:r w:rsidR="00992673" w:rsidRPr="00184D88">
        <w:rPr>
          <w:sz w:val="22"/>
          <w:szCs w:val="22"/>
          <w:lang w:val="ru-RU"/>
        </w:rPr>
        <w:t xml:space="preserve">т </w:t>
      </w:r>
      <w:r w:rsidRPr="00184D88">
        <w:rPr>
          <w:sz w:val="22"/>
          <w:szCs w:val="22"/>
          <w:lang w:val="ru-RU"/>
        </w:rPr>
        <w:t xml:space="preserve"> представление о прозрачности просто. </w:t>
      </w:r>
    </w:p>
    <w:p w14:paraId="746AAFDF"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Синтез</w:t>
      </w:r>
    </w:p>
    <w:p w14:paraId="3BE9E916"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Синтез есть соединение простых представлений в одно сложное представление. Он употребляется в психологии в том же смысле, что </w:t>
      </w:r>
      <w:r w:rsidR="00992673" w:rsidRPr="00184D88">
        <w:rPr>
          <w:sz w:val="22"/>
          <w:szCs w:val="22"/>
          <w:lang w:val="ru-RU"/>
        </w:rPr>
        <w:t xml:space="preserve">и </w:t>
      </w:r>
      <w:r w:rsidRPr="00184D88">
        <w:rPr>
          <w:sz w:val="22"/>
          <w:szCs w:val="22"/>
          <w:lang w:val="ru-RU"/>
        </w:rPr>
        <w:t>в химии.</w:t>
      </w:r>
    </w:p>
    <w:p w14:paraId="179FBA33"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65B6FBC2"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Происхождение понятий</w:t>
      </w:r>
    </w:p>
    <w:p w14:paraId="37E53B63"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Понятие возникает из представлений единичных сходных предметов. Посмотрим, как получается понятие дерева. Я воспринимаю три различных дерева, которые мы изобразим следующими символами: </w:t>
      </w:r>
      <w:r w:rsidRPr="00184D88">
        <w:rPr>
          <w:sz w:val="22"/>
          <w:szCs w:val="22"/>
        </w:rPr>
        <w:t>S</w:t>
      </w:r>
      <w:r w:rsidRPr="00184D88">
        <w:rPr>
          <w:sz w:val="22"/>
          <w:szCs w:val="22"/>
          <w:lang w:val="ru-RU"/>
        </w:rPr>
        <w:t xml:space="preserve">, </w:t>
      </w:r>
      <w:r w:rsidRPr="00184D88">
        <w:rPr>
          <w:sz w:val="22"/>
          <w:szCs w:val="22"/>
        </w:rPr>
        <w:t>S</w:t>
      </w:r>
      <w:r w:rsidRPr="00184D88">
        <w:rPr>
          <w:sz w:val="22"/>
          <w:szCs w:val="22"/>
          <w:lang w:val="ru-RU"/>
        </w:rPr>
        <w:t xml:space="preserve">1, </w:t>
      </w:r>
      <w:r w:rsidRPr="00184D88">
        <w:rPr>
          <w:sz w:val="22"/>
          <w:szCs w:val="22"/>
        </w:rPr>
        <w:t>S</w:t>
      </w:r>
      <w:r w:rsidRPr="00184D88">
        <w:rPr>
          <w:sz w:val="22"/>
          <w:szCs w:val="22"/>
          <w:lang w:val="ru-RU"/>
        </w:rPr>
        <w:t>2.</w:t>
      </w:r>
    </w:p>
    <w:p w14:paraId="70240CBE"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Представление </w:t>
      </w:r>
      <w:r w:rsidRPr="00184D88">
        <w:rPr>
          <w:b/>
          <w:sz w:val="22"/>
          <w:szCs w:val="22"/>
        </w:rPr>
        <w:t>S</w:t>
      </w:r>
      <w:r w:rsidRPr="00184D88">
        <w:rPr>
          <w:sz w:val="22"/>
          <w:szCs w:val="22"/>
          <w:lang w:val="ru-RU"/>
        </w:rPr>
        <w:t xml:space="preserve"> разложим на составные части: </w:t>
      </w:r>
      <w:r w:rsidRPr="00184D88">
        <w:rPr>
          <w:b/>
          <w:sz w:val="22"/>
          <w:szCs w:val="22"/>
          <w:lang w:val="ru-RU"/>
        </w:rPr>
        <w:t>а + b + с…</w:t>
      </w:r>
      <w:r w:rsidRPr="00184D88">
        <w:rPr>
          <w:b/>
          <w:sz w:val="22"/>
          <w:szCs w:val="22"/>
        </w:rPr>
        <w:t>k</w:t>
      </w:r>
      <w:r w:rsidRPr="00184D88">
        <w:rPr>
          <w:b/>
          <w:sz w:val="22"/>
          <w:szCs w:val="22"/>
          <w:lang w:val="ru-RU"/>
        </w:rPr>
        <w:t xml:space="preserve"> + </w:t>
      </w:r>
      <w:r w:rsidRPr="00184D88">
        <w:rPr>
          <w:b/>
          <w:sz w:val="22"/>
          <w:szCs w:val="22"/>
        </w:rPr>
        <w:t>l</w:t>
      </w:r>
      <w:r w:rsidRPr="00184D88">
        <w:rPr>
          <w:b/>
          <w:sz w:val="22"/>
          <w:szCs w:val="22"/>
          <w:lang w:val="ru-RU"/>
        </w:rPr>
        <w:t xml:space="preserve">; </w:t>
      </w:r>
      <w:r w:rsidRPr="00184D88">
        <w:rPr>
          <w:b/>
          <w:sz w:val="22"/>
          <w:szCs w:val="22"/>
        </w:rPr>
        <w:t>a</w:t>
      </w:r>
      <w:r w:rsidRPr="00184D88">
        <w:rPr>
          <w:b/>
          <w:sz w:val="22"/>
          <w:szCs w:val="22"/>
          <w:lang w:val="ru-RU"/>
        </w:rPr>
        <w:t xml:space="preserve">, </w:t>
      </w:r>
      <w:r w:rsidRPr="00184D88">
        <w:rPr>
          <w:b/>
          <w:sz w:val="22"/>
          <w:szCs w:val="22"/>
        </w:rPr>
        <w:t>b</w:t>
      </w:r>
      <w:r w:rsidRPr="00184D88">
        <w:rPr>
          <w:b/>
          <w:sz w:val="22"/>
          <w:szCs w:val="22"/>
          <w:lang w:val="ru-RU"/>
        </w:rPr>
        <w:t xml:space="preserve">, </w:t>
      </w:r>
      <w:r w:rsidRPr="00184D88">
        <w:rPr>
          <w:b/>
          <w:sz w:val="22"/>
          <w:szCs w:val="22"/>
        </w:rPr>
        <w:t>c</w:t>
      </w:r>
      <w:r w:rsidRPr="00184D88">
        <w:rPr>
          <w:sz w:val="22"/>
          <w:szCs w:val="22"/>
          <w:lang w:val="ru-RU"/>
        </w:rPr>
        <w:t xml:space="preserve"> и т. д. </w:t>
      </w:r>
      <w:r w:rsidR="007D53BA" w:rsidRPr="00184D88">
        <w:rPr>
          <w:sz w:val="22"/>
          <w:szCs w:val="22"/>
          <w:lang w:val="ru-RU"/>
        </w:rPr>
        <w:t xml:space="preserve">– [они] </w:t>
      </w:r>
      <w:r w:rsidRPr="00184D88">
        <w:rPr>
          <w:sz w:val="22"/>
          <w:szCs w:val="22"/>
          <w:lang w:val="ru-RU"/>
        </w:rPr>
        <w:t>обозначают форму, цвет, величину и т.д.</w:t>
      </w:r>
    </w:p>
    <w:p w14:paraId="3209D5AD"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Представление </w:t>
      </w:r>
      <w:r w:rsidRPr="00184D88">
        <w:rPr>
          <w:b/>
          <w:sz w:val="22"/>
          <w:szCs w:val="22"/>
        </w:rPr>
        <w:t>S</w:t>
      </w:r>
      <w:r w:rsidRPr="00184D88">
        <w:rPr>
          <w:b/>
          <w:sz w:val="22"/>
          <w:szCs w:val="22"/>
          <w:lang w:val="ru-RU"/>
        </w:rPr>
        <w:t>1</w:t>
      </w:r>
      <w:r w:rsidRPr="00184D88">
        <w:rPr>
          <w:sz w:val="22"/>
          <w:szCs w:val="22"/>
          <w:lang w:val="ru-RU"/>
        </w:rPr>
        <w:t xml:space="preserve"> разлагается на </w:t>
      </w:r>
      <w:r w:rsidRPr="00184D88">
        <w:rPr>
          <w:b/>
          <w:sz w:val="22"/>
          <w:szCs w:val="22"/>
          <w:lang w:val="ru-RU"/>
        </w:rPr>
        <w:t>а1 + b1 + с1…</w:t>
      </w:r>
      <w:r w:rsidRPr="00184D88">
        <w:rPr>
          <w:b/>
          <w:sz w:val="22"/>
          <w:szCs w:val="22"/>
        </w:rPr>
        <w:t>m</w:t>
      </w:r>
      <w:r w:rsidRPr="00184D88">
        <w:rPr>
          <w:b/>
          <w:sz w:val="22"/>
          <w:szCs w:val="22"/>
          <w:lang w:val="ru-RU"/>
        </w:rPr>
        <w:t xml:space="preserve"> + </w:t>
      </w:r>
      <w:r w:rsidRPr="00184D88">
        <w:rPr>
          <w:b/>
          <w:sz w:val="22"/>
          <w:szCs w:val="22"/>
        </w:rPr>
        <w:t>n</w:t>
      </w:r>
      <w:r w:rsidRPr="00184D88">
        <w:rPr>
          <w:sz w:val="22"/>
          <w:szCs w:val="22"/>
          <w:lang w:val="ru-RU"/>
        </w:rPr>
        <w:t xml:space="preserve">. Здесь </w:t>
      </w:r>
      <w:r w:rsidRPr="00184D88">
        <w:rPr>
          <w:b/>
          <w:sz w:val="22"/>
          <w:szCs w:val="22"/>
          <w:lang w:val="ru-RU"/>
        </w:rPr>
        <w:t>а1, b1, с1</w:t>
      </w:r>
      <w:r w:rsidRPr="00184D88">
        <w:rPr>
          <w:sz w:val="22"/>
          <w:szCs w:val="22"/>
          <w:lang w:val="ru-RU"/>
        </w:rPr>
        <w:t xml:space="preserve"> обозначают то же, что и в первом случае; буквы </w:t>
      </w:r>
      <w:r w:rsidRPr="00184D88">
        <w:rPr>
          <w:b/>
          <w:sz w:val="22"/>
          <w:szCs w:val="22"/>
        </w:rPr>
        <w:t>m</w:t>
      </w:r>
      <w:r w:rsidRPr="00184D88">
        <w:rPr>
          <w:sz w:val="22"/>
          <w:szCs w:val="22"/>
          <w:lang w:val="ru-RU"/>
        </w:rPr>
        <w:t xml:space="preserve"> и </w:t>
      </w:r>
      <w:r w:rsidRPr="00184D88">
        <w:rPr>
          <w:b/>
          <w:sz w:val="22"/>
          <w:szCs w:val="22"/>
        </w:rPr>
        <w:t>n</w:t>
      </w:r>
      <w:r w:rsidRPr="00184D88">
        <w:rPr>
          <w:sz w:val="22"/>
          <w:szCs w:val="22"/>
          <w:lang w:val="ru-RU"/>
        </w:rPr>
        <w:t xml:space="preserve"> обозначают свойства, которых в первом случае не было</w:t>
      </w:r>
      <w:r w:rsidR="007D53BA" w:rsidRPr="00184D88">
        <w:rPr>
          <w:sz w:val="22"/>
          <w:szCs w:val="22"/>
          <w:lang w:val="ru-RU"/>
        </w:rPr>
        <w:t>.</w:t>
      </w:r>
    </w:p>
    <w:p w14:paraId="3E57230B"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Представление </w:t>
      </w:r>
      <w:r w:rsidRPr="00184D88">
        <w:rPr>
          <w:sz w:val="22"/>
          <w:szCs w:val="22"/>
        </w:rPr>
        <w:t>S</w:t>
      </w:r>
      <w:r w:rsidRPr="00184D88">
        <w:rPr>
          <w:sz w:val="22"/>
          <w:szCs w:val="22"/>
          <w:lang w:val="ru-RU"/>
        </w:rPr>
        <w:t xml:space="preserve">2 разлагается на </w:t>
      </w:r>
      <w:r w:rsidRPr="00184D88">
        <w:rPr>
          <w:b/>
          <w:sz w:val="22"/>
          <w:szCs w:val="22"/>
          <w:lang w:val="ru-RU"/>
        </w:rPr>
        <w:t>а2 + b2 + с2…</w:t>
      </w:r>
      <w:r w:rsidRPr="00184D88">
        <w:rPr>
          <w:b/>
          <w:sz w:val="22"/>
          <w:szCs w:val="22"/>
        </w:rPr>
        <w:t>p</w:t>
      </w:r>
      <w:r w:rsidRPr="00184D88">
        <w:rPr>
          <w:b/>
          <w:sz w:val="22"/>
          <w:szCs w:val="22"/>
          <w:lang w:val="ru-RU"/>
        </w:rPr>
        <w:t xml:space="preserve"> + </w:t>
      </w:r>
      <w:r w:rsidRPr="00184D88">
        <w:rPr>
          <w:b/>
          <w:sz w:val="22"/>
          <w:szCs w:val="22"/>
        </w:rPr>
        <w:t>g</w:t>
      </w:r>
      <w:r w:rsidRPr="00184D88">
        <w:rPr>
          <w:sz w:val="22"/>
          <w:szCs w:val="22"/>
          <w:lang w:val="ru-RU"/>
        </w:rPr>
        <w:t xml:space="preserve">. Между сходными частями представлений произойдёт ассимиляция: из представлений </w:t>
      </w:r>
      <w:r w:rsidRPr="00184D88">
        <w:rPr>
          <w:b/>
          <w:sz w:val="22"/>
          <w:szCs w:val="22"/>
          <w:lang w:val="ru-RU"/>
        </w:rPr>
        <w:t>а, а1, а2</w:t>
      </w:r>
      <w:r w:rsidRPr="00184D88">
        <w:rPr>
          <w:sz w:val="22"/>
          <w:szCs w:val="22"/>
          <w:lang w:val="ru-RU"/>
        </w:rPr>
        <w:t xml:space="preserve">, получится общее представление А, из </w:t>
      </w:r>
      <w:r w:rsidRPr="00184D88">
        <w:rPr>
          <w:b/>
          <w:sz w:val="22"/>
          <w:szCs w:val="22"/>
          <w:lang w:val="ru-RU"/>
        </w:rPr>
        <w:t>b, b1, b2</w:t>
      </w:r>
      <w:r w:rsidRPr="00184D88">
        <w:rPr>
          <w:sz w:val="22"/>
          <w:szCs w:val="22"/>
          <w:lang w:val="ru-RU"/>
        </w:rPr>
        <w:t xml:space="preserve"> получится В; из </w:t>
      </w:r>
      <w:r w:rsidRPr="00184D88">
        <w:rPr>
          <w:b/>
          <w:sz w:val="22"/>
          <w:szCs w:val="22"/>
          <w:lang w:val="ru-RU"/>
        </w:rPr>
        <w:t>с, с1, с2</w:t>
      </w:r>
      <w:r w:rsidRPr="00184D88">
        <w:rPr>
          <w:sz w:val="22"/>
          <w:szCs w:val="22"/>
          <w:lang w:val="ru-RU"/>
        </w:rPr>
        <w:t xml:space="preserve"> получится С. При помощи синтеза этих представлений получится общее представление или понятие дерева (Р). Значит Р</w:t>
      </w:r>
      <w:r w:rsidR="00992673" w:rsidRPr="00184D88">
        <w:rPr>
          <w:sz w:val="22"/>
          <w:szCs w:val="22"/>
          <w:lang w:val="ru-RU"/>
        </w:rPr>
        <w:t xml:space="preserve"> </w:t>
      </w:r>
      <w:r w:rsidRPr="00184D88">
        <w:rPr>
          <w:sz w:val="22"/>
          <w:szCs w:val="22"/>
          <w:lang w:val="ru-RU"/>
        </w:rPr>
        <w:t>=</w:t>
      </w:r>
      <w:r w:rsidR="00992673" w:rsidRPr="00184D88">
        <w:rPr>
          <w:sz w:val="22"/>
          <w:szCs w:val="22"/>
          <w:lang w:val="ru-RU"/>
        </w:rPr>
        <w:t xml:space="preserve"> </w:t>
      </w:r>
      <w:r w:rsidRPr="00184D88">
        <w:rPr>
          <w:sz w:val="22"/>
          <w:szCs w:val="22"/>
          <w:lang w:val="ru-RU"/>
        </w:rPr>
        <w:t>А+В+С. Этот процесс называется обобщением, или абстракцией, отвлечением, так как в нём мы отвлекаемся от несходных частей сравниваемых представлений. Результатом обобщения будет общее представление или понятие.</w:t>
      </w:r>
    </w:p>
    <w:p w14:paraId="2FE824A1"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Общее представление получается благодаря соединению сходных частей, представлений и отбрасыванию несходных.</w:t>
      </w:r>
    </w:p>
    <w:p w14:paraId="77D200D6"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Родовой образ</w:t>
      </w:r>
    </w:p>
    <w:p w14:paraId="4E771577"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Некоторые психологи сравнивают процесс соединения сходных представлений в одно целое с так называемой составной фотографией, сущность которой заключается в следующем: на пластинку, на которой можно получить изображение лица в течени</w:t>
      </w:r>
      <w:r w:rsidR="007D53BA" w:rsidRPr="00184D88">
        <w:rPr>
          <w:sz w:val="22"/>
          <w:szCs w:val="22"/>
          <w:lang w:val="ru-RU"/>
        </w:rPr>
        <w:t>е</w:t>
      </w:r>
      <w:r w:rsidRPr="00184D88">
        <w:rPr>
          <w:sz w:val="22"/>
          <w:szCs w:val="22"/>
          <w:lang w:val="ru-RU"/>
        </w:rPr>
        <w:t xml:space="preserve"> одной секунды, действуют последовательно световые лучи шести человеческих лиц так, что действие лучей каждого лица будет продолжаться </w:t>
      </w:r>
      <w:r w:rsidRPr="00184D88">
        <w:rPr>
          <w:b/>
          <w:sz w:val="22"/>
          <w:szCs w:val="22"/>
          <w:lang w:val="ru-RU"/>
        </w:rPr>
        <w:t>1/6</w:t>
      </w:r>
      <w:r w:rsidRPr="00184D88">
        <w:rPr>
          <w:sz w:val="22"/>
          <w:szCs w:val="22"/>
          <w:lang w:val="ru-RU"/>
        </w:rPr>
        <w:t xml:space="preserve"> секунды. Тогда на пластинке получится изображение шести лиц – составная фотография. В составных портретах сходные черты соединяются, несходные пропадают. Английский учёный Гальтон составил таким образом фамильный портрет. Родовой образ или общее представление получается подобным же процессом, происходящим в нашем сознании: сходные части соединяются, а несходные уничтожаются.</w:t>
      </w:r>
    </w:p>
    <w:p w14:paraId="497F5CA8"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36127E7C"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Возникновение понятий у ребёнка</w:t>
      </w:r>
    </w:p>
    <w:p w14:paraId="7E8B32A2"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lastRenderedPageBreak/>
        <w:t>При встрече с собакой, которая лает, у ребёнка возникает образ зрительный и слуховой. Вследствие ассимиляции он будет узнавать каждую собаку. У него получится общее представление о собаке, к которому присоединится звуковой образ – слова.</w:t>
      </w:r>
    </w:p>
    <w:p w14:paraId="3D227E04"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 xml:space="preserve">_______________ </w:t>
      </w:r>
    </w:p>
    <w:p w14:paraId="6F494162"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685E35F3"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0148941B"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Глава 22-я</w:t>
      </w:r>
    </w:p>
    <w:p w14:paraId="586687B4"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Понятие и речь</w:t>
      </w:r>
    </w:p>
    <w:p w14:paraId="7070F18F"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Существуют ли родовые образы?</w:t>
      </w:r>
    </w:p>
    <w:p w14:paraId="37EFF934"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Общие представления являются результатом взаимодействия сходных представлений, но не результатом слияния единичных вещей, как в составной фотографии. Общие представления о пароходе являются чем-то средним между виденными нами пароходами. Но когда лицо думает о пароходе, у него возникает образ того или другого парохода. Значит</w:t>
      </w:r>
      <w:r w:rsidR="007D53BA" w:rsidRPr="00184D88">
        <w:rPr>
          <w:sz w:val="22"/>
          <w:szCs w:val="22"/>
          <w:lang w:val="ru-RU"/>
        </w:rPr>
        <w:t>,</w:t>
      </w:r>
      <w:r w:rsidRPr="00184D88">
        <w:rPr>
          <w:sz w:val="22"/>
          <w:szCs w:val="22"/>
          <w:lang w:val="ru-RU"/>
        </w:rPr>
        <w:t xml:space="preserve"> при мышлении о классе однородных предметов у нас возникает не родовой образ, а какой-нибудь единичный, являющийся заместителем родового образа.</w:t>
      </w:r>
    </w:p>
    <w:p w14:paraId="0C381C48"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Заместителями родовых образов являются также слова, служащие символом или знаком общих представлений. Многие, думающие о «человечестве», «справедливости» и т.д. мыслят не родовые образы, а просто слова «человечество», «справедливость» и т. д.; отсюда видно, какое значение имеет речь в умственной деятельности человека.</w:t>
      </w:r>
    </w:p>
    <w:p w14:paraId="5FA1A835"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57BEDFFB"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Значение языка</w:t>
      </w:r>
    </w:p>
    <w:p w14:paraId="50A37B25" w14:textId="77777777" w:rsidR="003C4281" w:rsidRPr="00184D88" w:rsidRDefault="003C4281" w:rsidP="00131FF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Если бы, думая о дереве вообще, мы имели в сознании образ, являющийся результатом соединения сотни деревьев, то этот процесс был бы очень длинен и неудобен в практической жизни. Замещением родовых образов словами мыслительный процесс сокращается, и у нас получается экономия мысли.</w:t>
      </w:r>
    </w:p>
    <w:p w14:paraId="28F9944C" w14:textId="77777777" w:rsidR="00F3201A" w:rsidRDefault="00F3201A"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09BAF696" w14:textId="77777777" w:rsidR="00F3201A" w:rsidRDefault="00F3201A"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2AB827EA"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Понятие и слово</w:t>
      </w:r>
    </w:p>
    <w:p w14:paraId="75DFFDF1"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Некоторые учёные утверждают, что понятия возникают благодаря языку, т.е. понятие возникает после слова; например, для ребёнка, увидевшего собаку и услышавшего её название, название собаки является собственным именем. Понятие собаки у него нет еще, но название есть. Впоследствии, когда он применит название собаки ко всем встречающимся собакам, у него получится понятие собаки.</w:t>
      </w:r>
    </w:p>
    <w:p w14:paraId="2D1E00C3"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Другие учёные говорят, что понятие существуют раньше, чем слова.</w:t>
      </w:r>
    </w:p>
    <w:p w14:paraId="730FF634"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Обе эти теории неверны, потому что слова и понятия возникают и развиваются параллельно друг с другом. Слова не могут существовать без понятий, а понятия без слов. Некоторые утверждают, возражая первому мнению, что мышление может происходить без языка. Ребёнок до возникновения способности речи может мыслить; он улыбается своим и плачет при виде чужих, значит</w:t>
      </w:r>
      <w:r w:rsidR="007D53BA" w:rsidRPr="00184D88">
        <w:rPr>
          <w:sz w:val="22"/>
          <w:szCs w:val="22"/>
          <w:lang w:val="ru-RU"/>
        </w:rPr>
        <w:t>,</w:t>
      </w:r>
      <w:r w:rsidRPr="00184D88">
        <w:rPr>
          <w:sz w:val="22"/>
          <w:szCs w:val="22"/>
          <w:lang w:val="ru-RU"/>
        </w:rPr>
        <w:t xml:space="preserve"> у него есть ассоциация, воспоминания и т.д., то же можно сказать и о животных.</w:t>
      </w:r>
    </w:p>
    <w:p w14:paraId="46652007" w14:textId="77777777" w:rsidR="003C4281" w:rsidRPr="00184D88" w:rsidRDefault="003C4281" w:rsidP="00131FF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 xml:space="preserve">Процесс мышления, безусловно, может осуществляться без слов, но мышление о вещах вообще без слов невозможно, так как </w:t>
      </w:r>
      <w:r w:rsidRPr="00184D88">
        <w:rPr>
          <w:i/>
          <w:sz w:val="22"/>
          <w:szCs w:val="22"/>
          <w:lang w:val="ru-RU"/>
        </w:rPr>
        <w:t>слово есть знак или символ вещи</w:t>
      </w:r>
      <w:r w:rsidRPr="00184D88">
        <w:rPr>
          <w:sz w:val="22"/>
          <w:szCs w:val="22"/>
          <w:lang w:val="ru-RU"/>
        </w:rPr>
        <w:t>. Поэтому понятия могут быть только в том случае, если в уме есть заместители, главным образом слова.</w:t>
      </w:r>
    </w:p>
    <w:p w14:paraId="308A7F31"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4C3E3BB0"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Происхождение языка</w:t>
      </w:r>
    </w:p>
    <w:p w14:paraId="0A84B452"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Одна теория говорит, что язык имеет сверхчувственное происхождение, другая, - что способность речи является результатом соглашения.</w:t>
      </w:r>
    </w:p>
    <w:p w14:paraId="2006580D"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Язык не есть нечто неизвестное, он постоянно изменяется, значит</w:t>
      </w:r>
      <w:r w:rsidR="007D53BA" w:rsidRPr="00184D88">
        <w:rPr>
          <w:sz w:val="22"/>
          <w:szCs w:val="22"/>
          <w:lang w:val="ru-RU"/>
        </w:rPr>
        <w:t>,</w:t>
      </w:r>
      <w:r w:rsidRPr="00184D88">
        <w:rPr>
          <w:sz w:val="22"/>
          <w:szCs w:val="22"/>
          <w:lang w:val="ru-RU"/>
        </w:rPr>
        <w:t xml:space="preserve"> он возникает не сразу, а постепенно. Существуют различные стадии для выражения психических состояний. На первой стадии человек производит движения, имеющие чисто рефлективный характер: крик боли, страдания, радости и т.д. Эти крики являются знаками для выражения душевных состояний.</w:t>
      </w:r>
    </w:p>
    <w:p w14:paraId="2E6CAF49"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На второй стадии человек подражает звукам, которые связаны с</w:t>
      </w:r>
      <w:r w:rsidR="007D53BA" w:rsidRPr="00184D88">
        <w:rPr>
          <w:sz w:val="22"/>
          <w:szCs w:val="22"/>
          <w:lang w:val="ru-RU"/>
        </w:rPr>
        <w:t>о</w:t>
      </w:r>
      <w:r w:rsidRPr="00184D88">
        <w:rPr>
          <w:sz w:val="22"/>
          <w:szCs w:val="22"/>
          <w:lang w:val="ru-RU"/>
        </w:rPr>
        <w:t xml:space="preserve"> зрительными представлениями, и этим вызыва</w:t>
      </w:r>
      <w:r w:rsidR="007D53BA" w:rsidRPr="00184D88">
        <w:rPr>
          <w:sz w:val="22"/>
          <w:szCs w:val="22"/>
          <w:lang w:val="ru-RU"/>
        </w:rPr>
        <w:t>ю</w:t>
      </w:r>
      <w:r w:rsidRPr="00184D88">
        <w:rPr>
          <w:sz w:val="22"/>
          <w:szCs w:val="22"/>
          <w:lang w:val="ru-RU"/>
        </w:rPr>
        <w:t xml:space="preserve">тся зрительные представления </w:t>
      </w:r>
      <w:r w:rsidR="007D53BA" w:rsidRPr="00184D88">
        <w:rPr>
          <w:sz w:val="22"/>
          <w:szCs w:val="22"/>
          <w:lang w:val="ru-RU"/>
        </w:rPr>
        <w:t>о</w:t>
      </w:r>
      <w:r w:rsidRPr="00184D88">
        <w:rPr>
          <w:sz w:val="22"/>
          <w:szCs w:val="22"/>
          <w:lang w:val="ru-RU"/>
        </w:rPr>
        <w:t xml:space="preserve"> предметах. Выражая мысли о собаке, он издаёт звук: «ав-ав», этим вызывает зрительное представление о собаке.</w:t>
      </w:r>
    </w:p>
    <w:p w14:paraId="1A8D3EB7"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lastRenderedPageBreak/>
        <w:t>На третьей стадии для обозначения предметов избираются звуки, которые не находятся ни в какой внутренней связи с предметами, но между которыми существует какая-нибудь ассоциативная связь. Этот путь развития человеческой речи проходит и ребёнок. Ребёнок первоначально рефлексивно издаёт звуки для выражения внутреннего состояния. Дальше у него возникает период звукоподражания и потом наступает период, когда предметы ассоциируются с</w:t>
      </w:r>
      <w:r w:rsidR="007D53BA" w:rsidRPr="00184D88">
        <w:rPr>
          <w:sz w:val="22"/>
          <w:szCs w:val="22"/>
          <w:lang w:val="ru-RU"/>
        </w:rPr>
        <w:t>о</w:t>
      </w:r>
      <w:r w:rsidRPr="00184D88">
        <w:rPr>
          <w:sz w:val="22"/>
          <w:szCs w:val="22"/>
          <w:lang w:val="ru-RU"/>
        </w:rPr>
        <w:t xml:space="preserve"> звуками без внутренней связи. </w:t>
      </w:r>
    </w:p>
    <w:p w14:paraId="51E498D4" w14:textId="5785AD72" w:rsidR="003C4281" w:rsidRPr="00F3201A" w:rsidRDefault="003C4281" w:rsidP="00F3201A">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Некоторые психологи различают общие представления и понятия. Общие представления у одних могут быть с одним содержанием, у других с другим содержанием. Понятия же всегда имеют определённое содержание. В психологии оба термина имеют один смысл. Различие этих терминов имеет значение лишь в логике.</w:t>
      </w:r>
      <w:r w:rsidR="00F3201A">
        <w:rPr>
          <w:sz w:val="22"/>
          <w:szCs w:val="22"/>
          <w:lang w:val="ru-RU"/>
        </w:rPr>
        <w:t xml:space="preserve">                                   </w:t>
      </w:r>
      <w:r w:rsidRPr="00184D88">
        <w:rPr>
          <w:b/>
          <w:sz w:val="22"/>
          <w:szCs w:val="22"/>
          <w:lang w:val="ru-RU"/>
        </w:rPr>
        <w:t>____________</w:t>
      </w:r>
    </w:p>
    <w:p w14:paraId="13926881" w14:textId="77777777" w:rsidR="00AC6507" w:rsidRPr="00184D88" w:rsidRDefault="00AC6507"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61CADB09" w14:textId="77777777" w:rsidR="00F3201A" w:rsidRDefault="00F3201A"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67F20E71"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Глава 23-я</w:t>
      </w:r>
    </w:p>
    <w:p w14:paraId="4C20E70E"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О суждении</w:t>
      </w:r>
    </w:p>
    <w:p w14:paraId="254CF468"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Определение суждения</w:t>
      </w:r>
    </w:p>
    <w:p w14:paraId="1448F7FA"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Суждение есть синтез или соединение представлений единичных вещей, или класса вещей. «Железо – проводник теплоты» есть суждение. «Растение – организм» - суждение.</w:t>
      </w:r>
    </w:p>
    <w:p w14:paraId="4E5DDC27"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То представление, о котором что-нибудь высказывается в суждении, называется субъектом; то представление, которое показывает, что именно высказывается, называется предикатом, сказуемым. Важным элементов в суждении является уверенность или вера.</w:t>
      </w:r>
    </w:p>
    <w:p w14:paraId="01D3B610"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31FC3AE3"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Уверенность и вера</w:t>
      </w:r>
    </w:p>
    <w:p w14:paraId="346BDD5A"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Чтобы что-нибудь в суждении утверждать, я должен быть уверен в объективной реальности утверждаемого. Я утверждаю: «разбойник страшен», потому что я уверен в этом. Уверенность имеет различную степень. Я уверен, что в настоящий момент – день; тут уверенность достигает наивысшей степени. Уверенность переходит в сомнение или колебание, если я с одинаковой уверенностью говорю: «А есть В» и «А не есть В».</w:t>
      </w:r>
    </w:p>
    <w:p w14:paraId="291789BB"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О</w:t>
      </w:r>
      <w:r w:rsidR="00AC50A7" w:rsidRPr="00184D88">
        <w:rPr>
          <w:sz w:val="22"/>
          <w:szCs w:val="22"/>
          <w:lang w:val="ru-RU"/>
        </w:rPr>
        <w:t>пределить суждение можно так: «Су</w:t>
      </w:r>
      <w:r w:rsidRPr="00184D88">
        <w:rPr>
          <w:sz w:val="22"/>
          <w:szCs w:val="22"/>
          <w:lang w:val="ru-RU"/>
        </w:rPr>
        <w:t>ждение есть такой акт соединения представлений, с которым связывается уверенность в том, что утверждаемая связь представлений имеет объективную реальность». Суждение имеет отношение к истинности и ложности. Если я говорю слово «дракон», то имею только представление дракона, который не может ни быть истинным, ни ложным. Если я говорю «дракон</w:t>
      </w:r>
      <w:r w:rsidR="00AC50A7" w:rsidRPr="00184D88">
        <w:rPr>
          <w:sz w:val="22"/>
          <w:szCs w:val="22"/>
          <w:lang w:val="ru-RU"/>
        </w:rPr>
        <w:t>,</w:t>
      </w:r>
      <w:r w:rsidRPr="00184D88">
        <w:rPr>
          <w:sz w:val="22"/>
          <w:szCs w:val="22"/>
          <w:lang w:val="ru-RU"/>
        </w:rPr>
        <w:t xml:space="preserve"> проглатывающий солнце», то этим утверждаю истинность существования дракона.</w:t>
      </w:r>
    </w:p>
    <w:p w14:paraId="070BA214"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64559641"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184D88">
        <w:rPr>
          <w:b/>
          <w:sz w:val="22"/>
          <w:szCs w:val="22"/>
          <w:lang w:val="ru-RU"/>
        </w:rPr>
        <w:t>Иллюзия</w:t>
      </w:r>
    </w:p>
    <w:p w14:paraId="42723645"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Процессом суждения считаются также процессы, в которых есть сравнение. Если мы слышим, что один тон оказывается сильнее другого, то это будет суждение. Всякая оценка предполагает суждение, даже если бы оно не пр</w:t>
      </w:r>
      <w:r w:rsidR="00AC50A7" w:rsidRPr="00184D88">
        <w:rPr>
          <w:sz w:val="22"/>
          <w:szCs w:val="22"/>
          <w:lang w:val="ru-RU"/>
        </w:rPr>
        <w:t>и</w:t>
      </w:r>
      <w:r w:rsidRPr="00184D88">
        <w:rPr>
          <w:sz w:val="22"/>
          <w:szCs w:val="22"/>
          <w:lang w:val="ru-RU"/>
        </w:rPr>
        <w:t>няло словесного выражения.</w:t>
      </w:r>
    </w:p>
    <w:p w14:paraId="3298DC2B"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184D88">
        <w:rPr>
          <w:sz w:val="22"/>
          <w:szCs w:val="22"/>
          <w:lang w:val="ru-RU"/>
        </w:rPr>
        <w:t>Если суждения ошибочны, то они называются обманом чувств или иллюзиями.</w:t>
      </w:r>
    </w:p>
    <w:p w14:paraId="2D433510" w14:textId="77777777" w:rsidR="003C4281" w:rsidRPr="00F3201A" w:rsidRDefault="00C75A0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Pr>
          <w:rFonts w:ascii="Times" w:hAnsi="Times" w:cs="Times"/>
          <w:noProof/>
          <w:lang w:val="uk-UA" w:eastAsia="uk-UA"/>
        </w:rPr>
        <w:drawing>
          <wp:inline distT="0" distB="0" distL="0" distR="0" wp14:anchorId="78B5E2EF" wp14:editId="74CFF357">
            <wp:extent cx="3098165" cy="934085"/>
            <wp:effectExtent l="0" t="0" r="698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98165" cy="934085"/>
                    </a:xfrm>
                    <a:prstGeom prst="rect">
                      <a:avLst/>
                    </a:prstGeom>
                    <a:noFill/>
                    <a:ln>
                      <a:noFill/>
                    </a:ln>
                  </pic:spPr>
                </pic:pic>
              </a:graphicData>
            </a:graphic>
          </wp:inline>
        </w:drawing>
      </w:r>
      <w:r w:rsidR="003C4281" w:rsidRPr="00E9074B">
        <w:rPr>
          <w:lang w:val="ru-RU"/>
        </w:rPr>
        <w:t xml:space="preserve"> </w:t>
      </w:r>
      <w:r w:rsidR="003C4281" w:rsidRPr="00F3201A">
        <w:rPr>
          <w:sz w:val="22"/>
          <w:szCs w:val="22"/>
          <w:lang w:val="ru-RU"/>
        </w:rPr>
        <w:t>Рис. 9.</w:t>
      </w:r>
    </w:p>
    <w:p w14:paraId="06577FAE"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65C9FA05"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F3201A">
        <w:rPr>
          <w:sz w:val="22"/>
          <w:szCs w:val="22"/>
          <w:lang w:val="ru-RU"/>
        </w:rPr>
        <w:t xml:space="preserve">Две одинаковые линии (рис.9) кажутся различными благодаря различным ограничивающим их углам. При оценке их величины у нас получится ошибка или иллюзия. </w:t>
      </w:r>
    </w:p>
    <w:p w14:paraId="10897A6B"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F3201A">
        <w:rPr>
          <w:sz w:val="22"/>
          <w:szCs w:val="22"/>
          <w:lang w:val="ru-RU"/>
        </w:rPr>
        <w:t>Другой пример. Параллельные линии кажутся не параллельными, а расходящимися, благод</w:t>
      </w:r>
      <w:r w:rsidR="00695A67" w:rsidRPr="00F3201A">
        <w:rPr>
          <w:sz w:val="22"/>
          <w:szCs w:val="22"/>
          <w:lang w:val="ru-RU"/>
        </w:rPr>
        <w:t>аря пересекающимся косым линиям</w:t>
      </w:r>
      <w:r w:rsidRPr="00F3201A">
        <w:rPr>
          <w:sz w:val="22"/>
          <w:szCs w:val="22"/>
          <w:lang w:val="ru-RU"/>
        </w:rPr>
        <w:t xml:space="preserve"> (рис. 10)</w:t>
      </w:r>
      <w:r w:rsidR="00695A67" w:rsidRPr="00F3201A">
        <w:rPr>
          <w:sz w:val="22"/>
          <w:szCs w:val="22"/>
          <w:lang w:val="ru-RU"/>
        </w:rPr>
        <w:t>.</w:t>
      </w:r>
    </w:p>
    <w:p w14:paraId="052A243B" w14:textId="39EF61EE" w:rsidR="003C4281" w:rsidRPr="00F3201A" w:rsidRDefault="00C75A01" w:rsidP="00F3201A">
      <w:pPr>
        <w:pBdr>
          <w:top w:val="none" w:sz="0" w:space="0" w:color="auto"/>
          <w:left w:val="none" w:sz="0" w:space="0" w:color="auto"/>
          <w:bottom w:val="none" w:sz="0" w:space="0" w:color="auto"/>
          <w:right w:val="none" w:sz="0" w:space="0" w:color="auto"/>
          <w:bar w:val="none" w:sz="0" w:color="auto"/>
        </w:pBdr>
        <w:ind w:firstLine="357"/>
        <w:jc w:val="both"/>
        <w:rPr>
          <w:sz w:val="22"/>
          <w:szCs w:val="22"/>
          <w:highlight w:val="yellow"/>
          <w:lang w:val="ru-RU"/>
        </w:rPr>
      </w:pPr>
      <w:r w:rsidRPr="00F3201A">
        <w:rPr>
          <w:rFonts w:ascii="Times" w:hAnsi="Times" w:cs="Times"/>
          <w:noProof/>
          <w:sz w:val="22"/>
          <w:szCs w:val="22"/>
          <w:lang w:val="uk-UA" w:eastAsia="uk-UA"/>
        </w:rPr>
        <w:lastRenderedPageBreak/>
        <w:drawing>
          <wp:inline distT="0" distB="0" distL="0" distR="0" wp14:anchorId="68B74F02" wp14:editId="5B5EEA0C">
            <wp:extent cx="2493010" cy="2559050"/>
            <wp:effectExtent l="0" t="0" r="2540"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93010" cy="2559050"/>
                    </a:xfrm>
                    <a:prstGeom prst="rect">
                      <a:avLst/>
                    </a:prstGeom>
                    <a:noFill/>
                    <a:ln>
                      <a:noFill/>
                    </a:ln>
                  </pic:spPr>
                </pic:pic>
              </a:graphicData>
            </a:graphic>
          </wp:inline>
        </w:drawing>
      </w:r>
      <w:r w:rsidR="00F3201A" w:rsidRPr="00F3201A">
        <w:rPr>
          <w:sz w:val="22"/>
          <w:szCs w:val="22"/>
          <w:lang w:val="ru-RU"/>
        </w:rPr>
        <w:t xml:space="preserve"> Рис. 10.</w:t>
      </w:r>
    </w:p>
    <w:p w14:paraId="2A294DD4"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F3201A">
        <w:rPr>
          <w:sz w:val="22"/>
          <w:szCs w:val="22"/>
          <w:lang w:val="ru-RU"/>
        </w:rPr>
        <w:t>Иллюзии возникают иногда благодаря апперцепции. Трусливый человек, боящийся разбойников, может принять пень за разбойника, т.е. он неверно истолковывает зрительное ощущение.</w:t>
      </w:r>
    </w:p>
    <w:p w14:paraId="0D9B868D"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F3201A">
        <w:rPr>
          <w:sz w:val="22"/>
          <w:szCs w:val="22"/>
          <w:lang w:val="ru-RU"/>
        </w:rPr>
        <w:t>Галлюцинацией называется воспроизведение представления с такой живостью, что оно нам кажется реальностью</w:t>
      </w:r>
      <w:r w:rsidR="00AC50A7" w:rsidRPr="00F3201A">
        <w:rPr>
          <w:sz w:val="22"/>
          <w:szCs w:val="22"/>
          <w:lang w:val="ru-RU"/>
        </w:rPr>
        <w:t>.</w:t>
      </w:r>
    </w:p>
    <w:p w14:paraId="22857C1B" w14:textId="2F8CC69F" w:rsidR="003C4281" w:rsidRPr="00F3201A" w:rsidRDefault="003C4281" w:rsidP="00F3201A">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F3201A">
        <w:rPr>
          <w:sz w:val="22"/>
          <w:szCs w:val="22"/>
          <w:lang w:val="ru-RU"/>
        </w:rPr>
        <w:t xml:space="preserve">Иллюзия всегда имеет реальную основу, галлюцинации же возникают без внешних впечатлений.                                                  </w:t>
      </w:r>
      <w:r w:rsidRPr="00F3201A">
        <w:rPr>
          <w:b/>
          <w:sz w:val="22"/>
          <w:szCs w:val="22"/>
          <w:lang w:val="ru-RU"/>
        </w:rPr>
        <w:t>______________</w:t>
      </w:r>
    </w:p>
    <w:p w14:paraId="75F6EA14"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lang w:val="ru-RU"/>
        </w:rPr>
      </w:pPr>
    </w:p>
    <w:p w14:paraId="1C7EEC0A"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lang w:val="ru-RU"/>
        </w:rPr>
      </w:pPr>
    </w:p>
    <w:p w14:paraId="4C320F54"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F3201A">
        <w:rPr>
          <w:b/>
          <w:sz w:val="22"/>
          <w:szCs w:val="22"/>
          <w:lang w:val="ru-RU"/>
        </w:rPr>
        <w:t>Глава 24-я</w:t>
      </w:r>
    </w:p>
    <w:p w14:paraId="3782DF3C"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F3201A">
        <w:rPr>
          <w:b/>
          <w:sz w:val="22"/>
          <w:szCs w:val="22"/>
          <w:lang w:val="ru-RU"/>
        </w:rPr>
        <w:t>Умозаключение. Высшие понятия</w:t>
      </w:r>
    </w:p>
    <w:p w14:paraId="32BAD2D8"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r w:rsidRPr="00F3201A">
        <w:rPr>
          <w:b/>
          <w:sz w:val="22"/>
          <w:szCs w:val="22"/>
          <w:lang w:val="ru-RU"/>
        </w:rPr>
        <w:t>Определение умозаключения</w:t>
      </w:r>
    </w:p>
    <w:p w14:paraId="44377E56"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F3201A">
        <w:rPr>
          <w:sz w:val="22"/>
          <w:szCs w:val="22"/>
          <w:lang w:val="ru-RU"/>
        </w:rPr>
        <w:t xml:space="preserve">Если у нас из двух или нескольких суждений необходимо вытекает новое суждение, то такой процесс называется умозаключением или рассуждением. Например, из двух суждений: </w:t>
      </w:r>
      <w:r w:rsidR="00695A67" w:rsidRPr="00F3201A">
        <w:rPr>
          <w:sz w:val="22"/>
          <w:szCs w:val="22"/>
          <w:lang w:val="ru-RU"/>
        </w:rPr>
        <w:t>«</w:t>
      </w:r>
      <w:r w:rsidRPr="00F3201A">
        <w:rPr>
          <w:sz w:val="22"/>
          <w:szCs w:val="22"/>
          <w:lang w:val="ru-RU"/>
        </w:rPr>
        <w:t>вс</w:t>
      </w:r>
      <w:r w:rsidR="00695A67" w:rsidRPr="00F3201A">
        <w:rPr>
          <w:sz w:val="22"/>
          <w:szCs w:val="22"/>
          <w:lang w:val="ru-RU"/>
        </w:rPr>
        <w:t>е</w:t>
      </w:r>
      <w:r w:rsidRPr="00F3201A">
        <w:rPr>
          <w:sz w:val="22"/>
          <w:szCs w:val="22"/>
          <w:lang w:val="ru-RU"/>
        </w:rPr>
        <w:t xml:space="preserve"> жидкости сжимаемы» и «ртуть есть жидкость» вытекает – «ртуть сжимаема».</w:t>
      </w:r>
    </w:p>
    <w:p w14:paraId="1FF6893A"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F3201A">
        <w:rPr>
          <w:sz w:val="22"/>
          <w:szCs w:val="22"/>
          <w:lang w:val="ru-RU"/>
        </w:rPr>
        <w:t>Есть три типа умозаключения: Индукция – умозаключение, от частного к общему. Например, из суждений: «дерево расширяется от теплоты», «железо расширяется от теплоты» и «стекло расширяется от теплоты» заключаем: «все тела расширяются от теплоты».</w:t>
      </w:r>
    </w:p>
    <w:p w14:paraId="4FFB43B2"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F3201A">
        <w:rPr>
          <w:sz w:val="22"/>
          <w:szCs w:val="22"/>
          <w:lang w:val="ru-RU"/>
        </w:rPr>
        <w:t>Дедукция – умозаключение от общего к частному. Например, из суждений: «все тела расширяются от теплоты» и «стекло есть тело» выводим «стекло расширяется от теплоты»</w:t>
      </w:r>
      <w:r w:rsidR="00695A67" w:rsidRPr="00F3201A">
        <w:rPr>
          <w:sz w:val="22"/>
          <w:szCs w:val="22"/>
          <w:lang w:val="ru-RU"/>
        </w:rPr>
        <w:t>.</w:t>
      </w:r>
    </w:p>
    <w:p w14:paraId="7560E465"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F3201A">
        <w:rPr>
          <w:sz w:val="22"/>
          <w:szCs w:val="22"/>
          <w:lang w:val="ru-RU"/>
        </w:rPr>
        <w:t>Третий тип – умозаключение от частного к частному. Раз обжегшись свеч</w:t>
      </w:r>
      <w:r w:rsidR="00695A67" w:rsidRPr="00F3201A">
        <w:rPr>
          <w:sz w:val="22"/>
          <w:szCs w:val="22"/>
          <w:lang w:val="ru-RU"/>
        </w:rPr>
        <w:t>о</w:t>
      </w:r>
      <w:r w:rsidRPr="00F3201A">
        <w:rPr>
          <w:sz w:val="22"/>
          <w:szCs w:val="22"/>
          <w:lang w:val="ru-RU"/>
        </w:rPr>
        <w:t>й, ребенок не тронет её из боязни обжечься.</w:t>
      </w:r>
    </w:p>
    <w:p w14:paraId="2126E3A4"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F3201A">
        <w:rPr>
          <w:sz w:val="22"/>
          <w:szCs w:val="22"/>
          <w:lang w:val="ru-RU"/>
        </w:rPr>
        <w:t>К высшим понятиям относятся понятия пространства, времени, числа, причинности, субстанции. Этим понятиям присуща особая роль в нашем познании.</w:t>
      </w:r>
    </w:p>
    <w:p w14:paraId="6BF7C23F"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1AE3E985"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F3201A">
        <w:rPr>
          <w:b/>
          <w:sz w:val="22"/>
          <w:szCs w:val="22"/>
          <w:lang w:val="ru-RU"/>
        </w:rPr>
        <w:t>Понятие пространства</w:t>
      </w:r>
    </w:p>
    <w:p w14:paraId="348245E5"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F3201A">
        <w:rPr>
          <w:sz w:val="22"/>
          <w:szCs w:val="22"/>
          <w:lang w:val="ru-RU"/>
        </w:rPr>
        <w:t>Понятие, составленное исключительно из элементов чувственного опыта, называется понятием эмпирическим.</w:t>
      </w:r>
    </w:p>
    <w:p w14:paraId="04C02CF9"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F3201A">
        <w:rPr>
          <w:sz w:val="22"/>
          <w:szCs w:val="22"/>
          <w:lang w:val="ru-RU"/>
        </w:rPr>
        <w:t>Под словом «пространство» мы мыслим то, в чём содержатся все вещи чувственного мира. Пространство не имеет ни начала, ни конца, т.е. оно бесконечно. Все части пространства имеют абсолютно одинаковые свойства, т.е. пространство абсолютно однородно. Кроме того, пространство абсолютно непрерывно, чего нет в вещах эмпирического мира.</w:t>
      </w:r>
    </w:p>
    <w:p w14:paraId="5B8A0A92"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F3201A">
        <w:rPr>
          <w:sz w:val="22"/>
          <w:szCs w:val="22"/>
          <w:lang w:val="ru-RU"/>
        </w:rPr>
        <w:t xml:space="preserve">Понятия, содержащие элементы, не полученные из чувственного опыта, называются </w:t>
      </w:r>
      <w:r w:rsidRPr="00F3201A">
        <w:rPr>
          <w:i/>
          <w:sz w:val="22"/>
          <w:szCs w:val="22"/>
          <w:lang w:val="ru-RU"/>
        </w:rPr>
        <w:t>априорными</w:t>
      </w:r>
      <w:r w:rsidRPr="00F3201A">
        <w:rPr>
          <w:sz w:val="22"/>
          <w:szCs w:val="22"/>
          <w:lang w:val="ru-RU"/>
        </w:rPr>
        <w:t>. К априорным понятиям принадлежит понятие пространства.</w:t>
      </w:r>
    </w:p>
    <w:p w14:paraId="59C47321"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6081AF00"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F3201A">
        <w:rPr>
          <w:b/>
          <w:sz w:val="22"/>
          <w:szCs w:val="22"/>
          <w:lang w:val="ru-RU"/>
        </w:rPr>
        <w:t>Понятие времени</w:t>
      </w:r>
    </w:p>
    <w:p w14:paraId="6A23700F"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F3201A">
        <w:rPr>
          <w:sz w:val="22"/>
          <w:szCs w:val="22"/>
          <w:lang w:val="ru-RU"/>
        </w:rPr>
        <w:lastRenderedPageBreak/>
        <w:t>Время мыслится нами единым, бесконечным</w:t>
      </w:r>
      <w:r w:rsidR="00695A67" w:rsidRPr="00F3201A">
        <w:rPr>
          <w:sz w:val="22"/>
          <w:szCs w:val="22"/>
          <w:lang w:val="ru-RU"/>
        </w:rPr>
        <w:t>,</w:t>
      </w:r>
      <w:r w:rsidRPr="00F3201A">
        <w:rPr>
          <w:sz w:val="22"/>
          <w:szCs w:val="22"/>
          <w:lang w:val="ru-RU"/>
        </w:rPr>
        <w:t xml:space="preserve"> непрерывным и однородным, т.е. имеет априорный характер.</w:t>
      </w:r>
    </w:p>
    <w:p w14:paraId="6C8EE037"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F3201A">
        <w:rPr>
          <w:sz w:val="22"/>
          <w:szCs w:val="22"/>
          <w:lang w:val="ru-RU"/>
        </w:rPr>
        <w:t>Понятие бесконечности есть понятие отрицательное. Пространство, мыслимое без вещей</w:t>
      </w:r>
      <w:r w:rsidR="00695A67" w:rsidRPr="00F3201A">
        <w:rPr>
          <w:sz w:val="22"/>
          <w:szCs w:val="22"/>
          <w:lang w:val="ru-RU"/>
        </w:rPr>
        <w:t>,</w:t>
      </w:r>
      <w:r w:rsidRPr="00F3201A">
        <w:rPr>
          <w:sz w:val="22"/>
          <w:szCs w:val="22"/>
          <w:lang w:val="ru-RU"/>
        </w:rPr>
        <w:t xml:space="preserve"> называется чистым пространством. Время, мыслимое без событий, называется чистым временем.</w:t>
      </w:r>
    </w:p>
    <w:p w14:paraId="403C85FB"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F3201A">
        <w:rPr>
          <w:sz w:val="22"/>
          <w:szCs w:val="22"/>
          <w:lang w:val="ru-RU"/>
        </w:rPr>
        <w:t>Вещи и события мы не можем мыслить вне времени и вне пространства. Значит</w:t>
      </w:r>
      <w:r w:rsidR="00695A67" w:rsidRPr="00F3201A">
        <w:rPr>
          <w:sz w:val="22"/>
          <w:szCs w:val="22"/>
          <w:lang w:val="ru-RU"/>
        </w:rPr>
        <w:t>,</w:t>
      </w:r>
      <w:r w:rsidRPr="00F3201A">
        <w:rPr>
          <w:sz w:val="22"/>
          <w:szCs w:val="22"/>
          <w:lang w:val="ru-RU"/>
        </w:rPr>
        <w:t xml:space="preserve"> понятия пространства и времени – необходимые условия мышления вещей и событий. Эти понятия называются </w:t>
      </w:r>
      <w:r w:rsidRPr="00F3201A">
        <w:rPr>
          <w:i/>
          <w:sz w:val="22"/>
          <w:szCs w:val="22"/>
          <w:lang w:val="ru-RU"/>
        </w:rPr>
        <w:t>априорными</w:t>
      </w:r>
      <w:r w:rsidRPr="00F3201A">
        <w:rPr>
          <w:sz w:val="22"/>
          <w:szCs w:val="22"/>
          <w:lang w:val="ru-RU"/>
        </w:rPr>
        <w:t xml:space="preserve"> условиями познания или </w:t>
      </w:r>
      <w:r w:rsidRPr="00F3201A">
        <w:rPr>
          <w:i/>
          <w:sz w:val="22"/>
          <w:szCs w:val="22"/>
          <w:lang w:val="ru-RU"/>
        </w:rPr>
        <w:t>предпосылками познания</w:t>
      </w:r>
      <w:r w:rsidRPr="00F3201A">
        <w:rPr>
          <w:sz w:val="22"/>
          <w:szCs w:val="22"/>
          <w:lang w:val="ru-RU"/>
        </w:rPr>
        <w:t>.</w:t>
      </w:r>
    </w:p>
    <w:p w14:paraId="6CECCC84"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536ED817"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F3201A">
        <w:rPr>
          <w:b/>
          <w:sz w:val="22"/>
          <w:szCs w:val="22"/>
          <w:lang w:val="ru-RU"/>
        </w:rPr>
        <w:t>Понятие числа</w:t>
      </w:r>
    </w:p>
    <w:p w14:paraId="5E64D92C"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F3201A">
        <w:rPr>
          <w:sz w:val="22"/>
          <w:szCs w:val="22"/>
          <w:lang w:val="ru-RU"/>
        </w:rPr>
        <w:t>Если бы понятие числа было эмпирическим понятием, то в вещах физических должно было бы существовать что-то, на основании чего мы приписываем им те или другие числовые свойства. Но этого в вещах нет. Значит</w:t>
      </w:r>
      <w:r w:rsidR="00695A67" w:rsidRPr="00F3201A">
        <w:rPr>
          <w:sz w:val="22"/>
          <w:szCs w:val="22"/>
          <w:lang w:val="ru-RU"/>
        </w:rPr>
        <w:t>,</w:t>
      </w:r>
      <w:r w:rsidRPr="00F3201A">
        <w:rPr>
          <w:sz w:val="22"/>
          <w:szCs w:val="22"/>
          <w:lang w:val="ru-RU"/>
        </w:rPr>
        <w:t xml:space="preserve"> понятие числа есть понятие априорное.</w:t>
      </w:r>
    </w:p>
    <w:p w14:paraId="5DEC5FA0"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501D5384"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F3201A">
        <w:rPr>
          <w:b/>
          <w:sz w:val="22"/>
          <w:szCs w:val="22"/>
          <w:lang w:val="ru-RU"/>
        </w:rPr>
        <w:t>Понятие причинности</w:t>
      </w:r>
    </w:p>
    <w:p w14:paraId="1019D95B" w14:textId="77777777" w:rsidR="003C4281" w:rsidRPr="00F3201A" w:rsidRDefault="003C4281" w:rsidP="006167B6">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F3201A">
        <w:rPr>
          <w:sz w:val="22"/>
          <w:szCs w:val="22"/>
          <w:lang w:val="ru-RU"/>
        </w:rPr>
        <w:t>Мы убеждены, что в мире существуют постоянные законы, но это убеждение не может быть доказано, потому что нечего возразить против того, что эти законы изменяются. Этот недоказанный закон причинности лежит в основах научных построений и является предпосылкой познания.</w:t>
      </w:r>
    </w:p>
    <w:p w14:paraId="4AB428D6"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F3201A">
        <w:rPr>
          <w:b/>
          <w:sz w:val="22"/>
          <w:szCs w:val="22"/>
          <w:lang w:val="ru-RU"/>
        </w:rPr>
        <w:t>Понятие субстанции</w:t>
      </w:r>
    </w:p>
    <w:p w14:paraId="7C8F7D18" w14:textId="77777777" w:rsidR="003C4281" w:rsidRPr="00F3201A" w:rsidRDefault="00695A67"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F3201A">
        <w:rPr>
          <w:sz w:val="22"/>
          <w:szCs w:val="22"/>
          <w:lang w:val="ru-RU"/>
        </w:rPr>
        <w:t>Для того</w:t>
      </w:r>
      <w:r w:rsidR="003C4281" w:rsidRPr="00F3201A">
        <w:rPr>
          <w:sz w:val="22"/>
          <w:szCs w:val="22"/>
          <w:lang w:val="ru-RU"/>
        </w:rPr>
        <w:t xml:space="preserve"> чтобы была понятна постоянная смена явлений в чувственном мире, мы должны предположить, что существует нечто, что не изменяется и пребывает постоянно. Это неизменное, которое мы мыслим как основу явлений, называется субстанцией. Мы не можем мыслить смену явлений без субстанций. Субстанции являются необходимой предпосылкой нашего познания</w:t>
      </w:r>
      <w:r w:rsidRPr="00F3201A">
        <w:rPr>
          <w:sz w:val="22"/>
          <w:szCs w:val="22"/>
          <w:lang w:val="ru-RU"/>
        </w:rPr>
        <w:t>.</w:t>
      </w:r>
    </w:p>
    <w:p w14:paraId="2F741118" w14:textId="77777777" w:rsidR="00AC6507" w:rsidRDefault="00AC6507" w:rsidP="0083115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p>
    <w:p w14:paraId="27BEFC61" w14:textId="6123FF46" w:rsidR="003C4281" w:rsidRPr="00AC6507" w:rsidRDefault="00AC6507" w:rsidP="0083115D">
      <w:pPr>
        <w:pBdr>
          <w:top w:val="none" w:sz="0" w:space="0" w:color="auto"/>
          <w:left w:val="none" w:sz="0" w:space="0" w:color="auto"/>
          <w:bottom w:val="none" w:sz="0" w:space="0" w:color="auto"/>
          <w:right w:val="none" w:sz="0" w:space="0" w:color="auto"/>
          <w:bar w:val="none" w:sz="0" w:color="auto"/>
        </w:pBdr>
        <w:ind w:firstLine="357"/>
        <w:jc w:val="center"/>
        <w:rPr>
          <w:sz w:val="22"/>
          <w:szCs w:val="22"/>
          <w:u w:val="single"/>
          <w:lang w:val="ru-RU"/>
        </w:rPr>
      </w:pPr>
      <w:r>
        <w:rPr>
          <w:sz w:val="22"/>
          <w:szCs w:val="22"/>
          <w:u w:val="single"/>
          <w:lang w:val="ru-RU"/>
        </w:rPr>
        <w:t>______________</w:t>
      </w:r>
    </w:p>
    <w:p w14:paraId="64E4D60D"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39F48F22"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72BFD4C2" w14:textId="77777777" w:rsidR="00AC6507" w:rsidRDefault="00AC6507"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445203A6" w14:textId="77777777" w:rsidR="00AC6507" w:rsidRDefault="00AC6507"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1962C3CF" w14:textId="77777777" w:rsidR="00AC6507" w:rsidRDefault="00AC6507"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7CFEA121" w14:textId="77777777" w:rsidR="00AC6507" w:rsidRDefault="00AC6507"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5AEF754E" w14:textId="77777777" w:rsidR="00AC6507" w:rsidRDefault="00AC6507" w:rsidP="00AC6507">
      <w:pPr>
        <w:pBdr>
          <w:top w:val="none" w:sz="0" w:space="0" w:color="auto"/>
          <w:left w:val="none" w:sz="0" w:space="0" w:color="auto"/>
          <w:bottom w:val="none" w:sz="0" w:space="0" w:color="auto"/>
          <w:right w:val="none" w:sz="0" w:space="0" w:color="auto"/>
          <w:bar w:val="none" w:sz="0" w:color="auto"/>
        </w:pBdr>
        <w:rPr>
          <w:b/>
          <w:sz w:val="22"/>
          <w:szCs w:val="22"/>
          <w:lang w:val="ru-RU"/>
        </w:rPr>
      </w:pPr>
    </w:p>
    <w:p w14:paraId="7623E018"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F3201A">
        <w:rPr>
          <w:b/>
          <w:sz w:val="22"/>
          <w:szCs w:val="22"/>
          <w:lang w:val="ru-RU"/>
        </w:rPr>
        <w:t>ЧАСТЬ 2-Я</w:t>
      </w:r>
    </w:p>
    <w:p w14:paraId="5958E344"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F3201A">
        <w:rPr>
          <w:b/>
          <w:sz w:val="22"/>
          <w:szCs w:val="22"/>
          <w:lang w:val="ru-RU"/>
        </w:rPr>
        <w:t>ПСИХОЛОГИЯ ЧУВСТВА</w:t>
      </w:r>
    </w:p>
    <w:p w14:paraId="42138CEE"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F3201A">
        <w:rPr>
          <w:b/>
          <w:sz w:val="22"/>
          <w:szCs w:val="22"/>
          <w:lang w:val="ru-RU"/>
        </w:rPr>
        <w:t>Глава 25-я</w:t>
      </w:r>
    </w:p>
    <w:p w14:paraId="03126F84"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F3201A">
        <w:rPr>
          <w:b/>
          <w:sz w:val="22"/>
          <w:szCs w:val="22"/>
          <w:lang w:val="ru-RU"/>
        </w:rPr>
        <w:t>О чувствах вообще</w:t>
      </w:r>
    </w:p>
    <w:p w14:paraId="754CC163"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F3201A">
        <w:rPr>
          <w:b/>
          <w:sz w:val="22"/>
          <w:szCs w:val="22"/>
          <w:lang w:val="ru-RU"/>
        </w:rPr>
        <w:t>Определение чувств</w:t>
      </w:r>
    </w:p>
    <w:p w14:paraId="1CA3FA24"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F3201A">
        <w:rPr>
          <w:sz w:val="22"/>
          <w:szCs w:val="22"/>
          <w:lang w:val="ru-RU"/>
        </w:rPr>
        <w:t>Под чувством надо понимать психическое состояние, в котором имеется на лицо удовольствие или страдание. В «чувстве обиды» имеется страдание, в «чувстве восторга» - удовольствие.</w:t>
      </w:r>
    </w:p>
    <w:p w14:paraId="59BFF558" w14:textId="77777777" w:rsidR="003C4281" w:rsidRPr="00F3201A"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343408A3"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Чувства и ощущения</w:t>
      </w:r>
    </w:p>
    <w:p w14:paraId="4B3C1C9F"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 xml:space="preserve">В обиходной жизни смешивают термин </w:t>
      </w:r>
      <w:r w:rsidRPr="00AC6507">
        <w:rPr>
          <w:i/>
          <w:sz w:val="22"/>
          <w:szCs w:val="22"/>
          <w:lang w:val="ru-RU"/>
        </w:rPr>
        <w:t>чувство</w:t>
      </w:r>
      <w:r w:rsidRPr="00AC6507">
        <w:rPr>
          <w:sz w:val="22"/>
          <w:szCs w:val="22"/>
          <w:lang w:val="ru-RU"/>
        </w:rPr>
        <w:t xml:space="preserve"> с термином </w:t>
      </w:r>
      <w:r w:rsidRPr="00AC6507">
        <w:rPr>
          <w:i/>
          <w:sz w:val="22"/>
          <w:szCs w:val="22"/>
          <w:lang w:val="ru-RU"/>
        </w:rPr>
        <w:t>ощущение</w:t>
      </w:r>
      <w:r w:rsidRPr="00AC6507">
        <w:rPr>
          <w:sz w:val="22"/>
          <w:szCs w:val="22"/>
          <w:lang w:val="ru-RU"/>
        </w:rPr>
        <w:t>, потому что в нашей душевной жизни чувства и ощущения появляются вместе</w:t>
      </w:r>
      <w:r w:rsidR="00695A67" w:rsidRPr="00AC6507">
        <w:rPr>
          <w:sz w:val="22"/>
          <w:szCs w:val="22"/>
          <w:lang w:val="ru-RU"/>
        </w:rPr>
        <w:t xml:space="preserve">. </w:t>
      </w:r>
      <w:r w:rsidRPr="00AC6507">
        <w:rPr>
          <w:sz w:val="22"/>
          <w:szCs w:val="22"/>
          <w:lang w:val="ru-RU"/>
        </w:rPr>
        <w:t xml:space="preserve"> Ощущение голода сопровождается страданием. Поэтому голод называют то чувством, то ощущением. Некоторые психологи утверждают, что связь между ощущениями и чувствами нельзя считать непрерывной. Больной, которому отрезывают палец под наркозом, не чувствует боли, но ощущает прикосновение инструмента. Это неверно, так как абсолютного отсутствия чувства доказать тут нельзя. </w:t>
      </w:r>
    </w:p>
    <w:p w14:paraId="5C22DD92"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Ест</w:t>
      </w:r>
      <w:r w:rsidR="00695A67" w:rsidRPr="00AC6507">
        <w:rPr>
          <w:sz w:val="22"/>
          <w:szCs w:val="22"/>
          <w:lang w:val="ru-RU"/>
        </w:rPr>
        <w:t>ь</w:t>
      </w:r>
      <w:r w:rsidRPr="00AC6507">
        <w:rPr>
          <w:sz w:val="22"/>
          <w:szCs w:val="22"/>
          <w:lang w:val="ru-RU"/>
        </w:rPr>
        <w:t xml:space="preserve"> доказательство в пользу того мнения, что чувств</w:t>
      </w:r>
      <w:r w:rsidR="00695A67" w:rsidRPr="00AC6507">
        <w:rPr>
          <w:sz w:val="22"/>
          <w:szCs w:val="22"/>
          <w:lang w:val="ru-RU"/>
        </w:rPr>
        <w:t>а</w:t>
      </w:r>
      <w:r w:rsidRPr="00AC6507">
        <w:rPr>
          <w:sz w:val="22"/>
          <w:szCs w:val="22"/>
          <w:lang w:val="ru-RU"/>
        </w:rPr>
        <w:t xml:space="preserve"> не могут существовать без ощущений и наоборот. Мы различаем боли жгучие, колющие, тупые и т. д. вследствие того, очевидно, что к чувству боли присоединяется ощущение. Значит, характерные особенности болевого чувства находятся в зависимости от познавательных элементов, которые к ним присоединяются. Чувство обиды и чувство потери связан</w:t>
      </w:r>
      <w:r w:rsidR="00695A67" w:rsidRPr="00AC6507">
        <w:rPr>
          <w:sz w:val="22"/>
          <w:szCs w:val="22"/>
          <w:lang w:val="ru-RU"/>
        </w:rPr>
        <w:t>ы</w:t>
      </w:r>
      <w:r w:rsidRPr="00AC6507">
        <w:rPr>
          <w:sz w:val="22"/>
          <w:szCs w:val="22"/>
          <w:lang w:val="ru-RU"/>
        </w:rPr>
        <w:t xml:space="preserve"> с</w:t>
      </w:r>
      <w:r w:rsidR="00695A67" w:rsidRPr="00AC6507">
        <w:rPr>
          <w:sz w:val="22"/>
          <w:szCs w:val="22"/>
          <w:lang w:val="ru-RU"/>
        </w:rPr>
        <w:t>о</w:t>
      </w:r>
      <w:r w:rsidRPr="00AC6507">
        <w:rPr>
          <w:sz w:val="22"/>
          <w:szCs w:val="22"/>
          <w:lang w:val="ru-RU"/>
        </w:rPr>
        <w:t xml:space="preserve"> страданием. Различие между ними обусловливается представлениями, с которыми они </w:t>
      </w:r>
      <w:r w:rsidRPr="00AC6507">
        <w:rPr>
          <w:sz w:val="22"/>
          <w:szCs w:val="22"/>
          <w:lang w:val="ru-RU"/>
        </w:rPr>
        <w:lastRenderedPageBreak/>
        <w:t>связаны. Познавательные элементы, значит, придают окраску чувствам. Чистых чувств в нашей реальности психической жизни не существует.</w:t>
      </w:r>
    </w:p>
    <w:p w14:paraId="409B13C3" w14:textId="77777777" w:rsidR="003C4281" w:rsidRPr="00AC6507" w:rsidRDefault="00695A67"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Определить чувство можно так: «Ч</w:t>
      </w:r>
      <w:r w:rsidR="003C4281" w:rsidRPr="00AC6507">
        <w:rPr>
          <w:sz w:val="22"/>
          <w:szCs w:val="22"/>
          <w:lang w:val="ru-RU"/>
        </w:rPr>
        <w:t>увство есть такое сложное психическое состояние, которое представляет соединение тех или других познавательных элементов с теми или иными удовольствиями или страданиями».</w:t>
      </w:r>
    </w:p>
    <w:p w14:paraId="185204FF"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Физиологические основы чувства</w:t>
      </w:r>
    </w:p>
    <w:p w14:paraId="1D96665B"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Удовольствие связано с повышением жизненных функций, а страдания связаны с понижением их. Если человек испытывает радость, то у него дыхание делается сильнее, кровеносные сосуды расширяются, мускулы напрягаются, сердце бьётся сильнее – появляется активность.</w:t>
      </w:r>
    </w:p>
    <w:p w14:paraId="2DE181FC"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У страдающего человека дыхание ослабляется, кровеносные сосуды сужаются, мускулы делаются вялыми.</w:t>
      </w:r>
    </w:p>
    <w:p w14:paraId="3F445A9E"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 xml:space="preserve">Психологи утверждают, что удовольствие сохраняет жизнь, а страдание разрушает её. </w:t>
      </w:r>
    </w:p>
    <w:p w14:paraId="3C553079"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Разберём процессы, совершающиеся в нашей нервной системе при удовольствии и страдании. В нерве могут происходить: расход энергии, связанный с разрушением, и приход, связанный с восстановлением нервного вещества. Если ребёнку, вставшему утром, не позволить резвиться, то он будет испытывать страдание, так как у него приход энергии превышает расход. Если ребёнок очень много бегал и резвился, то он будет испытывать страдание, потому что расход энергии превышает её приход. Аристотель говорит, что умеренное возбуждение органа связано с удовольствием, а неумеренное – со страданием. Это, однако, применимо к элементарным чувствам, а совсем не подходит к чувствам высшего порядка.</w:t>
      </w:r>
    </w:p>
    <w:p w14:paraId="2B3159F7"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r w:rsidRPr="00AC6507">
        <w:rPr>
          <w:sz w:val="22"/>
          <w:szCs w:val="22"/>
          <w:lang w:val="ru-RU"/>
        </w:rPr>
        <w:t>--------------</w:t>
      </w:r>
    </w:p>
    <w:p w14:paraId="1F552190"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1FF55A12"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Глава 26-я</w:t>
      </w:r>
    </w:p>
    <w:p w14:paraId="228D2654"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Классификация чувств. Воспроизведение чувств</w:t>
      </w:r>
      <w:r w:rsidR="00695A67" w:rsidRPr="00AC6507">
        <w:rPr>
          <w:b/>
          <w:sz w:val="22"/>
          <w:szCs w:val="22"/>
          <w:lang w:val="ru-RU"/>
        </w:rPr>
        <w:t>.</w:t>
      </w:r>
    </w:p>
    <w:p w14:paraId="1C042A6D"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Классификация чувств</w:t>
      </w:r>
    </w:p>
    <w:p w14:paraId="66DC5D21"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Разделить чувства на строго разграниченные классы невозможно, та</w:t>
      </w:r>
      <w:r w:rsidR="00695A67" w:rsidRPr="00AC6507">
        <w:rPr>
          <w:sz w:val="22"/>
          <w:szCs w:val="22"/>
          <w:lang w:val="ru-RU"/>
        </w:rPr>
        <w:t>к</w:t>
      </w:r>
      <w:r w:rsidRPr="00AC6507">
        <w:rPr>
          <w:sz w:val="22"/>
          <w:szCs w:val="22"/>
          <w:lang w:val="ru-RU"/>
        </w:rPr>
        <w:t xml:space="preserve"> как их обозначения носят часто случайный характер, и часто под одним и тем же словом понимается разное. Некоторые психологи делят чувства на приятные и неприятные. Другие – на формальные и качественные. Обе эти классификации неудобны и признаются немногими.</w:t>
      </w:r>
    </w:p>
    <w:p w14:paraId="2EEDAA68"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Если за основу классификации положить большую или меньшую сложность представлений, сопровождающих чувство, то чувства можно разделить н</w:t>
      </w:r>
      <w:r w:rsidR="00695A67" w:rsidRPr="00AC6507">
        <w:rPr>
          <w:sz w:val="22"/>
          <w:szCs w:val="22"/>
          <w:lang w:val="ru-RU"/>
        </w:rPr>
        <w:t>а два класса: 1) низшие чувства</w:t>
      </w:r>
      <w:r w:rsidRPr="00AC6507">
        <w:rPr>
          <w:sz w:val="22"/>
          <w:szCs w:val="22"/>
          <w:lang w:val="ru-RU"/>
        </w:rPr>
        <w:t xml:space="preserve"> или физические, и 2) высшие чувства или чувствования (эмоции).</w:t>
      </w:r>
    </w:p>
    <w:p w14:paraId="6EAF3570"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Низшие чувства</w:t>
      </w:r>
      <w:r w:rsidR="00695A67" w:rsidRPr="00AC6507">
        <w:rPr>
          <w:sz w:val="22"/>
          <w:szCs w:val="22"/>
          <w:lang w:val="ru-RU"/>
        </w:rPr>
        <w:t xml:space="preserve">. </w:t>
      </w:r>
      <w:r w:rsidRPr="00AC6507">
        <w:rPr>
          <w:sz w:val="22"/>
          <w:szCs w:val="22"/>
          <w:lang w:val="ru-RU"/>
        </w:rPr>
        <w:t>Эти чувства связаны с ощущениями специальных органов чувств и с органическими ощущениями. Умеренный свет доставляет удовольствие, резкие звуки доставляют страдание. Физические чувства, связанные с ощущениями, происходящими от деятельности внутренних органов, часто бывают так слабы, что в отдельности мы их не замечаем. Однако их совокупность доходит до нашего сознания в виде суммы, называемой чувством жизни.</w:t>
      </w:r>
    </w:p>
    <w:p w14:paraId="52A20BD6"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Аффекты</w:t>
      </w:r>
    </w:p>
    <w:p w14:paraId="2DACFE37"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Аффектами называют те чувства, к которым присоединяется ряд психических и физиологических процессов, придающих им характерную окраску. Аффекты несут чувства, но чувства входят в них как главный элемент. Аффекты оказывают действие на ход представлений. При них наша способность суждения изменяется, а иногда совсем нарушается. Аффекты получают определённые телесные выражения.</w:t>
      </w:r>
    </w:p>
    <w:p w14:paraId="60A145EA"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 xml:space="preserve">Так как они оказывают определённое влияние на общее состояние организма, Кант делит их в этом отношении на стеничные, или возбуждающие, и астеничные, или подавляющие. Первые повышают деятельность организма, вторые, наоборот. Радость, гнев, ярость и т. д. относятся к стеничным аффектам; печаль, страх, изумление – к астеничным. В телесном выражении аффектов принимают участие кровеносные сосуды, сердце, лёгкие, железы. Большее участие принимает сердце, и потому чувство и сердце отождествляются. Движения лицевых мускулов называются мимическими; мышцы рук, предплечья, ноги – пантомимическими. Аффекты называют иногда «душевными движениями» и «страстями». Американский психолог Джемс самым существенным в аффектах считает их телесное </w:t>
      </w:r>
      <w:r w:rsidRPr="00AC6507">
        <w:rPr>
          <w:sz w:val="22"/>
          <w:szCs w:val="22"/>
          <w:lang w:val="ru-RU"/>
        </w:rPr>
        <w:lastRenderedPageBreak/>
        <w:t>выражение, которым порождается чувство. У купца сначала появляется представление о потере состояния, а потом происходит сужение сосудов, изменение в дыхании и т.д. Сумма этих органических ощущений вызывает чувство печали. Эта теория неверна, потому что у нас сначала возникают чувства, а потом выражение их. Чувства, которое мы пережили, мы можем воспроизводить. Воспроизводимые чувства менее отчётливы, чем первоначальные чувства.</w:t>
      </w:r>
    </w:p>
    <w:p w14:paraId="26041C38"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r w:rsidRPr="00AC6507">
        <w:rPr>
          <w:sz w:val="22"/>
          <w:szCs w:val="22"/>
          <w:lang w:val="ru-RU"/>
        </w:rPr>
        <w:t>---------------</w:t>
      </w:r>
    </w:p>
    <w:p w14:paraId="06BB4DA4"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p>
    <w:p w14:paraId="5A9E3005"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Глава 27-я</w:t>
      </w:r>
    </w:p>
    <w:p w14:paraId="01A50670"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Об индивидуальных чувствах</w:t>
      </w:r>
    </w:p>
    <w:p w14:paraId="32F4A944"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Индивидуальные и социальные чувства</w:t>
      </w:r>
    </w:p>
    <w:p w14:paraId="6F0E607B"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Индивидуальными чувствами называют те чувства, которые связаны с сохранением личной жизни; социальными – которые связаны с сохранением жизни других индивидуумов.</w:t>
      </w:r>
    </w:p>
    <w:p w14:paraId="15983EAB"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«Чувство страха», «гнева» и т.</w:t>
      </w:r>
      <w:r w:rsidR="00B8649F" w:rsidRPr="00AC6507">
        <w:rPr>
          <w:sz w:val="22"/>
          <w:szCs w:val="22"/>
          <w:lang w:val="ru-RU"/>
        </w:rPr>
        <w:t xml:space="preserve"> </w:t>
      </w:r>
      <w:r w:rsidRPr="00AC6507">
        <w:rPr>
          <w:sz w:val="22"/>
          <w:szCs w:val="22"/>
          <w:lang w:val="ru-RU"/>
        </w:rPr>
        <w:t>д. относятся к индивидуальным чувствам. «Чувство любви к ближнему», «моральное чувство» относятся к социальным.</w:t>
      </w:r>
    </w:p>
    <w:p w14:paraId="3D04FBD8" w14:textId="77777777" w:rsidR="00AC6507" w:rsidRDefault="00AC6507" w:rsidP="006167B6">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0CA8D840" w14:textId="77777777" w:rsidR="003C4281" w:rsidRPr="00AC6507" w:rsidRDefault="003C4281" w:rsidP="006167B6">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Чувство страха</w:t>
      </w:r>
    </w:p>
    <w:p w14:paraId="447CD695"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Такое психическое состояние, которое возникает тогда, когда является представление возможного, наступления страдания или вообще зла, называется страхом. У человека, переживающего это чувство, приостанавливаются все движения, и он принимает положение удобное для защиты. Происходит понижение деятельности организма. Напряжение замечается только в тех органах, с которыми связан процесс внимания.</w:t>
      </w:r>
    </w:p>
    <w:p w14:paraId="0440E8FA"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Гнев</w:t>
      </w:r>
    </w:p>
    <w:p w14:paraId="49365FF0"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Душевное состояние, которое возникает вследствие нанесения оскорбления и которое связано со стремлением причинить страдание другому существу, называется гневом. В чувствах гнева смешано удовольствие и страдание. Гнев связан с повышением деятельности.</w:t>
      </w:r>
    </w:p>
    <w:p w14:paraId="460B5EF7"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0"/>
          <w:szCs w:val="20"/>
          <w:lang w:val="ru-RU"/>
        </w:rPr>
      </w:pPr>
    </w:p>
    <w:p w14:paraId="3D470F55"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Чувство самоудовлетворения или чувство силы</w:t>
      </w:r>
    </w:p>
    <w:p w14:paraId="6A241568" w14:textId="77777777" w:rsidR="003C4281" w:rsidRPr="00AC6507" w:rsidRDefault="00B8649F"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Чувство, н</w:t>
      </w:r>
      <w:r w:rsidR="003C4281" w:rsidRPr="00AC6507">
        <w:rPr>
          <w:sz w:val="22"/>
          <w:szCs w:val="22"/>
          <w:lang w:val="ru-RU"/>
        </w:rPr>
        <w:t>азываемое самоудовлетворением, называется сознанием присущности нашему «Я» какого-либо ценного качества. Приятно, например, чувствовать себя сильным, ловким, знающим. Противоположное чувство можно назвать самонеудовлетворением [самоунижением].</w:t>
      </w:r>
    </w:p>
    <w:p w14:paraId="05561558"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Иногда самоудовлетворение принимает [вид] чувства гордости, что телесно выражается в выпрямлении туловища и приподнятом положении головы. Противоположное чувство, чувство самоунижения, заключается в сознании своего бессилия и ничтожества и выражается в согбенном положении тела.</w:t>
      </w:r>
    </w:p>
    <w:p w14:paraId="527D8D49"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Любовь к одобрению</w:t>
      </w:r>
    </w:p>
    <w:p w14:paraId="35A20BD4"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Одобрение других лиц вызывает у нас удовольствие, неодобрение – страдание. При одобрении у нас часто возникает чувство стыда, которое выражается в опущенных взорах и в закрывании лица руками. Чувство стыда часто сопровождается [по]краснением.</w:t>
      </w:r>
    </w:p>
    <w:p w14:paraId="24AC837B"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093CD9C2"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Переход от индивидуальных чувств к социальным</w:t>
      </w:r>
    </w:p>
    <w:p w14:paraId="6E4210D8" w14:textId="77777777" w:rsidR="00AC6507" w:rsidRDefault="003C4281" w:rsidP="006167B6">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 xml:space="preserve">Мы рассматривали индивидуальные чувства независимо от социальных и, таким образом, произвели абстракцию. Существование индивидуальных чувств одних немыслимо, они в большей мере связаны с социальными.                                                       </w:t>
      </w:r>
    </w:p>
    <w:p w14:paraId="7E7A934E" w14:textId="7CF6DD3B" w:rsidR="003C4281" w:rsidRPr="00AC6507" w:rsidRDefault="003C4281" w:rsidP="00AC6507">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_____________</w:t>
      </w:r>
    </w:p>
    <w:p w14:paraId="3F722181" w14:textId="77777777" w:rsidR="003C4281" w:rsidRDefault="003C4281" w:rsidP="006167B6">
      <w:pPr>
        <w:pBdr>
          <w:top w:val="none" w:sz="0" w:space="0" w:color="auto"/>
          <w:left w:val="none" w:sz="0" w:space="0" w:color="auto"/>
          <w:bottom w:val="none" w:sz="0" w:space="0" w:color="auto"/>
          <w:right w:val="none" w:sz="0" w:space="0" w:color="auto"/>
          <w:bar w:val="none" w:sz="0" w:color="auto"/>
        </w:pBdr>
        <w:ind w:firstLine="357"/>
        <w:jc w:val="both"/>
        <w:rPr>
          <w:b/>
          <w:sz w:val="22"/>
          <w:szCs w:val="22"/>
          <w:lang w:val="ru-RU"/>
        </w:rPr>
      </w:pPr>
    </w:p>
    <w:p w14:paraId="187C299B" w14:textId="77777777" w:rsidR="003C4281" w:rsidRPr="00AC6507" w:rsidRDefault="003C4281" w:rsidP="006167B6">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6E54EDAE"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Глава 28-я</w:t>
      </w:r>
    </w:p>
    <w:p w14:paraId="4B2F2C43"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О чувстве симпатии</w:t>
      </w:r>
    </w:p>
    <w:p w14:paraId="6BC1F083"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Определение чувства симпатии</w:t>
      </w:r>
    </w:p>
    <w:p w14:paraId="0A34BA31"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 xml:space="preserve">Чувства можно разделить на эгоистические и альтруистические. Чувства, которые связаны с интересами лица, переживающего их, называются эгоистическими; чувства, связанные с интересами </w:t>
      </w:r>
      <w:r w:rsidRPr="00AC6507">
        <w:rPr>
          <w:sz w:val="22"/>
          <w:szCs w:val="22"/>
          <w:lang w:val="ru-RU"/>
        </w:rPr>
        <w:lastRenderedPageBreak/>
        <w:t xml:space="preserve">других индивидуумов, называются альтруистическими. Так как альтруистические чувства сложнее эгоистических, то полагают, что первые возникли из вторых. Рассмотрим, каким образом альтруистические чувства возникают из эгоистических. Если я вижу страдание какого-нибудь лица, то я тоже начинаю испытывать страдание. Радость человека доставляет мне чувство удовольствия. Это происходит благодаря </w:t>
      </w:r>
      <w:r w:rsidRPr="00AC6507">
        <w:rPr>
          <w:i/>
          <w:sz w:val="22"/>
          <w:szCs w:val="22"/>
          <w:lang w:val="ru-RU"/>
        </w:rPr>
        <w:t>симпатическому подражанию</w:t>
      </w:r>
      <w:r w:rsidRPr="00AC6507">
        <w:rPr>
          <w:sz w:val="22"/>
          <w:szCs w:val="22"/>
          <w:lang w:val="ru-RU"/>
        </w:rPr>
        <w:t>, проявляющемуся в том, что при восприятии проявлений каких-нибудь чувств мы начинаем испытывать это же чувство, и при этом действуем так, как если бы это было наше чувство.</w:t>
      </w:r>
    </w:p>
    <w:p w14:paraId="23D7B328"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2500D8B4"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Механизмы симпатического подражания</w:t>
      </w:r>
    </w:p>
    <w:p w14:paraId="2C863CB2"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Мы улыбаемся при виде смеющегося лица и хмуримся при виде нахмуренного лица. Значит, восприятие нами некоторых движений влечёт за собой стремление совершать эти движения. Но так как выражение чувства влечет за собой появление соответствующего чувства, то за движением следует чувство.</w:t>
      </w:r>
    </w:p>
    <w:p w14:paraId="34D34132"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Зависимость чувства от опыта</w:t>
      </w:r>
    </w:p>
    <w:p w14:paraId="2778EE69"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Человек, не переживший какого-нибудь чувства, не может ему сочувствовать. Для подражания тем или другим чувствам необходимо пережить их. Сытый не может понять голодного, трус – мужественного человека. Для расширения чувства симпатии необходимо знакомство с различными сторонами жизни, а также – умственное развитие, потому что мы можем познакомиться с теми или другими чувствами через представления. Некоторые чувства можно понять благодаря воображению или фантазии.</w:t>
      </w:r>
    </w:p>
    <w:p w14:paraId="655F046A"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0"/>
          <w:szCs w:val="20"/>
          <w:lang w:val="ru-RU"/>
        </w:rPr>
      </w:pPr>
    </w:p>
    <w:p w14:paraId="09394149"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Развитие симпатии</w:t>
      </w:r>
    </w:p>
    <w:p w14:paraId="748A3AC6"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Чувство симпатии было в зачаточной форме на первоначальной стадии развития человечества. На этой стадии развития существует только симпатия семейная. После появляется симпатия общинная, а когда члены различных общин соединились в один народ или государство, симпатия переносится на народ. Переживания другого народа не вызывает симпатии. Высшая форма симпатии принимает отвлечённый характер любви к человечеству.</w:t>
      </w:r>
    </w:p>
    <w:p w14:paraId="75FDB30A" w14:textId="77777777" w:rsidR="003C428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Альтруистические чувства вначале носят в себе элемент эгоизма, но постепенно утрачивают его и в высшем чувстве любви к человечеству имеют совершенно бескорыстный характер.</w:t>
      </w:r>
    </w:p>
    <w:p w14:paraId="78984C61" w14:textId="05B72EA9" w:rsidR="00C627A7" w:rsidRPr="00AC6507" w:rsidRDefault="00C627A7" w:rsidP="00C627A7">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r>
        <w:rPr>
          <w:sz w:val="22"/>
          <w:szCs w:val="22"/>
          <w:lang w:val="ru-RU"/>
        </w:rPr>
        <w:t>__________</w:t>
      </w:r>
    </w:p>
    <w:p w14:paraId="20CA833E"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141997B3"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5F85C1F7" w14:textId="77777777" w:rsidR="00C627A7" w:rsidRDefault="00C627A7"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296EFFE4" w14:textId="77777777" w:rsidR="00C627A7" w:rsidRDefault="00C627A7"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34DD6E04"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Глава 29-я</w:t>
      </w:r>
    </w:p>
    <w:p w14:paraId="2DD26DF0"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Моральные чувства</w:t>
      </w:r>
    </w:p>
    <w:p w14:paraId="7CD06BE5"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Определение морального чувства</w:t>
      </w:r>
    </w:p>
    <w:p w14:paraId="62C83CFB"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Моральное чувство представляет собой очень сложное чувство и имеет разные обозначения. Его называют «чувством долга», «чувством нравственной обязанности» и «совестью».</w:t>
      </w:r>
    </w:p>
    <w:p w14:paraId="36D84EB6"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 xml:space="preserve">Оно находится в зависимости от признания, что в общественных отношениях нечто должно осуществляться. </w:t>
      </w:r>
    </w:p>
    <w:p w14:paraId="23507AAE"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В общественных отношениях есть действия хорошие – способств</w:t>
      </w:r>
      <w:r w:rsidR="00B8649F" w:rsidRPr="00AC6507">
        <w:rPr>
          <w:sz w:val="22"/>
          <w:szCs w:val="22"/>
          <w:lang w:val="ru-RU"/>
        </w:rPr>
        <w:t>ующие общественности и дурные, –</w:t>
      </w:r>
      <w:r w:rsidRPr="00AC6507">
        <w:rPr>
          <w:sz w:val="22"/>
          <w:szCs w:val="22"/>
          <w:lang w:val="ru-RU"/>
        </w:rPr>
        <w:t xml:space="preserve"> разрушающие общественность. Взаимная помощь помогает общественности, ложь – разрушает её.</w:t>
      </w:r>
    </w:p>
    <w:p w14:paraId="617F2187"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Значит, моральным чувством называется то чувство, которое связано с совершением того, что признано в общественной жизни хорошим.</w:t>
      </w:r>
    </w:p>
    <w:p w14:paraId="65361A59"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Совесть</w:t>
      </w:r>
    </w:p>
    <w:p w14:paraId="679DAE28"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Если я не совершил хорошего деяния, то у меня является раскаяние, угрызение совести. Надо отличать сожаление от угрызений совести. Первое имеет индивидуальный характер. Второе – общественный характер. В первом случае оценивается только совершаемое действие, во втором – собственная личность.</w:t>
      </w:r>
    </w:p>
    <w:p w14:paraId="272F2EF7"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58298BED"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Происхождение морального чувства</w:t>
      </w:r>
    </w:p>
    <w:p w14:paraId="4CE9E6E7"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lastRenderedPageBreak/>
        <w:t>«Характерной чертой морального чувства является сознание повелительности морального чувства, сознание, что вне нас есть нечто, что повелевает». Философы интуитивной школы говорили о врождённости морального чувства. Свою теорию врождённости они доказывали тем, что</w:t>
      </w:r>
      <w:r w:rsidR="00B8649F" w:rsidRPr="00AC6507">
        <w:rPr>
          <w:sz w:val="22"/>
          <w:szCs w:val="22"/>
          <w:lang w:val="ru-RU"/>
        </w:rPr>
        <w:t>:</w:t>
      </w:r>
      <w:r w:rsidRPr="00AC6507">
        <w:rPr>
          <w:sz w:val="22"/>
          <w:szCs w:val="22"/>
          <w:lang w:val="ru-RU"/>
        </w:rPr>
        <w:t xml:space="preserve"> 1) всякий человек знает, что хорошо и что дурно, 2) что моральное чувство присуще всем народам.</w:t>
      </w:r>
    </w:p>
    <w:p w14:paraId="444C03A9"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Сторонники теории развития возражали им так: 1) люди знают, что хорошо и что дурно не от врождённости моральных чувств, а в силу привычности этих суждений; 2) представление о хорошем и дурном у разных народов различны; 3) есть народы, у которых нет морального чувства и 4) нравственное чувство присуще животным.</w:t>
      </w:r>
    </w:p>
    <w:p w14:paraId="333538C5"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Ошибка философов интуитивной школы в том, что они глядят на моральное чувство, как на нечто простое, между тем, как оно очень сложное и получается из опыта. Возражение, приводимое сторонниками друго</w:t>
      </w:r>
      <w:r w:rsidR="00B8649F" w:rsidRPr="00AC6507">
        <w:rPr>
          <w:sz w:val="22"/>
          <w:szCs w:val="22"/>
          <w:lang w:val="ru-RU"/>
        </w:rPr>
        <w:t>й</w:t>
      </w:r>
      <w:r w:rsidRPr="00AC6507">
        <w:rPr>
          <w:sz w:val="22"/>
          <w:szCs w:val="22"/>
          <w:lang w:val="ru-RU"/>
        </w:rPr>
        <w:t xml:space="preserve"> школы, не соответствует истине. Моральное чувство возникает только в общественной жизни, которая обязывает своих членов к подчинению определённым правилам. Исполнение этих правил соединялось с сознанием обязательности так часто, что, благодаря постоянной ассоциации, элемент обязательности присоединился к чувству и придал ему характерную окраску.</w:t>
      </w:r>
    </w:p>
    <w:p w14:paraId="1BCFB742"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0"/>
          <w:szCs w:val="20"/>
          <w:lang w:val="ru-RU"/>
        </w:rPr>
      </w:pPr>
    </w:p>
    <w:p w14:paraId="0AB622B7"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Религиозное чувство</w:t>
      </w:r>
    </w:p>
    <w:p w14:paraId="085E81C1"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Группа чувств, связанная с представлениями о Боге и о сверхчувственном мире, называется «религиозным чувством». Бог есть Творец и Правитель мира – существо всемогущее, бесконечное, благое. Такое представление вызывает в человеке чувство благоговения, благодарности и преданности, которые сливаются в одно чувство любви к Богу.</w:t>
      </w:r>
    </w:p>
    <w:p w14:paraId="2CA4703A" w14:textId="7BB6BEEB" w:rsidR="003C4281" w:rsidRPr="00AC6507" w:rsidRDefault="00AC6507" w:rsidP="00AC6507">
      <w:pPr>
        <w:pBdr>
          <w:top w:val="none" w:sz="0" w:space="0" w:color="auto"/>
          <w:left w:val="none" w:sz="0" w:space="0" w:color="auto"/>
          <w:bottom w:val="none" w:sz="0" w:space="0" w:color="auto"/>
          <w:right w:val="none" w:sz="0" w:space="0" w:color="auto"/>
          <w:bar w:val="none" w:sz="0" w:color="auto"/>
        </w:pBdr>
        <w:ind w:firstLine="357"/>
        <w:rPr>
          <w:sz w:val="22"/>
          <w:szCs w:val="22"/>
          <w:lang w:val="ru-RU"/>
        </w:rPr>
      </w:pPr>
      <w:r w:rsidRPr="00AC6507">
        <w:rPr>
          <w:sz w:val="22"/>
          <w:szCs w:val="22"/>
          <w:lang w:val="ru-RU"/>
        </w:rPr>
        <w:t xml:space="preserve">                                             </w:t>
      </w:r>
      <w:r w:rsidR="009A3C9A">
        <w:rPr>
          <w:sz w:val="22"/>
          <w:szCs w:val="22"/>
          <w:lang w:val="ru-RU"/>
        </w:rPr>
        <w:t xml:space="preserve">                               </w:t>
      </w:r>
      <w:r w:rsidRPr="00AC6507">
        <w:rPr>
          <w:sz w:val="22"/>
          <w:szCs w:val="22"/>
          <w:lang w:val="ru-RU"/>
        </w:rPr>
        <w:t>____</w:t>
      </w:r>
      <w:r w:rsidR="003C4281" w:rsidRPr="00AC6507">
        <w:rPr>
          <w:sz w:val="22"/>
          <w:szCs w:val="22"/>
          <w:lang w:val="ru-RU"/>
        </w:rPr>
        <w:t>______</w:t>
      </w:r>
    </w:p>
    <w:p w14:paraId="3B7233DE" w14:textId="77777777" w:rsidR="003C4281" w:rsidRPr="00AC6507" w:rsidRDefault="003C4281" w:rsidP="00AC6507">
      <w:pPr>
        <w:pBdr>
          <w:top w:val="none" w:sz="0" w:space="0" w:color="auto"/>
          <w:left w:val="none" w:sz="0" w:space="0" w:color="auto"/>
          <w:bottom w:val="none" w:sz="0" w:space="0" w:color="auto"/>
          <w:right w:val="none" w:sz="0" w:space="0" w:color="auto"/>
          <w:bar w:val="none" w:sz="0" w:color="auto"/>
        </w:pBdr>
        <w:ind w:firstLine="357"/>
        <w:rPr>
          <w:b/>
          <w:sz w:val="22"/>
          <w:szCs w:val="22"/>
          <w:lang w:val="ru-RU"/>
        </w:rPr>
      </w:pPr>
    </w:p>
    <w:p w14:paraId="273C9A7A"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5AFEF117"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Глава 30-я</w:t>
      </w:r>
    </w:p>
    <w:p w14:paraId="0173F718"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Интеллектуальные и эстетические чувства</w:t>
      </w:r>
    </w:p>
    <w:p w14:paraId="58DB113C"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Логические или интеллектуальные чувства</w:t>
      </w:r>
    </w:p>
    <w:p w14:paraId="67310981"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Логическими или интеллектуальными чувствами называются те чувства, которые связаны с логическими процессами. К ним относится: изумление, сомнение, чувство противоречия и т</w:t>
      </w:r>
      <w:r w:rsidR="00B8649F" w:rsidRPr="00AC6507">
        <w:rPr>
          <w:sz w:val="22"/>
          <w:szCs w:val="22"/>
          <w:lang w:val="ru-RU"/>
        </w:rPr>
        <w:t>.</w:t>
      </w:r>
      <w:r w:rsidRPr="00AC6507">
        <w:rPr>
          <w:sz w:val="22"/>
          <w:szCs w:val="22"/>
          <w:lang w:val="ru-RU"/>
        </w:rPr>
        <w:t xml:space="preserve"> д. Неясность и беспорядок в логических процессах доставляют нам страдания. Ясность и порядок доставляют удовольствия. Единство во множестве впечатлений и раскрытие сходства между представлениями доставляет нам удовольствие. Бессвязная речь вызывает чувство неудовлетворения, а логически построенная – доставляет удовольствие. Неприятно всякое противоречие, устранение его доставляет нам удовольствие.</w:t>
      </w:r>
    </w:p>
    <w:p w14:paraId="2CC745E4" w14:textId="77777777" w:rsidR="009A3C9A" w:rsidRDefault="009A3C9A"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5F4695F1"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Элементарные эстетические чувства</w:t>
      </w:r>
    </w:p>
    <w:p w14:paraId="31F336F6"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0"/>
          <w:szCs w:val="20"/>
          <w:lang w:val="ru-RU"/>
        </w:rPr>
      </w:pPr>
      <w:r w:rsidRPr="00AC6507">
        <w:rPr>
          <w:sz w:val="22"/>
          <w:szCs w:val="22"/>
          <w:lang w:val="ru-RU"/>
        </w:rPr>
        <w:t>Чувства, которые связаны с ощущениями звука, света, движения и т. д.</w:t>
      </w:r>
      <w:r w:rsidR="004C7274" w:rsidRPr="00AC6507">
        <w:rPr>
          <w:sz w:val="22"/>
          <w:szCs w:val="22"/>
          <w:lang w:val="ru-RU"/>
        </w:rPr>
        <w:t>,</w:t>
      </w:r>
      <w:r w:rsidRPr="00AC6507">
        <w:rPr>
          <w:sz w:val="22"/>
          <w:szCs w:val="22"/>
          <w:lang w:val="ru-RU"/>
        </w:rPr>
        <w:t xml:space="preserve"> называются элементарными эстетическими чувствами. Определённые сочетания цветов, доставляющие удовольствие, образуют гармонию цветов (желтый и фиолетовый, красный и зелёный; синий и оранжевый). Нам кажутся красивыми сочетания некоторых тонов; например, октава, дуодецима и т.д. Одновременное действие двух тонов, мало отличающихся друг от друга количеством колебаний, вызывает явление, называемое биением. Биение вызывает чувство неудовольствия. Сочетание тонов, в которых отсутствует биение, вызывает чувство удовольствия</w:t>
      </w:r>
      <w:r w:rsidRPr="00184D88">
        <w:rPr>
          <w:sz w:val="20"/>
          <w:szCs w:val="20"/>
          <w:lang w:val="ru-RU"/>
        </w:rPr>
        <w:t>.</w:t>
      </w:r>
    </w:p>
    <w:p w14:paraId="5A90513C"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Ломаная линия кажется нам некрасивой, кривая линия с постепенными переходами доставляет нам удовольствие.</w:t>
      </w:r>
    </w:p>
    <w:p w14:paraId="6D894AC7"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Нам нравится симметрия, и кажутся красивыми вещи, разделённые по принципу золотого или гармонического деления, т.е. большая часть относится к меньшей так, как вся вещь относится к большей. Визитная карточка, формат книги делаются по этому принципу</w:t>
      </w:r>
      <w:r w:rsidR="004C7274" w:rsidRPr="00AC6507">
        <w:rPr>
          <w:sz w:val="22"/>
          <w:szCs w:val="22"/>
          <w:lang w:val="ru-RU"/>
        </w:rPr>
        <w:t>.</w:t>
      </w:r>
    </w:p>
    <w:p w14:paraId="4706A848"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Звуковые и световые ощущения, будучи связаны ассоциативно с теми или другими представлениями, вызывают эстетические чувства. Звуками можно изображать различные сложные душевные явления.</w:t>
      </w:r>
    </w:p>
    <w:p w14:paraId="6572B2E3"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7C459B68"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Возвышенное</w:t>
      </w:r>
    </w:p>
    <w:p w14:paraId="1567E908"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lastRenderedPageBreak/>
        <w:t>Всё, огромн</w:t>
      </w:r>
      <w:r w:rsidR="004C7274" w:rsidRPr="00AC6507">
        <w:rPr>
          <w:sz w:val="22"/>
          <w:szCs w:val="22"/>
          <w:lang w:val="ru-RU"/>
        </w:rPr>
        <w:t>о</w:t>
      </w:r>
      <w:r w:rsidRPr="00AC6507">
        <w:rPr>
          <w:sz w:val="22"/>
          <w:szCs w:val="22"/>
          <w:lang w:val="ru-RU"/>
        </w:rPr>
        <w:t>е по размерам, всё, что обнаруживает силу, вызывает в нас эстетическое чувство. Например, огромный небесный свод, водопад, вулкан, деяние великого человека и т.д. Все это происходит вследствие симпатического подражания. При восприятии явлений, обнаруживающих огромную силу, у нас появляется чувство восторга.</w:t>
      </w:r>
    </w:p>
    <w:p w14:paraId="4E63A24F"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Комическое</w:t>
      </w:r>
    </w:p>
    <w:p w14:paraId="5F5698B3" w14:textId="77777777" w:rsidR="003C4281" w:rsidRPr="00AC6507" w:rsidRDefault="004C7274"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Чувство,</w:t>
      </w:r>
      <w:r w:rsidR="003C4281" w:rsidRPr="00AC6507">
        <w:rPr>
          <w:sz w:val="22"/>
          <w:szCs w:val="22"/>
          <w:lang w:val="ru-RU"/>
        </w:rPr>
        <w:t xml:space="preserve"> связанное с восприятием смешного, вызывает эстетическое чувство и сопровождается смехом. Некоторые психологи говорят, что смешное получается при несоответствии действия с целью.</w:t>
      </w:r>
    </w:p>
    <w:p w14:paraId="182CE95D" w14:textId="77777777" w:rsidR="003C428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 xml:space="preserve">Есть множество причин, вызывающих смех, но наиболее общая причина следующая: </w:t>
      </w:r>
      <w:r w:rsidR="004C7274" w:rsidRPr="00AC6507">
        <w:rPr>
          <w:sz w:val="22"/>
          <w:szCs w:val="22"/>
          <w:lang w:val="ru-RU"/>
        </w:rPr>
        <w:t>п</w:t>
      </w:r>
      <w:r w:rsidRPr="00AC6507">
        <w:rPr>
          <w:sz w:val="22"/>
          <w:szCs w:val="22"/>
          <w:lang w:val="ru-RU"/>
        </w:rPr>
        <w:t>редположим, что мы напрягаем внимание в ожидании чего-то важного. Нервная система наша при этом напрягается, мы сдерживаем все движения и т. д. Но вместо важного мы воспринимаем ничтожное. Напряжение нервное не соответствует предположению, и раз</w:t>
      </w:r>
      <w:r w:rsidR="004C7274" w:rsidRPr="00AC6507">
        <w:rPr>
          <w:sz w:val="22"/>
          <w:szCs w:val="22"/>
          <w:lang w:val="ru-RU"/>
        </w:rPr>
        <w:t>ряжается в мускульных движениях,</w:t>
      </w:r>
      <w:r w:rsidRPr="00AC6507">
        <w:rPr>
          <w:sz w:val="22"/>
          <w:szCs w:val="22"/>
          <w:lang w:val="ru-RU"/>
        </w:rPr>
        <w:t xml:space="preserve"> производящих смех. Другие случаи, конечно, могут быть объяснены иначе.</w:t>
      </w:r>
    </w:p>
    <w:p w14:paraId="73D113DE" w14:textId="36F415E6" w:rsidR="009A3C9A" w:rsidRPr="00AC6507" w:rsidRDefault="009A3C9A" w:rsidP="009A3C9A">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r>
        <w:rPr>
          <w:sz w:val="22"/>
          <w:szCs w:val="22"/>
          <w:lang w:val="ru-RU"/>
        </w:rPr>
        <w:t>_____________</w:t>
      </w:r>
    </w:p>
    <w:p w14:paraId="0E016290"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662EF69E"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32B7F01A"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5582F414"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ЧАСТЬ 3-я</w:t>
      </w:r>
    </w:p>
    <w:p w14:paraId="1BDA8CEB"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ПСИХОЛОГИЯ ВОЛИ</w:t>
      </w:r>
    </w:p>
    <w:p w14:paraId="2A5CCB32"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Глава 31-я</w:t>
      </w:r>
    </w:p>
    <w:p w14:paraId="44EBFD01"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Произвольные и непроизвольные движения</w:t>
      </w:r>
    </w:p>
    <w:p w14:paraId="2C55DFEA"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Действия воли</w:t>
      </w:r>
    </w:p>
    <w:p w14:paraId="757BD199"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В волевом процессе мы что-нибудь совершаем, производим измерения во внутреннем и внешнем мире. Если воля оказывает действие на ход представлений или чувств, то это будет внутреннее действие. Например, мы подавляем волнение, не желая его показывать. Проявление воли в тех или других движениях тела вызывает внешнее действие, например, я захотел поднять руку, я захотел опустить голову.</w:t>
      </w:r>
    </w:p>
    <w:p w14:paraId="2A24C043"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5EF0908C"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Движения</w:t>
      </w:r>
    </w:p>
    <w:p w14:paraId="4DE62C44"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Движения, которые совершает живое существо</w:t>
      </w:r>
      <w:r w:rsidR="004C7274" w:rsidRPr="00AC6507">
        <w:rPr>
          <w:sz w:val="22"/>
          <w:szCs w:val="22"/>
          <w:lang w:val="ru-RU"/>
        </w:rPr>
        <w:t>,</w:t>
      </w:r>
      <w:r w:rsidRPr="00AC6507">
        <w:rPr>
          <w:sz w:val="22"/>
          <w:szCs w:val="22"/>
          <w:lang w:val="ru-RU"/>
        </w:rPr>
        <w:t xml:space="preserve"> делятся на: 1) рефлективные, 2) автоматические или импульсивные, 3) инстинктивные и 4) волевые или произвольные.</w:t>
      </w:r>
    </w:p>
    <w:p w14:paraId="123D0BA4"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4AF44B60"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Рефлективные движения</w:t>
      </w:r>
    </w:p>
    <w:p w14:paraId="18FC6F94"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Эти движения имеют целесообразный характер, т.е. при их помощи достигается полезная цель для организма. Процессы эти совершаются механически и возникают благодаря возбуждениям, идущим извне, например, зрачок от сильного света сужается; мы откашливаемся, если в [дыхательное] горло попадёт пища.</w:t>
      </w:r>
    </w:p>
    <w:p w14:paraId="2751421B"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Автоматические и импульсивные движения</w:t>
      </w:r>
    </w:p>
    <w:p w14:paraId="7361C844"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Эти движения совершаются без определённой цели и происходят</w:t>
      </w:r>
      <w:r w:rsidR="004C7274" w:rsidRPr="00AC6507">
        <w:rPr>
          <w:sz w:val="22"/>
          <w:szCs w:val="22"/>
          <w:lang w:val="ru-RU"/>
        </w:rPr>
        <w:t>,</w:t>
      </w:r>
      <w:r w:rsidRPr="00AC6507">
        <w:rPr>
          <w:sz w:val="22"/>
          <w:szCs w:val="22"/>
          <w:lang w:val="ru-RU"/>
        </w:rPr>
        <w:t xml:space="preserve"> скорее всего</w:t>
      </w:r>
      <w:r w:rsidR="004C7274" w:rsidRPr="00AC6507">
        <w:rPr>
          <w:sz w:val="22"/>
          <w:szCs w:val="22"/>
          <w:lang w:val="ru-RU"/>
        </w:rPr>
        <w:t>,</w:t>
      </w:r>
      <w:r w:rsidRPr="00AC6507">
        <w:rPr>
          <w:sz w:val="22"/>
          <w:szCs w:val="22"/>
          <w:lang w:val="ru-RU"/>
        </w:rPr>
        <w:t xml:space="preserve"> вследствие накопившихся в нервных центрах энергии, которая стремится вылиться наружу в движениях. Причина импульсивного движения внутренняя. Пример: новорождё</w:t>
      </w:r>
      <w:r w:rsidR="004C7274" w:rsidRPr="00AC6507">
        <w:rPr>
          <w:sz w:val="22"/>
          <w:szCs w:val="22"/>
          <w:lang w:val="ru-RU"/>
        </w:rPr>
        <w:t>нный ребёнок</w:t>
      </w:r>
      <w:r w:rsidRPr="00AC6507">
        <w:rPr>
          <w:sz w:val="22"/>
          <w:szCs w:val="22"/>
          <w:lang w:val="ru-RU"/>
        </w:rPr>
        <w:t xml:space="preserve"> двигает ногами и руками без всякой цели, испускает крики и т. д.</w:t>
      </w:r>
    </w:p>
    <w:p w14:paraId="094CDD54"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Инстинктивные движения</w:t>
      </w:r>
    </w:p>
    <w:p w14:paraId="64D3A679"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Эти движения имеют целесообразный характер, но целесообразность эта недоступна сознанию. Напр</w:t>
      </w:r>
      <w:r w:rsidR="004C7274" w:rsidRPr="00AC6507">
        <w:rPr>
          <w:sz w:val="22"/>
          <w:szCs w:val="22"/>
          <w:lang w:val="ru-RU"/>
        </w:rPr>
        <w:t>имер, бобр не видевший ещё зимы</w:t>
      </w:r>
      <w:r w:rsidRPr="00AC6507">
        <w:rPr>
          <w:sz w:val="22"/>
          <w:szCs w:val="22"/>
          <w:lang w:val="ru-RU"/>
        </w:rPr>
        <w:t xml:space="preserve"> и не будучи научен другими бобрами, собирает материал для жилья, совершая ряд целесообразных движений. Сосание ребенком груди производится тоже инстинктивно, а не рефлекторно, так как ребенок сосет только тогда, когда он голоден.</w:t>
      </w:r>
    </w:p>
    <w:p w14:paraId="26A64A53"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AC6507">
        <w:rPr>
          <w:sz w:val="22"/>
          <w:szCs w:val="22"/>
          <w:lang w:val="ru-RU"/>
        </w:rPr>
        <w:t>Значит</w:t>
      </w:r>
      <w:r w:rsidR="004C7274" w:rsidRPr="00AC6507">
        <w:rPr>
          <w:sz w:val="22"/>
          <w:szCs w:val="22"/>
          <w:lang w:val="ru-RU"/>
        </w:rPr>
        <w:t>,</w:t>
      </w:r>
      <w:r w:rsidRPr="00AC6507">
        <w:rPr>
          <w:sz w:val="22"/>
          <w:szCs w:val="22"/>
          <w:lang w:val="ru-RU"/>
        </w:rPr>
        <w:t xml:space="preserve"> рефлективные движения совершаются бессознательно, а инстинктивные сопровождаются сознанием.</w:t>
      </w:r>
    </w:p>
    <w:p w14:paraId="547E07E0" w14:textId="77777777" w:rsidR="003C4281" w:rsidRPr="00AC6507"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AC6507">
        <w:rPr>
          <w:b/>
          <w:sz w:val="22"/>
          <w:szCs w:val="22"/>
          <w:lang w:val="ru-RU"/>
        </w:rPr>
        <w:t>Волевые или произвольные движения</w:t>
      </w:r>
    </w:p>
    <w:p w14:paraId="0200FF49"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0"/>
          <w:szCs w:val="20"/>
          <w:lang w:val="ru-RU"/>
        </w:rPr>
      </w:pPr>
      <w:r w:rsidRPr="00AC6507">
        <w:rPr>
          <w:sz w:val="22"/>
          <w:szCs w:val="22"/>
          <w:lang w:val="ru-RU"/>
        </w:rPr>
        <w:t>В волевых движениях есть цель и представление тех движений, которые нужно совершить</w:t>
      </w:r>
      <w:r w:rsidRPr="00184D88">
        <w:rPr>
          <w:sz w:val="20"/>
          <w:szCs w:val="20"/>
          <w:lang w:val="ru-RU"/>
        </w:rPr>
        <w:t xml:space="preserve">. Например, я хочу достать вещь, я делаю для этого известное движение и достаю вещь. Значит, волевым движением называется </w:t>
      </w:r>
      <w:r w:rsidRPr="00184D88">
        <w:rPr>
          <w:sz w:val="20"/>
          <w:szCs w:val="20"/>
          <w:lang w:val="ru-RU"/>
        </w:rPr>
        <w:lastRenderedPageBreak/>
        <w:t>такое движение, которое обуславливается целью, а также представлением движений, необходимых для достижения этих целей.</w:t>
      </w:r>
    </w:p>
    <w:p w14:paraId="7B4E3E00"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0"/>
          <w:szCs w:val="20"/>
          <w:lang w:val="ru-RU"/>
        </w:rPr>
      </w:pPr>
    </w:p>
    <w:p w14:paraId="03AD85D6" w14:textId="77777777" w:rsidR="003C4281" w:rsidRPr="0079560C" w:rsidRDefault="003C4281" w:rsidP="0079560C">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79560C">
        <w:rPr>
          <w:b/>
          <w:sz w:val="22"/>
          <w:szCs w:val="22"/>
          <w:lang w:val="ru-RU"/>
        </w:rPr>
        <w:t>Возникновение волевых движений</w:t>
      </w:r>
    </w:p>
    <w:p w14:paraId="32F4024A" w14:textId="77777777" w:rsidR="003C4281" w:rsidRPr="0079560C" w:rsidRDefault="003C4281" w:rsidP="00AC650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79560C">
        <w:rPr>
          <w:sz w:val="22"/>
          <w:szCs w:val="22"/>
          <w:lang w:val="ru-RU"/>
        </w:rPr>
        <w:t>Первоначально возникает движение, имеющее непроизвольный характер. К непроизвольным движениям потом присоединяется представление известной цели и движений, необходимых для [достижения] этой цели. Например, ребенок автоматически совершает движение, которое влечет за собой чувство удовольствия.</w:t>
      </w:r>
    </w:p>
    <w:p w14:paraId="5608966A" w14:textId="77777777" w:rsidR="003C4281" w:rsidRPr="00184D88" w:rsidRDefault="003C4281" w:rsidP="00AC6507">
      <w:pPr>
        <w:pBdr>
          <w:top w:val="none" w:sz="0" w:space="0" w:color="auto"/>
          <w:left w:val="none" w:sz="0" w:space="0" w:color="auto"/>
          <w:bottom w:val="none" w:sz="0" w:space="0" w:color="auto"/>
          <w:right w:val="none" w:sz="0" w:space="0" w:color="auto"/>
          <w:bar w:val="none" w:sz="0" w:color="auto"/>
        </w:pBdr>
        <w:ind w:firstLine="357"/>
        <w:jc w:val="both"/>
        <w:rPr>
          <w:sz w:val="20"/>
          <w:szCs w:val="20"/>
          <w:lang w:val="ru-RU"/>
        </w:rPr>
      </w:pPr>
      <w:r w:rsidRPr="0079560C">
        <w:rPr>
          <w:sz w:val="22"/>
          <w:szCs w:val="22"/>
          <w:lang w:val="ru-RU"/>
        </w:rPr>
        <w:t>Между движением и чувством удовольствия возникает ассоциация</w:t>
      </w:r>
      <w:r w:rsidR="004C7274" w:rsidRPr="0079560C">
        <w:rPr>
          <w:sz w:val="22"/>
          <w:szCs w:val="22"/>
          <w:lang w:val="ru-RU"/>
        </w:rPr>
        <w:t>,</w:t>
      </w:r>
      <w:r w:rsidRPr="0079560C">
        <w:rPr>
          <w:sz w:val="22"/>
          <w:szCs w:val="22"/>
          <w:lang w:val="ru-RU"/>
        </w:rPr>
        <w:t xml:space="preserve"> и движение делается уже произвольным.                                                             </w:t>
      </w:r>
      <w:r w:rsidRPr="00184D88">
        <w:rPr>
          <w:b/>
          <w:sz w:val="20"/>
          <w:szCs w:val="20"/>
          <w:lang w:val="ru-RU"/>
        </w:rPr>
        <w:t>________</w:t>
      </w:r>
    </w:p>
    <w:p w14:paraId="5C5578FF" w14:textId="77777777" w:rsidR="0079560C" w:rsidRDefault="0079560C" w:rsidP="00AC6507">
      <w:pPr>
        <w:pBdr>
          <w:top w:val="none" w:sz="0" w:space="0" w:color="auto"/>
          <w:left w:val="none" w:sz="0" w:space="0" w:color="auto"/>
          <w:bottom w:val="none" w:sz="0" w:space="0" w:color="auto"/>
          <w:right w:val="none" w:sz="0" w:space="0" w:color="auto"/>
          <w:bar w:val="none" w:sz="0" w:color="auto"/>
        </w:pBdr>
        <w:ind w:firstLine="357"/>
        <w:jc w:val="both"/>
        <w:rPr>
          <w:b/>
          <w:sz w:val="20"/>
          <w:szCs w:val="20"/>
          <w:lang w:val="ru-RU"/>
        </w:rPr>
      </w:pPr>
    </w:p>
    <w:p w14:paraId="227F4FEE" w14:textId="77777777" w:rsidR="003C4281" w:rsidRPr="0079560C" w:rsidRDefault="003C4281" w:rsidP="0079560C">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79560C">
        <w:rPr>
          <w:b/>
          <w:sz w:val="22"/>
          <w:szCs w:val="22"/>
          <w:lang w:val="ru-RU"/>
        </w:rPr>
        <w:t>Глава 32-я</w:t>
      </w:r>
    </w:p>
    <w:p w14:paraId="092A14C3" w14:textId="77777777" w:rsidR="003C4281" w:rsidRPr="0079560C" w:rsidRDefault="003C4281" w:rsidP="0079560C">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79560C">
        <w:rPr>
          <w:b/>
          <w:sz w:val="22"/>
          <w:szCs w:val="22"/>
          <w:lang w:val="ru-RU"/>
        </w:rPr>
        <w:t>Элементы воли</w:t>
      </w:r>
    </w:p>
    <w:p w14:paraId="2E6B3244" w14:textId="77777777" w:rsidR="003C4281" w:rsidRPr="0079560C" w:rsidRDefault="003C4281" w:rsidP="0079560C">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79560C">
        <w:rPr>
          <w:b/>
          <w:sz w:val="22"/>
          <w:szCs w:val="22"/>
          <w:lang w:val="ru-RU"/>
        </w:rPr>
        <w:t>Отношение воли к чувству и движению</w:t>
      </w:r>
    </w:p>
    <w:p w14:paraId="617421BC" w14:textId="77777777" w:rsidR="003C4281" w:rsidRPr="0079560C" w:rsidRDefault="003C4281" w:rsidP="00AC650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79560C">
        <w:rPr>
          <w:sz w:val="22"/>
          <w:szCs w:val="22"/>
          <w:lang w:val="ru-RU"/>
        </w:rPr>
        <w:t>Представление и чувство входят в состав волевого акта. Так как для достижения удовольствия или для устранения страдания (к че</w:t>
      </w:r>
      <w:r w:rsidR="004C7274" w:rsidRPr="0079560C">
        <w:rPr>
          <w:sz w:val="22"/>
          <w:szCs w:val="22"/>
          <w:lang w:val="ru-RU"/>
        </w:rPr>
        <w:t>му мы стремимся в волевом акте)</w:t>
      </w:r>
      <w:r w:rsidRPr="0079560C">
        <w:rPr>
          <w:sz w:val="22"/>
          <w:szCs w:val="22"/>
          <w:lang w:val="ru-RU"/>
        </w:rPr>
        <w:t xml:space="preserve"> необходимо совершать движения, то ясно, что акты воли связаны с движениями. Связь с чувствами особенно заметна в элементарных волевых актах (влечениях, желаниях).</w:t>
      </w:r>
    </w:p>
    <w:p w14:paraId="3F3F0AA1" w14:textId="77777777" w:rsidR="003C4281" w:rsidRPr="0079560C" w:rsidRDefault="003C4281" w:rsidP="00AC650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79560C">
        <w:rPr>
          <w:sz w:val="22"/>
          <w:szCs w:val="22"/>
          <w:lang w:val="ru-RU"/>
        </w:rPr>
        <w:t>Если живое существо стремится освободиться от чувства неудовольствия, не име</w:t>
      </w:r>
      <w:r w:rsidR="004C7274" w:rsidRPr="0079560C">
        <w:rPr>
          <w:sz w:val="22"/>
          <w:szCs w:val="22"/>
          <w:lang w:val="ru-RU"/>
        </w:rPr>
        <w:t>я</w:t>
      </w:r>
      <w:r w:rsidRPr="0079560C">
        <w:rPr>
          <w:sz w:val="22"/>
          <w:szCs w:val="22"/>
          <w:lang w:val="ru-RU"/>
        </w:rPr>
        <w:t xml:space="preserve"> даже представления о предмете, который мог бы это сделать, то такое психическое состояние называется влечением. Например, ребёнок испытывает голод и стремится к его уничтожению, но не знает, что помочь ему в этом может молоко.</w:t>
      </w:r>
    </w:p>
    <w:p w14:paraId="70879A74" w14:textId="77777777" w:rsidR="003C4281" w:rsidRPr="0079560C" w:rsidRDefault="003C4281" w:rsidP="00AC650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79560C">
        <w:rPr>
          <w:sz w:val="22"/>
          <w:szCs w:val="22"/>
          <w:lang w:val="ru-RU"/>
        </w:rPr>
        <w:t>Когда к влечению присоединяется представление предмета, способного доставить удовольствие, то влечение становится желанием. Можно иметь «желание съесть хороший плод», «желание курить» и т. д. Здесь есть представления предметов, доставляющих удовольствия.</w:t>
      </w:r>
    </w:p>
    <w:p w14:paraId="1D3D376C" w14:textId="77777777" w:rsidR="003C4281" w:rsidRPr="0079560C" w:rsidRDefault="003C4281" w:rsidP="00AC650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79560C">
        <w:rPr>
          <w:sz w:val="22"/>
          <w:szCs w:val="22"/>
          <w:lang w:val="ru-RU"/>
        </w:rPr>
        <w:t>Желание приобретает большую силу, когда не удовлетворяется. Когда желание</w:t>
      </w:r>
      <w:r w:rsidR="004C7274" w:rsidRPr="0079560C">
        <w:rPr>
          <w:sz w:val="22"/>
          <w:szCs w:val="22"/>
          <w:lang w:val="ru-RU"/>
        </w:rPr>
        <w:t>,</w:t>
      </w:r>
      <w:r w:rsidRPr="0079560C">
        <w:rPr>
          <w:sz w:val="22"/>
          <w:szCs w:val="22"/>
          <w:lang w:val="ru-RU"/>
        </w:rPr>
        <w:t xml:space="preserve"> обладающее большой силой</w:t>
      </w:r>
      <w:r w:rsidR="004C7274" w:rsidRPr="0079560C">
        <w:rPr>
          <w:sz w:val="22"/>
          <w:szCs w:val="22"/>
          <w:lang w:val="ru-RU"/>
        </w:rPr>
        <w:t>,</w:t>
      </w:r>
      <w:r w:rsidRPr="0079560C">
        <w:rPr>
          <w:sz w:val="22"/>
          <w:szCs w:val="22"/>
          <w:lang w:val="ru-RU"/>
        </w:rPr>
        <w:t xml:space="preserve"> входит в привычку, получается психическое состояние, называемое страстью. При страсти в сознании постепенно возникают те представления, которые способны удовлетворить её.</w:t>
      </w:r>
    </w:p>
    <w:p w14:paraId="5083F7A2" w14:textId="77777777" w:rsidR="003C4281" w:rsidRPr="0079560C" w:rsidRDefault="003C4281" w:rsidP="00AC6507">
      <w:pPr>
        <w:pBdr>
          <w:top w:val="none" w:sz="0" w:space="0" w:color="auto"/>
          <w:left w:val="none" w:sz="0" w:space="0" w:color="auto"/>
          <w:bottom w:val="none" w:sz="0" w:space="0" w:color="auto"/>
          <w:right w:val="none" w:sz="0" w:space="0" w:color="auto"/>
          <w:bar w:val="none" w:sz="0" w:color="auto"/>
        </w:pBdr>
        <w:ind w:firstLine="357"/>
        <w:jc w:val="both"/>
        <w:rPr>
          <w:b/>
          <w:sz w:val="22"/>
          <w:szCs w:val="22"/>
          <w:lang w:val="ru-RU"/>
        </w:rPr>
      </w:pPr>
    </w:p>
    <w:p w14:paraId="71BFF40A" w14:textId="77777777" w:rsidR="003C4281" w:rsidRPr="0079560C" w:rsidRDefault="003C4281" w:rsidP="0079560C">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79560C">
        <w:rPr>
          <w:b/>
          <w:sz w:val="22"/>
          <w:szCs w:val="22"/>
          <w:lang w:val="ru-RU"/>
        </w:rPr>
        <w:t>Моменты воли</w:t>
      </w:r>
    </w:p>
    <w:p w14:paraId="6C021CF0" w14:textId="77777777" w:rsidR="003C4281" w:rsidRPr="0079560C" w:rsidRDefault="003C4281" w:rsidP="00AC650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79560C">
        <w:rPr>
          <w:sz w:val="22"/>
          <w:szCs w:val="22"/>
          <w:lang w:val="ru-RU"/>
        </w:rPr>
        <w:t>Сложный волевой акт складывается из трех моментов: 1) из обсуждения, 2) решения, 3) исполнения решения. Мальчик, идущий в школу и сманиваемый товарищем в лес, сначала обсуждает его предложение, потом решает идти в школу и</w:t>
      </w:r>
      <w:r w:rsidR="004C7274" w:rsidRPr="0079560C">
        <w:rPr>
          <w:sz w:val="22"/>
          <w:szCs w:val="22"/>
          <w:lang w:val="ru-RU"/>
        </w:rPr>
        <w:t>,</w:t>
      </w:r>
      <w:r w:rsidRPr="0079560C">
        <w:rPr>
          <w:sz w:val="22"/>
          <w:szCs w:val="22"/>
          <w:lang w:val="ru-RU"/>
        </w:rPr>
        <w:t xml:space="preserve"> наконец</w:t>
      </w:r>
      <w:r w:rsidR="004C7274" w:rsidRPr="0079560C">
        <w:rPr>
          <w:sz w:val="22"/>
          <w:szCs w:val="22"/>
          <w:lang w:val="ru-RU"/>
        </w:rPr>
        <w:t>,</w:t>
      </w:r>
      <w:r w:rsidRPr="0079560C">
        <w:rPr>
          <w:sz w:val="22"/>
          <w:szCs w:val="22"/>
          <w:lang w:val="ru-RU"/>
        </w:rPr>
        <w:t xml:space="preserve"> приводит в исполнение это решение.</w:t>
      </w:r>
    </w:p>
    <w:p w14:paraId="281D2664" w14:textId="77777777" w:rsidR="003C4281" w:rsidRPr="0079560C" w:rsidRDefault="003C4281" w:rsidP="00AC6507">
      <w:pPr>
        <w:pBdr>
          <w:top w:val="none" w:sz="0" w:space="0" w:color="auto"/>
          <w:left w:val="none" w:sz="0" w:space="0" w:color="auto"/>
          <w:bottom w:val="none" w:sz="0" w:space="0" w:color="auto"/>
          <w:right w:val="none" w:sz="0" w:space="0" w:color="auto"/>
          <w:bar w:val="none" w:sz="0" w:color="auto"/>
        </w:pBdr>
        <w:ind w:firstLine="357"/>
        <w:jc w:val="both"/>
        <w:rPr>
          <w:b/>
          <w:sz w:val="22"/>
          <w:szCs w:val="22"/>
          <w:lang w:val="ru-RU"/>
        </w:rPr>
      </w:pPr>
    </w:p>
    <w:p w14:paraId="4CF8E1E9" w14:textId="77777777" w:rsidR="009A3C9A" w:rsidRDefault="009A3C9A" w:rsidP="0079560C">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01567FE8" w14:textId="77777777" w:rsidR="003C4281" w:rsidRPr="0079560C" w:rsidRDefault="003C4281" w:rsidP="0079560C">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79560C">
        <w:rPr>
          <w:b/>
          <w:sz w:val="22"/>
          <w:szCs w:val="22"/>
          <w:lang w:val="ru-RU"/>
        </w:rPr>
        <w:t>Мотивы и побуждения</w:t>
      </w:r>
    </w:p>
    <w:p w14:paraId="6E7595E2" w14:textId="77777777" w:rsidR="003C4281" w:rsidRPr="0079560C" w:rsidRDefault="003C4281" w:rsidP="00AC6507">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79560C">
        <w:rPr>
          <w:sz w:val="22"/>
          <w:szCs w:val="22"/>
          <w:lang w:val="ru-RU"/>
        </w:rPr>
        <w:t>Волевое действие состоит из ряда действий, которые приводят к одному определенному концу. Это конечное действие называется целью действия. Представление о конечной цели действия, которое является причиной этого действия</w:t>
      </w:r>
      <w:r w:rsidR="004C7274" w:rsidRPr="0079560C">
        <w:rPr>
          <w:sz w:val="22"/>
          <w:szCs w:val="22"/>
          <w:lang w:val="ru-RU"/>
        </w:rPr>
        <w:t>,</w:t>
      </w:r>
      <w:r w:rsidRPr="0079560C">
        <w:rPr>
          <w:sz w:val="22"/>
          <w:szCs w:val="22"/>
          <w:lang w:val="ru-RU"/>
        </w:rPr>
        <w:t xml:space="preserve"> называется </w:t>
      </w:r>
      <w:r w:rsidRPr="0079560C">
        <w:rPr>
          <w:i/>
          <w:sz w:val="22"/>
          <w:szCs w:val="22"/>
          <w:lang w:val="ru-RU"/>
        </w:rPr>
        <w:t>мотивом</w:t>
      </w:r>
      <w:r w:rsidRPr="0079560C">
        <w:rPr>
          <w:sz w:val="22"/>
          <w:szCs w:val="22"/>
          <w:lang w:val="ru-RU"/>
        </w:rPr>
        <w:t xml:space="preserve">, а чувства, связанные с мотивом и служащие совершению или несовершению действия, называются </w:t>
      </w:r>
      <w:r w:rsidRPr="0079560C">
        <w:rPr>
          <w:i/>
          <w:sz w:val="22"/>
          <w:szCs w:val="22"/>
          <w:lang w:val="ru-RU"/>
        </w:rPr>
        <w:t>побуждениями</w:t>
      </w:r>
      <w:r w:rsidRPr="0079560C">
        <w:rPr>
          <w:sz w:val="22"/>
          <w:szCs w:val="22"/>
          <w:lang w:val="ru-RU"/>
        </w:rPr>
        <w:t>. В примере о школьнике «мотивом» решения было представление игры в лесу, а побуждением – удовольствие, полученное от игры.</w:t>
      </w:r>
    </w:p>
    <w:p w14:paraId="3003FE8F" w14:textId="77777777" w:rsidR="003C4281" w:rsidRPr="0079560C" w:rsidRDefault="003C4281" w:rsidP="00AC6507">
      <w:pPr>
        <w:pBdr>
          <w:top w:val="none" w:sz="0" w:space="0" w:color="auto"/>
          <w:left w:val="none" w:sz="0" w:space="0" w:color="auto"/>
          <w:bottom w:val="none" w:sz="0" w:space="0" w:color="auto"/>
          <w:right w:val="none" w:sz="0" w:space="0" w:color="auto"/>
          <w:bar w:val="none" w:sz="0" w:color="auto"/>
        </w:pBdr>
        <w:ind w:firstLine="357"/>
        <w:jc w:val="both"/>
        <w:rPr>
          <w:b/>
          <w:sz w:val="22"/>
          <w:szCs w:val="22"/>
          <w:lang w:val="ru-RU"/>
        </w:rPr>
      </w:pPr>
    </w:p>
    <w:p w14:paraId="244971EB" w14:textId="77777777" w:rsidR="003C4281" w:rsidRPr="0079560C" w:rsidRDefault="003C4281" w:rsidP="0079560C">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79560C">
        <w:rPr>
          <w:b/>
          <w:sz w:val="22"/>
          <w:szCs w:val="22"/>
          <w:lang w:val="ru-RU"/>
        </w:rPr>
        <w:t>Обсуждение, решение, исполнение</w:t>
      </w:r>
    </w:p>
    <w:p w14:paraId="230D8164" w14:textId="486E2BAE" w:rsidR="009A3C9A" w:rsidRDefault="003C4281" w:rsidP="0079560C">
      <w:pPr>
        <w:pBdr>
          <w:top w:val="none" w:sz="0" w:space="0" w:color="auto"/>
          <w:left w:val="none" w:sz="0" w:space="0" w:color="auto"/>
          <w:bottom w:val="none" w:sz="0" w:space="0" w:color="auto"/>
          <w:right w:val="none" w:sz="0" w:space="0" w:color="auto"/>
          <w:bar w:val="none" w:sz="0" w:color="auto"/>
        </w:pBdr>
        <w:ind w:firstLine="357"/>
        <w:jc w:val="both"/>
        <w:rPr>
          <w:sz w:val="20"/>
          <w:szCs w:val="20"/>
          <w:lang w:val="uk-UA"/>
        </w:rPr>
      </w:pPr>
      <w:r w:rsidRPr="0079560C">
        <w:rPr>
          <w:sz w:val="22"/>
          <w:szCs w:val="22"/>
          <w:lang w:val="ru-RU"/>
        </w:rPr>
        <w:t xml:space="preserve">При обсуждении происходит </w:t>
      </w:r>
      <w:r w:rsidRPr="0079560C">
        <w:rPr>
          <w:i/>
          <w:sz w:val="22"/>
          <w:szCs w:val="22"/>
          <w:lang w:val="ru-RU"/>
        </w:rPr>
        <w:t>борьба</w:t>
      </w:r>
      <w:r w:rsidRPr="0079560C">
        <w:rPr>
          <w:sz w:val="22"/>
          <w:szCs w:val="22"/>
          <w:lang w:val="ru-RU"/>
        </w:rPr>
        <w:t xml:space="preserve"> и </w:t>
      </w:r>
      <w:r w:rsidRPr="0079560C">
        <w:rPr>
          <w:i/>
          <w:sz w:val="22"/>
          <w:szCs w:val="22"/>
          <w:lang w:val="ru-RU"/>
        </w:rPr>
        <w:t>выбор мотивов</w:t>
      </w:r>
      <w:r w:rsidRPr="0079560C">
        <w:rPr>
          <w:sz w:val="22"/>
          <w:szCs w:val="22"/>
          <w:lang w:val="ru-RU"/>
        </w:rPr>
        <w:t xml:space="preserve">. При обсуждении часто появляется чувство колебания. При решении мы производим </w:t>
      </w:r>
      <w:r w:rsidRPr="0079560C">
        <w:rPr>
          <w:i/>
          <w:sz w:val="22"/>
          <w:szCs w:val="22"/>
          <w:lang w:val="ru-RU"/>
        </w:rPr>
        <w:t>выбор</w:t>
      </w:r>
      <w:r w:rsidRPr="0079560C">
        <w:rPr>
          <w:sz w:val="22"/>
          <w:szCs w:val="22"/>
          <w:lang w:val="ru-RU"/>
        </w:rPr>
        <w:t xml:space="preserve">, и после выбора мы наше решение приводим в исполнение. Например, мы решаем встать утром в 8 часов, а потом исполняем это решение. Решение, не приведённое в исполнение, называется </w:t>
      </w:r>
      <w:r w:rsidRPr="0079560C">
        <w:rPr>
          <w:i/>
          <w:sz w:val="22"/>
          <w:szCs w:val="22"/>
          <w:lang w:val="ru-RU"/>
        </w:rPr>
        <w:t>намерением</w:t>
      </w:r>
      <w:r w:rsidRPr="0079560C">
        <w:rPr>
          <w:sz w:val="22"/>
          <w:szCs w:val="22"/>
          <w:lang w:val="ru-RU"/>
        </w:rPr>
        <w:t>. Большей частью переход от решения к исполнению связан с чувством у</w:t>
      </w:r>
      <w:r w:rsidR="0079560C" w:rsidRPr="0079560C">
        <w:rPr>
          <w:sz w:val="22"/>
          <w:szCs w:val="22"/>
          <w:lang w:val="ru-RU"/>
        </w:rPr>
        <w:t>c</w:t>
      </w:r>
      <w:r w:rsidR="0079560C" w:rsidRPr="0079560C">
        <w:rPr>
          <w:sz w:val="22"/>
          <w:szCs w:val="22"/>
          <w:lang w:val="uk-UA"/>
        </w:rPr>
        <w:t>илия.</w:t>
      </w:r>
      <w:r w:rsidR="009A3C9A">
        <w:rPr>
          <w:sz w:val="20"/>
          <w:szCs w:val="20"/>
          <w:lang w:val="uk-UA"/>
        </w:rPr>
        <w:t xml:space="preserve">                         </w:t>
      </w:r>
      <w:r w:rsidR="0079560C">
        <w:rPr>
          <w:sz w:val="20"/>
          <w:szCs w:val="20"/>
          <w:lang w:val="uk-UA"/>
        </w:rPr>
        <w:t xml:space="preserve">                         </w:t>
      </w:r>
    </w:p>
    <w:p w14:paraId="1EA72327" w14:textId="458E8754" w:rsidR="003C4281" w:rsidRPr="00184D88" w:rsidRDefault="004C7274" w:rsidP="009A3C9A">
      <w:pPr>
        <w:pBdr>
          <w:top w:val="none" w:sz="0" w:space="0" w:color="auto"/>
          <w:left w:val="none" w:sz="0" w:space="0" w:color="auto"/>
          <w:bottom w:val="none" w:sz="0" w:space="0" w:color="auto"/>
          <w:right w:val="none" w:sz="0" w:space="0" w:color="auto"/>
          <w:bar w:val="none" w:sz="0" w:color="auto"/>
        </w:pBdr>
        <w:jc w:val="center"/>
        <w:rPr>
          <w:sz w:val="20"/>
          <w:szCs w:val="20"/>
          <w:lang w:val="ru-RU"/>
        </w:rPr>
      </w:pPr>
      <w:r w:rsidRPr="00184D88">
        <w:rPr>
          <w:sz w:val="20"/>
          <w:szCs w:val="20"/>
          <w:lang w:val="ru-RU"/>
        </w:rPr>
        <w:t>_____________</w:t>
      </w:r>
      <w:r w:rsidR="009A3C9A">
        <w:rPr>
          <w:sz w:val="20"/>
          <w:szCs w:val="20"/>
          <w:lang w:val="ru-RU"/>
        </w:rPr>
        <w:t>_</w:t>
      </w:r>
    </w:p>
    <w:p w14:paraId="0CFC451F" w14:textId="77777777" w:rsidR="00EB6772" w:rsidRDefault="00EB6772" w:rsidP="00EB6772">
      <w:pPr>
        <w:pBdr>
          <w:top w:val="none" w:sz="0" w:space="0" w:color="auto"/>
          <w:left w:val="none" w:sz="0" w:space="0" w:color="auto"/>
          <w:bottom w:val="none" w:sz="0" w:space="0" w:color="auto"/>
          <w:right w:val="none" w:sz="0" w:space="0" w:color="auto"/>
          <w:bar w:val="none" w:sz="0" w:color="auto"/>
        </w:pBdr>
        <w:ind w:firstLine="357"/>
        <w:jc w:val="both"/>
        <w:rPr>
          <w:b/>
          <w:sz w:val="20"/>
          <w:szCs w:val="20"/>
          <w:lang w:val="ru-RU"/>
        </w:rPr>
      </w:pPr>
    </w:p>
    <w:p w14:paraId="0412F2F8" w14:textId="77777777" w:rsidR="009A3C9A" w:rsidRDefault="009A3C9A" w:rsidP="00EB6772">
      <w:pPr>
        <w:pBdr>
          <w:top w:val="none" w:sz="0" w:space="0" w:color="auto"/>
          <w:left w:val="none" w:sz="0" w:space="0" w:color="auto"/>
          <w:bottom w:val="none" w:sz="0" w:space="0" w:color="auto"/>
          <w:right w:val="none" w:sz="0" w:space="0" w:color="auto"/>
          <w:bar w:val="none" w:sz="0" w:color="auto"/>
        </w:pBdr>
        <w:ind w:firstLine="357"/>
        <w:jc w:val="both"/>
        <w:rPr>
          <w:b/>
          <w:sz w:val="20"/>
          <w:szCs w:val="20"/>
          <w:lang w:val="ru-RU"/>
        </w:rPr>
      </w:pPr>
    </w:p>
    <w:p w14:paraId="65FFD7FA" w14:textId="77777777" w:rsidR="009A3C9A" w:rsidRPr="00184D88" w:rsidRDefault="009A3C9A" w:rsidP="00EB6772">
      <w:pPr>
        <w:pBdr>
          <w:top w:val="none" w:sz="0" w:space="0" w:color="auto"/>
          <w:left w:val="none" w:sz="0" w:space="0" w:color="auto"/>
          <w:bottom w:val="none" w:sz="0" w:space="0" w:color="auto"/>
          <w:right w:val="none" w:sz="0" w:space="0" w:color="auto"/>
          <w:bar w:val="none" w:sz="0" w:color="auto"/>
        </w:pBdr>
        <w:ind w:firstLine="357"/>
        <w:jc w:val="both"/>
        <w:rPr>
          <w:b/>
          <w:sz w:val="20"/>
          <w:szCs w:val="20"/>
          <w:lang w:val="ru-RU"/>
        </w:rPr>
      </w:pPr>
    </w:p>
    <w:p w14:paraId="44F46158" w14:textId="77777777" w:rsidR="003C4281" w:rsidRPr="0079560C" w:rsidRDefault="003C4281" w:rsidP="009A3C9A">
      <w:pPr>
        <w:pBdr>
          <w:top w:val="none" w:sz="0" w:space="0" w:color="auto"/>
          <w:left w:val="none" w:sz="0" w:space="0" w:color="auto"/>
          <w:bottom w:val="none" w:sz="0" w:space="0" w:color="auto"/>
          <w:right w:val="none" w:sz="0" w:space="0" w:color="auto"/>
          <w:bar w:val="none" w:sz="0" w:color="auto"/>
        </w:pBdr>
        <w:jc w:val="center"/>
        <w:rPr>
          <w:b/>
          <w:sz w:val="22"/>
          <w:szCs w:val="22"/>
          <w:lang w:val="ru-RU"/>
        </w:rPr>
      </w:pPr>
      <w:r w:rsidRPr="0079560C">
        <w:rPr>
          <w:b/>
          <w:sz w:val="22"/>
          <w:szCs w:val="22"/>
          <w:lang w:val="ru-RU"/>
        </w:rPr>
        <w:t>Глава 33-я</w:t>
      </w:r>
    </w:p>
    <w:p w14:paraId="6E4757D0" w14:textId="77777777" w:rsidR="003C4281" w:rsidRPr="0079560C"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79560C">
        <w:rPr>
          <w:b/>
          <w:sz w:val="22"/>
          <w:szCs w:val="22"/>
          <w:lang w:val="ru-RU"/>
        </w:rPr>
        <w:t>О развитии воли</w:t>
      </w:r>
    </w:p>
    <w:p w14:paraId="4200C784" w14:textId="77777777" w:rsidR="003C4281" w:rsidRPr="0079560C"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79560C">
        <w:rPr>
          <w:b/>
          <w:sz w:val="22"/>
          <w:szCs w:val="22"/>
          <w:lang w:val="ru-RU"/>
        </w:rPr>
        <w:t>Привычки и склонности</w:t>
      </w:r>
    </w:p>
    <w:p w14:paraId="32F2DDA8" w14:textId="77777777" w:rsidR="003C4281" w:rsidRPr="0079560C"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79560C">
        <w:rPr>
          <w:sz w:val="22"/>
          <w:szCs w:val="22"/>
          <w:lang w:val="ru-RU"/>
        </w:rPr>
        <w:t>Вследствие упражнения воля совершенствуются. Всякое действие оставляет после себя предрасположение к совершению этого действия. Повторение действий устанавливает такую связь между движениями, что они делаются привычными, т.е. совершаются без напряжения. Например, ребенку требуется большое усилие воли, чтобы водить карандашом при письме вверх и вниз. Впоследствии эти движения делаются автоматическими.</w:t>
      </w:r>
    </w:p>
    <w:p w14:paraId="2A2E538B" w14:textId="77777777" w:rsidR="003C4281" w:rsidRPr="0079560C" w:rsidRDefault="003C4281" w:rsidP="003837D1">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79560C">
        <w:rPr>
          <w:i/>
          <w:sz w:val="22"/>
          <w:szCs w:val="22"/>
          <w:lang w:val="ru-RU"/>
        </w:rPr>
        <w:t>Склонностью</w:t>
      </w:r>
      <w:r w:rsidRPr="0079560C">
        <w:rPr>
          <w:sz w:val="22"/>
          <w:szCs w:val="22"/>
          <w:lang w:val="ru-RU"/>
        </w:rPr>
        <w:t xml:space="preserve"> называются предрасположения к известным чувствам, которые вырабатываются благодаря привычкам. Например, склонность к [видам] спорта, к играм и т. д. Склонности являются результатом не только известной привычки, а также результатом органических условий. Такие склонности называются врождёнными и объясняются запасом нервной энергии, которая должна расходоваться. Определить</w:t>
      </w:r>
      <w:r w:rsidR="00EB6772" w:rsidRPr="0079560C">
        <w:rPr>
          <w:sz w:val="22"/>
          <w:szCs w:val="22"/>
          <w:lang w:val="ru-RU"/>
        </w:rPr>
        <w:t>,</w:t>
      </w:r>
      <w:r w:rsidRPr="0079560C">
        <w:rPr>
          <w:sz w:val="22"/>
          <w:szCs w:val="22"/>
          <w:lang w:val="ru-RU"/>
        </w:rPr>
        <w:t xml:space="preserve"> какие склонности объясняются привычкой и какие врожденностью</w:t>
      </w:r>
      <w:r w:rsidR="00EB6772" w:rsidRPr="0079560C">
        <w:rPr>
          <w:sz w:val="22"/>
          <w:szCs w:val="22"/>
          <w:lang w:val="ru-RU"/>
        </w:rPr>
        <w:t>,</w:t>
      </w:r>
      <w:r w:rsidRPr="0079560C">
        <w:rPr>
          <w:sz w:val="22"/>
          <w:szCs w:val="22"/>
          <w:lang w:val="ru-RU"/>
        </w:rPr>
        <w:t xml:space="preserve"> в большинстве случаев очень трудно.</w:t>
      </w:r>
    </w:p>
    <w:p w14:paraId="07EA888C" w14:textId="77777777" w:rsidR="009A3C9A" w:rsidRDefault="009A3C9A"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4E47C959" w14:textId="77777777" w:rsidR="003C4281" w:rsidRPr="0079560C"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79560C">
        <w:rPr>
          <w:b/>
          <w:sz w:val="22"/>
          <w:szCs w:val="22"/>
          <w:lang w:val="ru-RU"/>
        </w:rPr>
        <w:t>Власть воли над мыслями и чувствами</w:t>
      </w:r>
    </w:p>
    <w:p w14:paraId="33042A9B" w14:textId="77777777" w:rsidR="003C4281" w:rsidRPr="0079560C"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79560C">
        <w:rPr>
          <w:sz w:val="22"/>
          <w:szCs w:val="22"/>
          <w:lang w:val="ru-RU"/>
        </w:rPr>
        <w:t xml:space="preserve">В акте произвольного внимания мы можем управлять нашими мыслями или представлениями. Точно также мы можем управлять и нашими чувствами. Чтобы подавить чувство, мы должны подавить его телесное выражение, т.е. оказать влияние или воздействие на движение мышц. Иногда чувство подавляется тем, что мы принимаем выражение строгости. Способность подавлять в себе одни чувства и вызывать другие называется </w:t>
      </w:r>
      <w:r w:rsidRPr="0079560C">
        <w:rPr>
          <w:i/>
          <w:sz w:val="22"/>
          <w:szCs w:val="22"/>
          <w:lang w:val="ru-RU"/>
        </w:rPr>
        <w:t>самообладанием</w:t>
      </w:r>
      <w:r w:rsidRPr="0079560C">
        <w:rPr>
          <w:sz w:val="22"/>
          <w:szCs w:val="22"/>
          <w:lang w:val="ru-RU"/>
        </w:rPr>
        <w:t>. Люди, которые не управляют своими чувствами, называются несдержанными.</w:t>
      </w:r>
    </w:p>
    <w:p w14:paraId="41E35CE4" w14:textId="77777777" w:rsidR="003C4281" w:rsidRPr="0079560C"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79560C">
        <w:rPr>
          <w:b/>
          <w:sz w:val="22"/>
          <w:szCs w:val="22"/>
          <w:lang w:val="ru-RU"/>
        </w:rPr>
        <w:t>Развитие воли</w:t>
      </w:r>
    </w:p>
    <w:p w14:paraId="4A6F75D6" w14:textId="77777777" w:rsidR="003C4281" w:rsidRPr="0079560C" w:rsidRDefault="003C4281" w:rsidP="003837D1">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79560C">
        <w:rPr>
          <w:sz w:val="22"/>
          <w:szCs w:val="22"/>
          <w:lang w:val="ru-RU"/>
        </w:rPr>
        <w:t>Для развития воли необходимо её упражнение, т.е. совершение волевых действий. Волевой акт сопровождается чувством усилия: упражнять волю – значит продолжать это усилие и много раз совершить волевые акты. Для преодоления усилий и волевых действи</w:t>
      </w:r>
      <w:r w:rsidR="00EB6772" w:rsidRPr="0079560C">
        <w:rPr>
          <w:sz w:val="22"/>
          <w:szCs w:val="22"/>
          <w:lang w:val="ru-RU"/>
        </w:rPr>
        <w:t>й</w:t>
      </w:r>
      <w:r w:rsidRPr="0079560C">
        <w:rPr>
          <w:sz w:val="22"/>
          <w:szCs w:val="22"/>
          <w:lang w:val="ru-RU"/>
        </w:rPr>
        <w:t xml:space="preserve"> пользуются сильными мотивами. Например, сильным мотивом, побуждающим ученика приступить к изучению урока, является желание не огорчить родителей. </w:t>
      </w:r>
      <w:r w:rsidRPr="0079560C">
        <w:rPr>
          <w:i/>
          <w:sz w:val="22"/>
          <w:szCs w:val="22"/>
          <w:lang w:val="ru-RU"/>
        </w:rPr>
        <w:t>Совершенной волей</w:t>
      </w:r>
      <w:r w:rsidRPr="0079560C">
        <w:rPr>
          <w:sz w:val="22"/>
          <w:szCs w:val="22"/>
          <w:lang w:val="ru-RU"/>
        </w:rPr>
        <w:t xml:space="preserve"> называется та, которая не подчиняется чувственным побуждениям и действует под влиянием мотивов исключительно рассудочного характера. Для этого низшие побуждения необходимо подчинять высшим, имеющим нравственный характер. Впоследствии это совершается легко, благодаря привычке.</w:t>
      </w:r>
    </w:p>
    <w:p w14:paraId="66ABFFA0" w14:textId="77777777" w:rsidR="0079560C" w:rsidRDefault="0079560C"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4B850CF8" w14:textId="77777777" w:rsidR="009A3C9A" w:rsidRDefault="009A3C9A"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4A4F6314" w14:textId="77777777" w:rsidR="009A3C9A" w:rsidRDefault="009A3C9A"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310878DF" w14:textId="77777777" w:rsidR="003C4281" w:rsidRPr="0079560C"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79560C">
        <w:rPr>
          <w:b/>
          <w:sz w:val="22"/>
          <w:szCs w:val="22"/>
          <w:lang w:val="ru-RU"/>
        </w:rPr>
        <w:t>Нравственный характер</w:t>
      </w:r>
    </w:p>
    <w:p w14:paraId="2D11CC98" w14:textId="77777777" w:rsidR="003C428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79560C">
        <w:rPr>
          <w:sz w:val="22"/>
          <w:szCs w:val="22"/>
          <w:lang w:val="ru-RU"/>
        </w:rPr>
        <w:t xml:space="preserve">Предрасположение к совершению волевого действия имеет определённые органические основы. Если предрасположение благодаря привычке воплощается в наш организм, то направление нашей воли делается вполне определенным. Такое предрасположение называют </w:t>
      </w:r>
      <w:r w:rsidRPr="0079560C">
        <w:rPr>
          <w:i/>
          <w:sz w:val="22"/>
          <w:szCs w:val="22"/>
          <w:lang w:val="ru-RU"/>
        </w:rPr>
        <w:t>характером</w:t>
      </w:r>
      <w:r w:rsidRPr="0079560C">
        <w:rPr>
          <w:sz w:val="22"/>
          <w:szCs w:val="22"/>
          <w:lang w:val="ru-RU"/>
        </w:rPr>
        <w:t>. Постоянство воли является существенным для характера. Характер, который подчиняется требованию рассудочных мотивов (нравственны принципы, законы, требования) и котор</w:t>
      </w:r>
      <w:r w:rsidR="00EB6772" w:rsidRPr="0079560C">
        <w:rPr>
          <w:sz w:val="22"/>
          <w:szCs w:val="22"/>
          <w:lang w:val="ru-RU"/>
        </w:rPr>
        <w:t>ы</w:t>
      </w:r>
      <w:r w:rsidRPr="0079560C">
        <w:rPr>
          <w:sz w:val="22"/>
          <w:szCs w:val="22"/>
          <w:lang w:val="ru-RU"/>
        </w:rPr>
        <w:t xml:space="preserve">й не действует под влиянием случайных побуждений, называется нравственным характером. </w:t>
      </w:r>
    </w:p>
    <w:p w14:paraId="6F7A9023" w14:textId="4BF887F3" w:rsidR="0079560C" w:rsidRPr="0079560C" w:rsidRDefault="0079560C" w:rsidP="0079560C">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r>
        <w:rPr>
          <w:sz w:val="22"/>
          <w:szCs w:val="22"/>
          <w:lang w:val="ru-RU"/>
        </w:rPr>
        <w:t>______________</w:t>
      </w:r>
    </w:p>
    <w:p w14:paraId="1EE2A4EF" w14:textId="77777777" w:rsidR="003C4281" w:rsidRPr="0079560C"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18844B39" w14:textId="77777777" w:rsidR="0079560C" w:rsidRDefault="0079560C"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77DE23C3" w14:textId="77777777" w:rsidR="003C4281" w:rsidRPr="0079560C"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79560C">
        <w:rPr>
          <w:b/>
          <w:sz w:val="22"/>
          <w:szCs w:val="22"/>
          <w:lang w:val="ru-RU"/>
        </w:rPr>
        <w:t>Глава 34-я</w:t>
      </w:r>
    </w:p>
    <w:p w14:paraId="200EDFDC" w14:textId="77777777" w:rsidR="003C4281" w:rsidRPr="0079560C"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79560C">
        <w:rPr>
          <w:b/>
          <w:sz w:val="22"/>
          <w:szCs w:val="22"/>
          <w:lang w:val="ru-RU"/>
        </w:rPr>
        <w:t>О свободе воли и о вменении</w:t>
      </w:r>
    </w:p>
    <w:p w14:paraId="75AEC3AD" w14:textId="77777777" w:rsidR="003C4281" w:rsidRPr="0079560C"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79560C">
        <w:rPr>
          <w:sz w:val="22"/>
          <w:szCs w:val="22"/>
          <w:lang w:val="ru-RU"/>
        </w:rPr>
        <w:t>Свободу воли можно понимать в трех смыслах: 1) в метафизическом, 2) психологическом и 3) этическом.</w:t>
      </w:r>
    </w:p>
    <w:p w14:paraId="4C95ABFF"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0"/>
          <w:szCs w:val="20"/>
          <w:lang w:val="ru-RU"/>
        </w:rPr>
      </w:pPr>
      <w:r w:rsidRPr="0079560C">
        <w:rPr>
          <w:b/>
          <w:sz w:val="22"/>
          <w:szCs w:val="22"/>
          <w:lang w:val="ru-RU"/>
        </w:rPr>
        <w:t>Свобода воли в метафизическом смысле</w:t>
      </w:r>
    </w:p>
    <w:p w14:paraId="24F4420F"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lastRenderedPageBreak/>
        <w:t xml:space="preserve">Свобода воли в метафизическом смысле означает, что воля человека сама </w:t>
      </w:r>
      <w:r w:rsidR="00EB6772" w:rsidRPr="00CB4A41">
        <w:rPr>
          <w:sz w:val="22"/>
          <w:szCs w:val="22"/>
          <w:lang w:val="ru-RU"/>
        </w:rPr>
        <w:t>по себе</w:t>
      </w:r>
      <w:r w:rsidRPr="00CB4A41">
        <w:rPr>
          <w:sz w:val="22"/>
          <w:szCs w:val="22"/>
          <w:lang w:val="ru-RU"/>
        </w:rPr>
        <w:t xml:space="preserve"> начинает причинный ряд, т.е. волевые действия человека не подчиняются закону причинности. Свобода воли в этом случае означает свободу от прич</w:t>
      </w:r>
      <w:r w:rsidR="00EB6772" w:rsidRPr="00CB4A41">
        <w:rPr>
          <w:sz w:val="22"/>
          <w:szCs w:val="22"/>
          <w:lang w:val="ru-RU"/>
        </w:rPr>
        <w:t>инности. Философы, утверждающие</w:t>
      </w:r>
      <w:r w:rsidRPr="00CB4A41">
        <w:rPr>
          <w:sz w:val="22"/>
          <w:szCs w:val="22"/>
          <w:lang w:val="ru-RU"/>
        </w:rPr>
        <w:t xml:space="preserve"> что воля подчиняется закону причинности, называются </w:t>
      </w:r>
      <w:r w:rsidRPr="00CB4A41">
        <w:rPr>
          <w:i/>
          <w:sz w:val="22"/>
          <w:szCs w:val="22"/>
          <w:lang w:val="ru-RU"/>
        </w:rPr>
        <w:t>детерминистами</w:t>
      </w:r>
      <w:r w:rsidRPr="00CB4A41">
        <w:rPr>
          <w:sz w:val="22"/>
          <w:szCs w:val="22"/>
          <w:lang w:val="ru-RU"/>
        </w:rPr>
        <w:t xml:space="preserve">, а философы, считающие волю свободной от причинности, называются </w:t>
      </w:r>
      <w:r w:rsidRPr="00CB4A41">
        <w:rPr>
          <w:i/>
          <w:sz w:val="22"/>
          <w:szCs w:val="22"/>
          <w:lang w:val="ru-RU"/>
        </w:rPr>
        <w:t>индетерминистами</w:t>
      </w:r>
      <w:r w:rsidRPr="00CB4A41">
        <w:rPr>
          <w:sz w:val="22"/>
          <w:szCs w:val="22"/>
          <w:lang w:val="ru-RU"/>
        </w:rPr>
        <w:t>.</w:t>
      </w:r>
    </w:p>
    <w:p w14:paraId="49970CEB"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Вопрос о свободе воли тесно связан с этическим вопросом об ответственности человека за совершённое деяние. Свобода воли предполагает ответственность человека за свои действия. Если же воля связана с законом причинности, то человек не ответственен за поступки.</w:t>
      </w:r>
    </w:p>
    <w:p w14:paraId="42D77A8C"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5F852B44"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Свобода воли с психологической точки зрения</w:t>
      </w:r>
    </w:p>
    <w:p w14:paraId="12D9CAD0"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В действиях человека есть известная закономерность, благодаря чему можно предугадать поступки человека. Воля не безгранична, она не может действовать без мотивов.</w:t>
      </w:r>
    </w:p>
    <w:p w14:paraId="484651BF"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 xml:space="preserve">Решения воли могут быть свободными, т.е. человек может следовать слабому мотиву. После совершения действия у человека всегда может быть </w:t>
      </w:r>
      <w:r w:rsidR="00EB6772" w:rsidRPr="00CB4A41">
        <w:rPr>
          <w:sz w:val="22"/>
          <w:szCs w:val="22"/>
          <w:lang w:val="ru-RU"/>
        </w:rPr>
        <w:t>[о]</w:t>
      </w:r>
      <w:r w:rsidRPr="00CB4A41">
        <w:rPr>
          <w:sz w:val="22"/>
          <w:szCs w:val="22"/>
          <w:lang w:val="ru-RU"/>
        </w:rPr>
        <w:t>сознание, что он мог поступить иначе, чем он поступил. В этом заключается свободное решение.</w:t>
      </w:r>
    </w:p>
    <w:p w14:paraId="4CBAF177"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У нас есть всегда сознание, что</w:t>
      </w:r>
      <w:r w:rsidR="00EB6772" w:rsidRPr="00CB4A41">
        <w:rPr>
          <w:sz w:val="22"/>
          <w:szCs w:val="22"/>
          <w:lang w:val="ru-RU"/>
        </w:rPr>
        <w:t>,</w:t>
      </w:r>
      <w:r w:rsidRPr="00CB4A41">
        <w:rPr>
          <w:sz w:val="22"/>
          <w:szCs w:val="22"/>
          <w:lang w:val="ru-RU"/>
        </w:rPr>
        <w:t xml:space="preserve"> несмотря на то что человек находится в зависимости от внешних условий (социальные условия, воспитание, среда), его личность является причиной данного действия. Под </w:t>
      </w:r>
      <w:r w:rsidRPr="00CB4A41">
        <w:rPr>
          <w:i/>
          <w:sz w:val="22"/>
          <w:szCs w:val="22"/>
          <w:lang w:val="ru-RU"/>
        </w:rPr>
        <w:t>личностью</w:t>
      </w:r>
      <w:r w:rsidRPr="00CB4A41">
        <w:rPr>
          <w:sz w:val="22"/>
          <w:szCs w:val="22"/>
          <w:lang w:val="ru-RU"/>
        </w:rPr>
        <w:t xml:space="preserve"> мы рассматриваем все склонности и предрасположенности человека, т.е. характер.</w:t>
      </w:r>
    </w:p>
    <w:p w14:paraId="3ACE3D58"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15142E04"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r w:rsidRPr="00CB4A41">
        <w:rPr>
          <w:b/>
          <w:sz w:val="22"/>
          <w:szCs w:val="22"/>
          <w:lang w:val="ru-RU"/>
        </w:rPr>
        <w:t>Свобода воли с этической точки зрения</w:t>
      </w:r>
    </w:p>
    <w:p w14:paraId="42360926"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Только ту волю мы считаем свободной, которая сопровождается сознанием возможности поступить иначе, т.е. сопровождается сознанием причинности своего «Я». Полную свободу мы приписываем только тому, кто подчиняет свои низшие побуждения высшим, т.е. кто не подчиняется страстям и действует с полным сознанием своей личности. Под свободой воли мы понимаем свободу от подчинений чувственным побуждениям. Ответственным за свои поступки мы считаем только того, кто действует с сознанием причинности своего «Я».</w:t>
      </w:r>
    </w:p>
    <w:p w14:paraId="2E09CB66"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Вменение</w:t>
      </w:r>
    </w:p>
    <w:p w14:paraId="48CCE4AA"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 xml:space="preserve">Понятие вменения и понятие свободы связаны друг с другом. Делать кого-нибудь ответственным за известные деяния, значит </w:t>
      </w:r>
      <w:r w:rsidRPr="00CB4A41">
        <w:rPr>
          <w:i/>
          <w:sz w:val="22"/>
          <w:szCs w:val="22"/>
          <w:lang w:val="ru-RU"/>
        </w:rPr>
        <w:t>вменять</w:t>
      </w:r>
      <w:r w:rsidRPr="00CB4A41">
        <w:rPr>
          <w:sz w:val="22"/>
          <w:szCs w:val="22"/>
          <w:lang w:val="ru-RU"/>
        </w:rPr>
        <w:t>.</w:t>
      </w:r>
      <w:r w:rsidRPr="00CB4A41">
        <w:rPr>
          <w:i/>
          <w:sz w:val="22"/>
          <w:szCs w:val="22"/>
          <w:lang w:val="ru-RU"/>
        </w:rPr>
        <w:t xml:space="preserve"> </w:t>
      </w:r>
      <w:r w:rsidRPr="00CB4A41">
        <w:rPr>
          <w:sz w:val="22"/>
          <w:szCs w:val="22"/>
          <w:lang w:val="ru-RU"/>
        </w:rPr>
        <w:t>Душевно больные люди, дети, животные и т. д. не являются ответственными за свои поступки, не считаются вменяемыми. У них нет ясного сознания отношения своей личности к другим, и они не могут предусмотреть результатов своих действий. Люди, которые переживают сильные аффекты, считаются невменяемыми, так как у них нарушается деятельность суждения.</w:t>
      </w:r>
    </w:p>
    <w:p w14:paraId="776D3B13"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348048A1"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Представление о физическом «Я»</w:t>
      </w:r>
    </w:p>
    <w:p w14:paraId="386F24BA"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Первоначально ребёнок не отличает своего тела от других тел. После того, как он определит положение и расстояние предметов, тело его является центром, к которому он приводит свои пространственные определения. Он видит, что тело является причиной различных движений. Благодаря зрительным, осязательным, двигательным и т.п. ощущениям, т.е. благодаря опыту, у ребёнка [по]является представление о своём физическом «Я». Как о чем-то отличном от вещей внешнего мира.</w:t>
      </w:r>
    </w:p>
    <w:p w14:paraId="1AE0BE0D"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3AE7C154" w14:textId="77777777" w:rsidR="003C4281" w:rsidRPr="00CB4A41" w:rsidRDefault="003C4281" w:rsidP="009A3C9A">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Духовное «Я»</w:t>
      </w:r>
    </w:p>
    <w:p w14:paraId="67F08DBA"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Духовное «Я» появляется тогда, когда у нас появляются представления, которые показывают, что в нас есть нечто отличное от вещей. Дом может сгореть, а представление о нем остается.</w:t>
      </w:r>
    </w:p>
    <w:p w14:paraId="127A0D16" w14:textId="77777777" w:rsidR="003C4281" w:rsidRPr="00CB4A41" w:rsidRDefault="003C4281" w:rsidP="00B04A75">
      <w:pPr>
        <w:pBdr>
          <w:top w:val="none" w:sz="0" w:space="0" w:color="auto"/>
          <w:left w:val="none" w:sz="0" w:space="0" w:color="auto"/>
          <w:bottom w:val="none" w:sz="0" w:space="0" w:color="auto"/>
          <w:right w:val="none" w:sz="0" w:space="0" w:color="auto"/>
          <w:bar w:val="none" w:sz="0" w:color="auto"/>
        </w:pBdr>
        <w:ind w:firstLine="357"/>
        <w:jc w:val="both"/>
        <w:rPr>
          <w:b/>
          <w:sz w:val="22"/>
          <w:szCs w:val="22"/>
          <w:lang w:val="ru-RU"/>
        </w:rPr>
      </w:pPr>
      <w:r w:rsidRPr="00CB4A41">
        <w:rPr>
          <w:sz w:val="22"/>
          <w:szCs w:val="22"/>
          <w:lang w:val="ru-RU"/>
        </w:rPr>
        <w:t>Далее мы начинаем замечать, что в нас есть чувства, и что вещи могут изменят</w:t>
      </w:r>
      <w:r w:rsidR="00EB6772" w:rsidRPr="00CB4A41">
        <w:rPr>
          <w:sz w:val="22"/>
          <w:szCs w:val="22"/>
          <w:lang w:val="ru-RU"/>
        </w:rPr>
        <w:t>ь</w:t>
      </w:r>
      <w:r w:rsidRPr="00CB4A41">
        <w:rPr>
          <w:sz w:val="22"/>
          <w:szCs w:val="22"/>
          <w:lang w:val="ru-RU"/>
        </w:rPr>
        <w:t>ся под влиянием нашей воли. Представления, чувства, волевые процессы и составляют духовное «Я». Возникает представление о «Я» и «не-Я», о субъекте и объекте.</w:t>
      </w:r>
    </w:p>
    <w:p w14:paraId="6298E010" w14:textId="77777777" w:rsidR="009A3C9A" w:rsidRDefault="009A3C9A"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6F54C9C6"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Единство и тождество «Я»</w:t>
      </w:r>
    </w:p>
    <w:p w14:paraId="22CDA765"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 xml:space="preserve">Некоторые говорят, что наше «Я» есть известная совокупность желаний и чувств, другими словами – «Я» есть сумма представлений, чувств и т.д. Если бы это было верно, то мы не могли бы объяснить </w:t>
      </w:r>
      <w:r w:rsidRPr="00CB4A41">
        <w:rPr>
          <w:sz w:val="22"/>
          <w:szCs w:val="22"/>
          <w:lang w:val="ru-RU"/>
        </w:rPr>
        <w:lastRenderedPageBreak/>
        <w:t>многих явлений. Например, процесс сравнения может осуществиться только в то</w:t>
      </w:r>
      <w:r w:rsidR="00EB6772" w:rsidRPr="00CB4A41">
        <w:rPr>
          <w:sz w:val="22"/>
          <w:szCs w:val="22"/>
          <w:lang w:val="ru-RU"/>
        </w:rPr>
        <w:t>м</w:t>
      </w:r>
      <w:r w:rsidRPr="00CB4A41">
        <w:rPr>
          <w:sz w:val="22"/>
          <w:szCs w:val="22"/>
          <w:lang w:val="ru-RU"/>
        </w:rPr>
        <w:t xml:space="preserve"> случае, если оба сравниваемых представления соединятся в нашем сознании в одном акте. Это можно объяснить только в том случае, если допустить, что кроме сравниваемых представлений есть нечто, что эти представления сравнивает. Иначе пришлось бы допустить, что представления сами производят своё сравнение и соединение, что невозможно. Значит</w:t>
      </w:r>
      <w:r w:rsidR="00EB6772" w:rsidRPr="00CB4A41">
        <w:rPr>
          <w:sz w:val="22"/>
          <w:szCs w:val="22"/>
          <w:lang w:val="ru-RU"/>
        </w:rPr>
        <w:t>,</w:t>
      </w:r>
      <w:r w:rsidRPr="00CB4A41">
        <w:rPr>
          <w:sz w:val="22"/>
          <w:szCs w:val="22"/>
          <w:lang w:val="ru-RU"/>
        </w:rPr>
        <w:t xml:space="preserve"> факт соединения представлений в одном акте (что и</w:t>
      </w:r>
      <w:r w:rsidR="00EB6772" w:rsidRPr="00CB4A41">
        <w:rPr>
          <w:sz w:val="22"/>
          <w:szCs w:val="22"/>
          <w:lang w:val="ru-RU"/>
        </w:rPr>
        <w:t xml:space="preserve"> называют единством нашего «Я»)</w:t>
      </w:r>
      <w:r w:rsidRPr="00CB4A41">
        <w:rPr>
          <w:sz w:val="22"/>
          <w:szCs w:val="22"/>
          <w:lang w:val="ru-RU"/>
        </w:rPr>
        <w:t xml:space="preserve"> не может быть объяснен, если предположить, что наше духовное «Я» есть сумма представлений. «Тождество» ли</w:t>
      </w:r>
      <w:r w:rsidR="00EB6772" w:rsidRPr="00CB4A41">
        <w:rPr>
          <w:sz w:val="22"/>
          <w:szCs w:val="22"/>
          <w:lang w:val="ru-RU"/>
        </w:rPr>
        <w:t>чности или тождество нашего «Я»</w:t>
      </w:r>
      <w:r w:rsidRPr="00CB4A41">
        <w:rPr>
          <w:sz w:val="22"/>
          <w:szCs w:val="22"/>
          <w:lang w:val="ru-RU"/>
        </w:rPr>
        <w:t xml:space="preserve"> тоже говорит против приведённого </w:t>
      </w:r>
      <w:r w:rsidR="00EB6772" w:rsidRPr="00CB4A41">
        <w:rPr>
          <w:sz w:val="22"/>
          <w:szCs w:val="22"/>
          <w:lang w:val="ru-RU"/>
        </w:rPr>
        <w:t xml:space="preserve">выше </w:t>
      </w:r>
      <w:r w:rsidRPr="00CB4A41">
        <w:rPr>
          <w:sz w:val="22"/>
          <w:szCs w:val="22"/>
          <w:lang w:val="ru-RU"/>
        </w:rPr>
        <w:t>мнения.</w:t>
      </w:r>
    </w:p>
    <w:p w14:paraId="469B87E9"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Представление о нашем «Я» различно в разные возрасты, человек 15 лет признаёт воспоминаемое «Я», когда ему было 5 лет, за свое «Я». Это происходит потому, что развитие «Я» идет непрерывно, постепенно, благодаря чему мы считаем наше «Я» тождественным, несмотря на изменения, которым оно подвергается.</w:t>
      </w:r>
    </w:p>
    <w:p w14:paraId="57B9D4A7"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0F1FF0CC"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Сознание и самосознание</w:t>
      </w:r>
    </w:p>
    <w:p w14:paraId="57658BB0"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 xml:space="preserve">Все, что мы переживаем, как нечто психическое, есть предмет нашего сознания. Если протекающим процессам не предшествует ничего психического, то мы говорим, что раньше они протекали </w:t>
      </w:r>
      <w:r w:rsidRPr="00CB4A41">
        <w:rPr>
          <w:i/>
          <w:sz w:val="22"/>
          <w:szCs w:val="22"/>
          <w:lang w:val="ru-RU"/>
        </w:rPr>
        <w:t>бессознательно</w:t>
      </w:r>
      <w:r w:rsidRPr="00CB4A41">
        <w:rPr>
          <w:sz w:val="22"/>
          <w:szCs w:val="22"/>
          <w:lang w:val="ru-RU"/>
        </w:rPr>
        <w:t>. Психический процесс, переживаемый в тот и</w:t>
      </w:r>
      <w:r w:rsidR="00EB6772" w:rsidRPr="00CB4A41">
        <w:rPr>
          <w:sz w:val="22"/>
          <w:szCs w:val="22"/>
          <w:lang w:val="ru-RU"/>
        </w:rPr>
        <w:t>л</w:t>
      </w:r>
      <w:r w:rsidRPr="00CB4A41">
        <w:rPr>
          <w:sz w:val="22"/>
          <w:szCs w:val="22"/>
          <w:lang w:val="ru-RU"/>
        </w:rPr>
        <w:t xml:space="preserve">и другой момент, называется </w:t>
      </w:r>
      <w:r w:rsidRPr="00CB4A41">
        <w:rPr>
          <w:i/>
          <w:sz w:val="22"/>
          <w:szCs w:val="22"/>
          <w:lang w:val="ru-RU"/>
        </w:rPr>
        <w:t>состоянием сознания</w:t>
      </w:r>
      <w:r w:rsidRPr="00CB4A41">
        <w:rPr>
          <w:sz w:val="22"/>
          <w:szCs w:val="22"/>
          <w:lang w:val="ru-RU"/>
        </w:rPr>
        <w:t xml:space="preserve">. Если мы воспринимаем какие-нибудь психические процессы, т.е. наш внутренний мир, то такой процесс называется </w:t>
      </w:r>
      <w:r w:rsidRPr="00CB4A41">
        <w:rPr>
          <w:i/>
          <w:sz w:val="22"/>
          <w:szCs w:val="22"/>
          <w:lang w:val="ru-RU"/>
        </w:rPr>
        <w:t>самонаблюдением</w:t>
      </w:r>
      <w:r w:rsidRPr="00CB4A41">
        <w:rPr>
          <w:sz w:val="22"/>
          <w:szCs w:val="22"/>
          <w:lang w:val="ru-RU"/>
        </w:rPr>
        <w:t xml:space="preserve">. Наше «Я» может быть также предметом восприятия. Если познающее «Я» и познаваемое «Я» совпадают, то получается процесс </w:t>
      </w:r>
      <w:r w:rsidRPr="00CB4A41">
        <w:rPr>
          <w:i/>
          <w:sz w:val="22"/>
          <w:szCs w:val="22"/>
          <w:lang w:val="ru-RU"/>
        </w:rPr>
        <w:t>самосознания</w:t>
      </w:r>
      <w:r w:rsidRPr="00CB4A41">
        <w:rPr>
          <w:sz w:val="22"/>
          <w:szCs w:val="22"/>
          <w:lang w:val="ru-RU"/>
        </w:rPr>
        <w:t xml:space="preserve"> или </w:t>
      </w:r>
      <w:r w:rsidRPr="00CB4A41">
        <w:rPr>
          <w:i/>
          <w:sz w:val="22"/>
          <w:szCs w:val="22"/>
          <w:lang w:val="ru-RU"/>
        </w:rPr>
        <w:t>самопознания</w:t>
      </w:r>
      <w:r w:rsidRPr="00CB4A41">
        <w:rPr>
          <w:sz w:val="22"/>
          <w:szCs w:val="22"/>
          <w:lang w:val="ru-RU"/>
        </w:rPr>
        <w:t>.</w:t>
      </w:r>
    </w:p>
    <w:p w14:paraId="6DACC703"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0"/>
          <w:szCs w:val="20"/>
          <w:lang w:val="ru-RU"/>
        </w:rPr>
      </w:pPr>
      <w:r w:rsidRPr="00184D88">
        <w:rPr>
          <w:b/>
          <w:sz w:val="20"/>
          <w:szCs w:val="20"/>
          <w:lang w:val="ru-RU"/>
        </w:rPr>
        <w:t>_________</w:t>
      </w:r>
    </w:p>
    <w:p w14:paraId="185BA365"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0"/>
          <w:szCs w:val="20"/>
          <w:lang w:val="ru-RU"/>
        </w:rPr>
      </w:pPr>
    </w:p>
    <w:p w14:paraId="1DD8B1F0" w14:textId="77777777" w:rsidR="009A3C9A" w:rsidRDefault="009A3C9A"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0E982359"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Глава 36-я</w:t>
      </w:r>
    </w:p>
    <w:p w14:paraId="7D90D602"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Учение о темпераментах</w:t>
      </w:r>
    </w:p>
    <w:p w14:paraId="386F1246"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О наследственности психических способностей</w:t>
      </w:r>
    </w:p>
    <w:p w14:paraId="181CD189"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i/>
          <w:sz w:val="22"/>
          <w:szCs w:val="22"/>
          <w:lang w:val="ru-RU"/>
        </w:rPr>
        <w:t>Темпераментом</w:t>
      </w:r>
      <w:r w:rsidRPr="00CB4A41">
        <w:rPr>
          <w:sz w:val="22"/>
          <w:szCs w:val="22"/>
          <w:lang w:val="ru-RU"/>
        </w:rPr>
        <w:t xml:space="preserve"> называются те психические особенности, благодаря которым данный человек действует так, а не иначе. Немецкий философ Кант делит темпераменты на четыре класса: 1) сангвинический, 2) меланхолический, 3) флегматический и 4) холерический.</w:t>
      </w:r>
    </w:p>
    <w:p w14:paraId="249F40E6"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 xml:space="preserve">Ученый Мюллер дает такую характеристику каждому темпераменту: у </w:t>
      </w:r>
      <w:r w:rsidRPr="00CB4A41">
        <w:rPr>
          <w:i/>
          <w:sz w:val="22"/>
          <w:szCs w:val="22"/>
          <w:lang w:val="ru-RU"/>
        </w:rPr>
        <w:t>сангвиника</w:t>
      </w:r>
      <w:r w:rsidRPr="00CB4A41">
        <w:rPr>
          <w:sz w:val="22"/>
          <w:szCs w:val="22"/>
          <w:lang w:val="ru-RU"/>
        </w:rPr>
        <w:t xml:space="preserve"> чувствования легко возбуждаются и отличаются малой продолжительностью. Он постоянно меняет свои проекты, благодаря непостоянству своих наклонностей. </w:t>
      </w:r>
      <w:r w:rsidRPr="00CB4A41">
        <w:rPr>
          <w:i/>
          <w:sz w:val="22"/>
          <w:szCs w:val="22"/>
          <w:lang w:val="ru-RU"/>
        </w:rPr>
        <w:t>Меланхолик</w:t>
      </w:r>
      <w:r w:rsidRPr="00CB4A41">
        <w:rPr>
          <w:sz w:val="22"/>
          <w:szCs w:val="22"/>
          <w:lang w:val="ru-RU"/>
        </w:rPr>
        <w:t xml:space="preserve"> склонен к печали и н находит утешения для своих страданий. </w:t>
      </w:r>
      <w:r w:rsidRPr="00CB4A41">
        <w:rPr>
          <w:i/>
          <w:sz w:val="22"/>
          <w:szCs w:val="22"/>
          <w:lang w:val="ru-RU"/>
        </w:rPr>
        <w:t>Холерик</w:t>
      </w:r>
      <w:r w:rsidRPr="00CB4A41">
        <w:rPr>
          <w:sz w:val="22"/>
          <w:szCs w:val="22"/>
          <w:lang w:val="ru-RU"/>
        </w:rPr>
        <w:t xml:space="preserve"> под влиянием страстей, быстро воспламеняющихся от малейшего препятствия, выказывает энергию и настойчивость. Он мало размышляет и действует быстро, потому что это его воля. </w:t>
      </w:r>
      <w:r w:rsidRPr="00CB4A41">
        <w:rPr>
          <w:i/>
          <w:sz w:val="22"/>
          <w:szCs w:val="22"/>
          <w:lang w:val="ru-RU"/>
        </w:rPr>
        <w:t>Флегматик</w:t>
      </w:r>
      <w:r w:rsidRPr="00CB4A41">
        <w:rPr>
          <w:sz w:val="22"/>
          <w:szCs w:val="22"/>
          <w:lang w:val="ru-RU"/>
        </w:rPr>
        <w:t xml:space="preserve"> легко сохраняет хладнокровие: он терпеливо переносит свои страдания, трудно раздражается и относится равнодушно к чужим страданиям. Таково общее различие темпераментов. Часто бывает, что индивидуум обнаруживает свойства различных темпераментов.</w:t>
      </w:r>
    </w:p>
    <w:p w14:paraId="0C898004"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1200BF5F"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Органические основы темперамента</w:t>
      </w:r>
    </w:p>
    <w:p w14:paraId="41BA4F8A"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Древнегреческий врач Гиппократ объясняет различие темпераментов соками, которые преобладают в организме: крови, флегмы, желчи желтой и черной. У меланхолика преобладает черная желчь; у флегматика – лимфа и т.д. Вернее всего, что свойства темперамента объясняются органическими процессами. Активность обнаруживается при большом запасе нервной энергии, пассивность – наоборот. Если в организме преобладают процессы разрушения, то появляется чувство печали. При преобладании процессов восстановления появляется чувство веселости.</w:t>
      </w:r>
    </w:p>
    <w:p w14:paraId="238A4B88"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0B80778D"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Наследственность психических способностей</w:t>
      </w:r>
    </w:p>
    <w:p w14:paraId="5A771937"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Окружающая среда, воспитание действуют на различие психических способностей. В настоящее время говоря</w:t>
      </w:r>
      <w:r w:rsidR="00B0786B" w:rsidRPr="00CB4A41">
        <w:rPr>
          <w:sz w:val="22"/>
          <w:szCs w:val="22"/>
          <w:lang w:val="ru-RU"/>
        </w:rPr>
        <w:t>т</w:t>
      </w:r>
      <w:r w:rsidRPr="00CB4A41">
        <w:rPr>
          <w:sz w:val="22"/>
          <w:szCs w:val="22"/>
          <w:lang w:val="ru-RU"/>
        </w:rPr>
        <w:t xml:space="preserve"> о наследственности психических способностей, которые передаются по наследству, подобно физическим свойствам. Например, слабохарактерные дети появляются у слабохарактерных родителей.</w:t>
      </w:r>
    </w:p>
    <w:p w14:paraId="260F2747"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lastRenderedPageBreak/>
        <w:t>Английский ученый Гальтон, проследив на целом ряде примеров передачи наследственных способностей, говорит, что передаются не готовые способности, а предрасположение к ним, которое благодаря упражнению и воспитанию делается способностью. Значит, значение воспитания не уничтожается, ему ставится только граница.</w:t>
      </w:r>
    </w:p>
    <w:p w14:paraId="2E628F88"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0"/>
          <w:szCs w:val="20"/>
          <w:lang w:val="ru-RU"/>
        </w:rPr>
      </w:pPr>
      <w:r w:rsidRPr="00184D88">
        <w:rPr>
          <w:b/>
          <w:sz w:val="20"/>
          <w:szCs w:val="20"/>
          <w:lang w:val="ru-RU"/>
        </w:rPr>
        <w:t xml:space="preserve">____________ </w:t>
      </w:r>
    </w:p>
    <w:p w14:paraId="16292BDA"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0"/>
          <w:szCs w:val="20"/>
          <w:lang w:val="ru-RU"/>
        </w:rPr>
      </w:pPr>
    </w:p>
    <w:p w14:paraId="4483FCB2"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168222D7"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Глава 37-я</w:t>
      </w:r>
    </w:p>
    <w:p w14:paraId="197F5458"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О сне и сновидении. Гипнотическое состояние</w:t>
      </w:r>
    </w:p>
    <w:p w14:paraId="44D37D53"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Сон и сновидение</w:t>
      </w:r>
    </w:p>
    <w:p w14:paraId="007BAC54"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 xml:space="preserve">Благодаря утомлению и истощению нервной системы, а также непрерывному однообразному действию, сознание во время сна прерывается и наступает полусознательное состояние. Физиологические процессы во время сна совершаются так же, как во время бодрствования. Наиболее глубокий сон начинается через ¼ часа после засыпания. Потом он постепенно переходит в дремоту. Чем он глубже, тем меньше сновидений и тем они неопределённее. </w:t>
      </w:r>
      <w:r w:rsidRPr="00CB4A41">
        <w:rPr>
          <w:i/>
          <w:sz w:val="22"/>
          <w:szCs w:val="22"/>
          <w:lang w:val="ru-RU"/>
        </w:rPr>
        <w:t>Сновидением</w:t>
      </w:r>
      <w:r w:rsidRPr="00CB4A41">
        <w:rPr>
          <w:sz w:val="22"/>
          <w:szCs w:val="22"/>
          <w:lang w:val="ru-RU"/>
        </w:rPr>
        <w:t xml:space="preserve"> называют образы, которые принимаются </w:t>
      </w:r>
      <w:r w:rsidR="00B0786B" w:rsidRPr="00CB4A41">
        <w:rPr>
          <w:sz w:val="22"/>
          <w:szCs w:val="22"/>
          <w:lang w:val="ru-RU"/>
        </w:rPr>
        <w:t>как</w:t>
      </w:r>
      <w:r w:rsidRPr="00CB4A41">
        <w:rPr>
          <w:sz w:val="22"/>
          <w:szCs w:val="22"/>
          <w:lang w:val="ru-RU"/>
        </w:rPr>
        <w:t xml:space="preserve"> реальные. Входящие в состав сновидений представления зависят от внешних впечатлений. </w:t>
      </w:r>
      <w:r w:rsidR="00B0786B" w:rsidRPr="00CB4A41">
        <w:rPr>
          <w:sz w:val="22"/>
          <w:szCs w:val="22"/>
          <w:lang w:val="ru-RU"/>
        </w:rPr>
        <w:t>Сновидения, п</w:t>
      </w:r>
      <w:r w:rsidRPr="00CB4A41">
        <w:rPr>
          <w:sz w:val="22"/>
          <w:szCs w:val="22"/>
          <w:lang w:val="ru-RU"/>
        </w:rPr>
        <w:t xml:space="preserve">орождаемые внешними впечатлениями, суть </w:t>
      </w:r>
      <w:r w:rsidRPr="00CB4A41">
        <w:rPr>
          <w:i/>
          <w:sz w:val="22"/>
          <w:szCs w:val="22"/>
          <w:lang w:val="ru-RU"/>
        </w:rPr>
        <w:t>иллюзии</w:t>
      </w:r>
      <w:r w:rsidRPr="00CB4A41">
        <w:rPr>
          <w:sz w:val="22"/>
          <w:szCs w:val="22"/>
          <w:lang w:val="ru-RU"/>
        </w:rPr>
        <w:t>. Сновидения принимают характер галлюцинаций, если возникают сами по себе. Органические ощущения вызывают сновидения; например, затрудненное дыхание вызывает сновидение о том, что кто-то давит на грудь. Представления во сне принимают такой хаотический характер, что состояние делается анормальным; это происходит благодаря тому, что воля во сне совершенно бездействует. Единство нашей душевной жизни во сне нарушается и получается раздвоение личности, так как вместе с нормальной личностью действует другая.</w:t>
      </w:r>
    </w:p>
    <w:p w14:paraId="238EB775"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3520CC09"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Гипноз</w:t>
      </w:r>
    </w:p>
    <w:p w14:paraId="46405404"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 xml:space="preserve">Состояния, бывающие при гипнозе, родственны сну. Гипноз </w:t>
      </w:r>
      <w:r w:rsidR="00B0786B" w:rsidRPr="00CB4A41">
        <w:rPr>
          <w:sz w:val="22"/>
          <w:szCs w:val="22"/>
          <w:lang w:val="ru-RU"/>
        </w:rPr>
        <w:t xml:space="preserve">[вызывается] </w:t>
      </w:r>
      <w:r w:rsidRPr="00CB4A41">
        <w:rPr>
          <w:sz w:val="22"/>
          <w:szCs w:val="22"/>
          <w:lang w:val="ru-RU"/>
        </w:rPr>
        <w:t>называется однообразно повторяющимися впечатлениями. Загипнотизированный человек повинуется внушению. Внушением можно выз</w:t>
      </w:r>
      <w:r w:rsidR="00B0786B" w:rsidRPr="00CB4A41">
        <w:rPr>
          <w:sz w:val="22"/>
          <w:szCs w:val="22"/>
          <w:lang w:val="ru-RU"/>
        </w:rPr>
        <w:t>в</w:t>
      </w:r>
      <w:r w:rsidRPr="00CB4A41">
        <w:rPr>
          <w:sz w:val="22"/>
          <w:szCs w:val="22"/>
          <w:lang w:val="ru-RU"/>
        </w:rPr>
        <w:t>ать различные представления. Воду в стакане загипнотизированный человек может принять и за шампанское, и за чернила. Эти представления будут носить иллюзорный характер. Внушением можно повысить или понизить чувствительность. Воля бывает во сне сильнее поражена, чем в гипнозе. Исполнение внушаемых действий при гипнозе объясняется отсутствием воли и повышенным возбуждением мозговых центров, заведующих двигательными и чувствующими функциями. Внушение встречается и в нормальном состоянии. Например, действие команды на солдат.</w:t>
      </w:r>
    </w:p>
    <w:p w14:paraId="2CE3FE60" w14:textId="77777777" w:rsidR="003C4281" w:rsidRPr="00CB4A41" w:rsidRDefault="003C4281" w:rsidP="003837D1">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 xml:space="preserve">_____________ </w:t>
      </w:r>
    </w:p>
    <w:p w14:paraId="41A26DA9" w14:textId="77777777" w:rsidR="003C4281" w:rsidRPr="00CB4A41" w:rsidRDefault="003C4281" w:rsidP="003837D1">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0F55BC7F" w14:textId="77777777" w:rsidR="003C4281" w:rsidRPr="00CB4A41" w:rsidRDefault="003C4281" w:rsidP="003837D1">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1D2EFBC9" w14:textId="77777777" w:rsidR="009A3C9A" w:rsidRDefault="009A3C9A"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2E7E1F51" w14:textId="77777777" w:rsidR="009A3C9A" w:rsidRDefault="009A3C9A"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37844356" w14:textId="77777777" w:rsidR="009A3C9A" w:rsidRDefault="009A3C9A"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672D0E47"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Глава 38-я</w:t>
      </w:r>
    </w:p>
    <w:p w14:paraId="4689B832"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Галлюцинации и иллюзии.</w:t>
      </w:r>
    </w:p>
    <w:p w14:paraId="2C6C406A"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Расстройство речи. Душевные болезни</w:t>
      </w:r>
    </w:p>
    <w:p w14:paraId="4FEFEBB6"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Галлюцинации</w:t>
      </w:r>
    </w:p>
    <w:p w14:paraId="423290B7"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Представления, возникающие без внешнего возбуждения, а вследствие легкой возбудимости корковых центров мозга, называются галлюцинацией. Например, благодаря увеличенной возбудимости нервных центров, тишина вызывает слуховые галлюцинации, а темнота – световы</w:t>
      </w:r>
      <w:r w:rsidR="00B0786B" w:rsidRPr="00CB4A41">
        <w:rPr>
          <w:sz w:val="22"/>
          <w:szCs w:val="22"/>
          <w:lang w:val="ru-RU"/>
        </w:rPr>
        <w:t>е. Сильное возбуждение [органов</w:t>
      </w:r>
      <w:r w:rsidRPr="00CB4A41">
        <w:rPr>
          <w:sz w:val="22"/>
          <w:szCs w:val="22"/>
          <w:lang w:val="ru-RU"/>
        </w:rPr>
        <w:t>] чувств способствует галлюцинациям, поэтому у художников бывают зрительные галлюцинации, а у музыкантов слуховые.</w:t>
      </w:r>
    </w:p>
    <w:p w14:paraId="28E69007"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30302453"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Иллюзии</w:t>
      </w:r>
    </w:p>
    <w:p w14:paraId="41EE5E71"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lastRenderedPageBreak/>
        <w:t xml:space="preserve">Представления в иллюзиях </w:t>
      </w:r>
      <w:r w:rsidR="00B0786B" w:rsidRPr="00CB4A41">
        <w:rPr>
          <w:sz w:val="22"/>
          <w:szCs w:val="22"/>
          <w:lang w:val="ru-RU"/>
        </w:rPr>
        <w:t xml:space="preserve">бывают </w:t>
      </w:r>
      <w:r w:rsidRPr="00CB4A41">
        <w:rPr>
          <w:sz w:val="22"/>
          <w:szCs w:val="22"/>
          <w:lang w:val="ru-RU"/>
        </w:rPr>
        <w:t xml:space="preserve">вызваны внешним возбуждением, но не соответствуют ему качественно. Например, облака нам кажутся всадниками, удар в дверь </w:t>
      </w:r>
      <w:r w:rsidR="00B0786B" w:rsidRPr="00CB4A41">
        <w:rPr>
          <w:sz w:val="22"/>
          <w:szCs w:val="22"/>
          <w:lang w:val="ru-RU"/>
        </w:rPr>
        <w:t xml:space="preserve">- </w:t>
      </w:r>
      <w:r w:rsidRPr="00CB4A41">
        <w:rPr>
          <w:sz w:val="22"/>
          <w:szCs w:val="22"/>
          <w:lang w:val="ru-RU"/>
        </w:rPr>
        <w:t>раскатом грома. В нормальном состоянии иллюзии порождаются апперцепцией. Стук мы признаем за шаги, когда ждем кого-нибудь. В патологическом состоянии иллюзии возникают вследствие повышенной чувствительности корковых центров.</w:t>
      </w:r>
    </w:p>
    <w:p w14:paraId="70A9EA2B"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Расстройство речи</w:t>
      </w:r>
    </w:p>
    <w:p w14:paraId="41895AA6"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При афазии больной понимает слова, может их написать, но не может произносить, потому что у него нарушена связь между двигательными ощущениями и представлениями. При словесной глухоте больной может писать, читать и произносить слова, но не понимает того, что говорят другие.  Хотя орган слуха у него не поврежден. При словесной слепоте больной говорит, пишет слова, но не может прочесть написанного, так как у него прервана связь между письменными знаками и звуком. При аграфии больной не может писать.</w:t>
      </w:r>
    </w:p>
    <w:p w14:paraId="4D6762DA"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Душевные болезни</w:t>
      </w:r>
    </w:p>
    <w:p w14:paraId="12482927"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При душевных болезнях логическое мышление не регистрируется волей, и ход представлений у больного обуславливается просто ассоциациями. Благодаря этому внимание недостаточно сосредоточено и очень односторонне. Например, меланхолия и состояние экстаза, возникновение навязчивых идей и т. д.</w:t>
      </w:r>
    </w:p>
    <w:p w14:paraId="755F7C7B"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Благодаря расстройству восприятия впечатлений внешнего мира и видоизменению органических ощущений, происходящих от болезней нервной системы, у больного возникает расстройство представления о личности (больной воображает себя королем, преступником и т. д.). Больному кажется, что он состоит из стекла, если у него утрачена кожная чувствительность.</w:t>
      </w:r>
    </w:p>
    <w:p w14:paraId="6B37672D"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 xml:space="preserve">Для </w:t>
      </w:r>
      <w:r w:rsidRPr="00CB4A41">
        <w:rPr>
          <w:i/>
          <w:sz w:val="22"/>
          <w:szCs w:val="22"/>
          <w:lang w:val="ru-RU"/>
        </w:rPr>
        <w:t>меланхолии</w:t>
      </w:r>
      <w:r w:rsidRPr="00CB4A41">
        <w:rPr>
          <w:sz w:val="22"/>
          <w:szCs w:val="22"/>
          <w:lang w:val="ru-RU"/>
        </w:rPr>
        <w:t xml:space="preserve"> и </w:t>
      </w:r>
      <w:r w:rsidRPr="00CB4A41">
        <w:rPr>
          <w:i/>
          <w:sz w:val="22"/>
          <w:szCs w:val="22"/>
          <w:lang w:val="ru-RU"/>
        </w:rPr>
        <w:t>мании</w:t>
      </w:r>
      <w:r w:rsidRPr="00CB4A41">
        <w:rPr>
          <w:sz w:val="22"/>
          <w:szCs w:val="22"/>
          <w:lang w:val="ru-RU"/>
        </w:rPr>
        <w:t xml:space="preserve"> характерны два отклонения от нормы, а именно, или болезненно подавленное или болезненно веселое настроение. При болезни воли непосредственно чувственные побуждения берут перевес над мотивами высшего свойства.</w:t>
      </w:r>
    </w:p>
    <w:p w14:paraId="477E2A26"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 xml:space="preserve">При угнетении воли, или </w:t>
      </w:r>
      <w:r w:rsidRPr="00CB4A41">
        <w:rPr>
          <w:i/>
          <w:sz w:val="22"/>
          <w:szCs w:val="22"/>
          <w:lang w:val="ru-RU"/>
        </w:rPr>
        <w:t>абулии</w:t>
      </w:r>
      <w:r w:rsidRPr="00CB4A41">
        <w:rPr>
          <w:sz w:val="22"/>
          <w:szCs w:val="22"/>
          <w:lang w:val="ru-RU"/>
        </w:rPr>
        <w:t xml:space="preserve">, у больного нет желаний и влечений. Бывают случаи, когда влечений много, но больной крайне нерешителен и не может сделать выбор между ними. Явление усиления воли называется </w:t>
      </w:r>
      <w:r w:rsidRPr="00CB4A41">
        <w:rPr>
          <w:i/>
          <w:sz w:val="22"/>
          <w:szCs w:val="22"/>
          <w:lang w:val="ru-RU"/>
        </w:rPr>
        <w:t>гипербулией</w:t>
      </w:r>
      <w:r w:rsidRPr="00CB4A41">
        <w:rPr>
          <w:sz w:val="22"/>
          <w:szCs w:val="22"/>
          <w:lang w:val="ru-RU"/>
        </w:rPr>
        <w:t>. Гипербулия проявляется в крайней настойчивости.</w:t>
      </w:r>
    </w:p>
    <w:p w14:paraId="4E23D6EF"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4FF97494"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0"/>
          <w:szCs w:val="20"/>
          <w:lang w:val="ru-RU"/>
        </w:rPr>
      </w:pPr>
    </w:p>
    <w:p w14:paraId="2FFA1EDE" w14:textId="77777777" w:rsidR="003C4281" w:rsidRPr="00184D88"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0"/>
          <w:szCs w:val="20"/>
          <w:lang w:val="ru-RU"/>
        </w:rPr>
      </w:pPr>
      <w:r w:rsidRPr="00184D88">
        <w:rPr>
          <w:b/>
          <w:sz w:val="20"/>
          <w:szCs w:val="20"/>
          <w:lang w:val="ru-RU"/>
        </w:rPr>
        <w:t>ВОПРОСЫ И ТЕМЫ ДЛЯ ПОВТОРЕНИЯ</w:t>
      </w:r>
    </w:p>
    <w:p w14:paraId="0854E72A" w14:textId="77777777" w:rsidR="003C4281" w:rsidRPr="00184D88" w:rsidRDefault="003C4281" w:rsidP="00CB4A41">
      <w:pPr>
        <w:pBdr>
          <w:top w:val="none" w:sz="0" w:space="0" w:color="auto"/>
          <w:left w:val="none" w:sz="0" w:space="0" w:color="auto"/>
          <w:bottom w:val="none" w:sz="0" w:space="0" w:color="auto"/>
          <w:right w:val="none" w:sz="0" w:space="0" w:color="auto"/>
          <w:bar w:val="none" w:sz="0" w:color="auto"/>
        </w:pBdr>
        <w:rPr>
          <w:sz w:val="20"/>
          <w:szCs w:val="20"/>
          <w:lang w:val="ru-RU"/>
        </w:rPr>
      </w:pPr>
    </w:p>
    <w:p w14:paraId="3C34EB28"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Глава 1-я</w:t>
      </w:r>
    </w:p>
    <w:p w14:paraId="6A6DB967" w14:textId="2C9128CE" w:rsidR="003C4281" w:rsidRPr="00CB4A41" w:rsidRDefault="003C4281" w:rsidP="00CB4A41">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 xml:space="preserve">1) Как определяют психологию? 2) Что такое душевное явление? 3) На каком основании признают существование души? 4) Какая разница между душой и душевными явлениями? 5) Разница между рациональной и эмпирической психологией? 6) Откуда происходят их названия? 7) </w:t>
      </w:r>
      <w:r w:rsidR="00B0786B" w:rsidRPr="00CB4A41">
        <w:rPr>
          <w:sz w:val="22"/>
          <w:szCs w:val="22"/>
          <w:lang w:val="ru-RU"/>
        </w:rPr>
        <w:t>П</w:t>
      </w:r>
      <w:r w:rsidRPr="00CB4A41">
        <w:rPr>
          <w:sz w:val="22"/>
          <w:szCs w:val="22"/>
          <w:lang w:val="ru-RU"/>
        </w:rPr>
        <w:t>редмет психологии. 8) Отличие между психическими и материальными явлениями.</w:t>
      </w:r>
      <w:r w:rsidR="00B0786B" w:rsidRPr="00CB4A41">
        <w:rPr>
          <w:sz w:val="22"/>
          <w:szCs w:val="22"/>
          <w:lang w:val="ru-RU"/>
        </w:rPr>
        <w:t xml:space="preserve"> </w:t>
      </w:r>
      <w:r w:rsidRPr="00CB4A41">
        <w:rPr>
          <w:sz w:val="22"/>
          <w:szCs w:val="22"/>
          <w:lang w:val="ru-RU"/>
        </w:rPr>
        <w:t>9) Какова задача психологии? 10) Что такое закономерность? 11) Психологический анализ. 12) Генезис. 13) Отношение между психологией и естествознанием.</w:t>
      </w:r>
      <w:r w:rsidR="00CB4A41">
        <w:rPr>
          <w:sz w:val="22"/>
          <w:szCs w:val="22"/>
          <w:lang w:val="ru-RU"/>
        </w:rPr>
        <w:t xml:space="preserve">                                                       __</w:t>
      </w:r>
      <w:r w:rsidRPr="00CB4A41">
        <w:rPr>
          <w:sz w:val="22"/>
          <w:szCs w:val="22"/>
          <w:lang w:val="ru-RU"/>
        </w:rPr>
        <w:t>______</w:t>
      </w:r>
    </w:p>
    <w:p w14:paraId="0E6EA021"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p>
    <w:p w14:paraId="68181D12" w14:textId="77777777" w:rsidR="009A3C9A" w:rsidRDefault="009A3C9A"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00202BC9" w14:textId="77777777" w:rsidR="009A3C9A" w:rsidRDefault="009A3C9A"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4501C131"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Глава 2-я</w:t>
      </w:r>
    </w:p>
    <w:p w14:paraId="6F5D5F45" w14:textId="77777777" w:rsidR="003C4281" w:rsidRPr="00CB4A41" w:rsidRDefault="003C4281" w:rsidP="00191D7F">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1) Метод психологии.</w:t>
      </w:r>
      <w:r w:rsidR="00B0786B" w:rsidRPr="00CB4A41">
        <w:rPr>
          <w:sz w:val="22"/>
          <w:szCs w:val="22"/>
          <w:lang w:val="ru-RU"/>
        </w:rPr>
        <w:t xml:space="preserve"> </w:t>
      </w:r>
      <w:r w:rsidRPr="00CB4A41">
        <w:rPr>
          <w:sz w:val="22"/>
          <w:szCs w:val="22"/>
          <w:lang w:val="ru-RU"/>
        </w:rPr>
        <w:t>2) Как еще называется метод самонаблюдения? 3) Каково различие между самонаблюдением и внешним наблюдением? 4) Как познаётся психическая жизнь других индивидуумов? 5) Отношение между самонаблюдением и объективным наблюдением. 6) Источники психологии. 7) Какие источники нужны для психологии и почему? 8) Как применяется эксперимент в естествознании? 9) Почему сомневаются в возможности экспериментов в психологии? 10) Возможен ли эксперимент в психологии и почему? 11) Можно ли назвать психологию частью физиолог</w:t>
      </w:r>
      <w:r w:rsidR="00B077FF" w:rsidRPr="00CB4A41">
        <w:rPr>
          <w:sz w:val="22"/>
          <w:szCs w:val="22"/>
          <w:lang w:val="ru-RU"/>
        </w:rPr>
        <w:t xml:space="preserve">ии?                   </w:t>
      </w:r>
    </w:p>
    <w:p w14:paraId="6C1CDE8A" w14:textId="77777777" w:rsidR="003C4281" w:rsidRPr="00CB4A41" w:rsidRDefault="00B077FF"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_______</w:t>
      </w:r>
    </w:p>
    <w:p w14:paraId="2A92335E" w14:textId="77777777" w:rsidR="00B077FF" w:rsidRPr="00CB4A41" w:rsidRDefault="00B077FF"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45C971E4" w14:textId="57D73D9A" w:rsidR="003C4281" w:rsidRPr="00CB4A41" w:rsidRDefault="00CB4A4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 xml:space="preserve"> </w:t>
      </w:r>
      <w:r w:rsidR="003C4281" w:rsidRPr="00CB4A41">
        <w:rPr>
          <w:b/>
          <w:sz w:val="22"/>
          <w:szCs w:val="22"/>
          <w:lang w:val="ru-RU"/>
        </w:rPr>
        <w:t>Глава 3-я</w:t>
      </w:r>
    </w:p>
    <w:p w14:paraId="5C232260"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lastRenderedPageBreak/>
        <w:t>1) Как делятся психические явления? 2) Указать характерные особенности различных классов явлений. 3) Что понимается под термином способность?</w:t>
      </w:r>
      <w:r w:rsidR="00B077FF" w:rsidRPr="00CB4A41">
        <w:rPr>
          <w:sz w:val="22"/>
          <w:szCs w:val="22"/>
          <w:lang w:val="ru-RU"/>
        </w:rPr>
        <w:t xml:space="preserve"> </w:t>
      </w:r>
      <w:r w:rsidRPr="00CB4A41">
        <w:rPr>
          <w:sz w:val="22"/>
          <w:szCs w:val="22"/>
          <w:lang w:val="ru-RU"/>
        </w:rPr>
        <w:t>4) Возражения против теории способностей. 5) Существует ли та или другая способность независимо от других способностей? 6) Что понимается под единством психической жизни?</w:t>
      </w:r>
    </w:p>
    <w:p w14:paraId="4AEAA1F4"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jc w:val="center"/>
        <w:rPr>
          <w:sz w:val="22"/>
          <w:szCs w:val="22"/>
          <w:lang w:val="ru-RU"/>
        </w:rPr>
      </w:pPr>
      <w:r w:rsidRPr="00CB4A41">
        <w:rPr>
          <w:sz w:val="22"/>
          <w:szCs w:val="22"/>
          <w:lang w:val="ru-RU"/>
        </w:rPr>
        <w:t xml:space="preserve">      _____</w:t>
      </w:r>
    </w:p>
    <w:p w14:paraId="2653E8C1"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p>
    <w:p w14:paraId="7C150927"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Глава 4 – я</w:t>
      </w:r>
    </w:p>
    <w:p w14:paraId="691B2C99" w14:textId="31621831" w:rsidR="003C4281" w:rsidRPr="00CB4A41" w:rsidRDefault="003C4281" w:rsidP="00CB4A41">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 xml:space="preserve">1) </w:t>
      </w:r>
      <w:r w:rsidR="00B077FF" w:rsidRPr="00CB4A41">
        <w:rPr>
          <w:sz w:val="22"/>
          <w:szCs w:val="22"/>
          <w:lang w:val="ru-RU"/>
        </w:rPr>
        <w:t>Ч</w:t>
      </w:r>
      <w:r w:rsidRPr="00CB4A41">
        <w:rPr>
          <w:sz w:val="22"/>
          <w:szCs w:val="22"/>
          <w:lang w:val="ru-RU"/>
        </w:rPr>
        <w:t>то понимается под связью между психическими и физическими явлениями? 2) Части нервной системы. 3) Части головного мозга. 4) Элементы нервной системы. 5) Что называется нейроном? 6) Как соединяются отдельные части нервной системы?</w:t>
      </w:r>
      <w:r w:rsidR="00CB4A41">
        <w:rPr>
          <w:sz w:val="22"/>
          <w:szCs w:val="22"/>
          <w:lang w:val="ru-RU"/>
        </w:rPr>
        <w:t xml:space="preserve">  </w:t>
      </w:r>
      <w:r w:rsidRPr="00CB4A41">
        <w:rPr>
          <w:sz w:val="22"/>
          <w:szCs w:val="22"/>
          <w:lang w:val="ru-RU"/>
        </w:rPr>
        <w:t>________</w:t>
      </w:r>
    </w:p>
    <w:p w14:paraId="528AD421"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p>
    <w:p w14:paraId="32F8DB11"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Глава 5 – я</w:t>
      </w:r>
    </w:p>
    <w:p w14:paraId="5D0D49ED" w14:textId="067338D0" w:rsidR="003C4281" w:rsidRPr="00CB4A41" w:rsidRDefault="003C4281" w:rsidP="00CB4A41">
      <w:pPr>
        <w:pBdr>
          <w:top w:val="none" w:sz="0" w:space="0" w:color="auto"/>
          <w:left w:val="none" w:sz="0" w:space="0" w:color="auto"/>
          <w:bottom w:val="none" w:sz="0" w:space="0" w:color="auto"/>
          <w:right w:val="none" w:sz="0" w:space="0" w:color="auto"/>
          <w:bar w:val="none" w:sz="0" w:color="auto"/>
        </w:pBdr>
        <w:ind w:firstLine="357"/>
        <w:jc w:val="both"/>
        <w:rPr>
          <w:b/>
          <w:sz w:val="22"/>
          <w:szCs w:val="22"/>
          <w:lang w:val="ru-RU"/>
        </w:rPr>
      </w:pPr>
      <w:r w:rsidRPr="00CB4A41">
        <w:rPr>
          <w:sz w:val="22"/>
          <w:szCs w:val="22"/>
          <w:lang w:val="ru-RU"/>
        </w:rPr>
        <w:t>1) Какова сущность нервной системы? 2) Каково различие между нервами двигательными и чувствительными? 3) Что называется рефлексом? 4) Какие есть три способа исследовать локализацию умственных способностей?  5) В каком смысле нужно употреблять термин «локализация умственных способностей»?</w:t>
      </w:r>
      <w:r w:rsidR="00CB4A41">
        <w:rPr>
          <w:sz w:val="22"/>
          <w:szCs w:val="22"/>
          <w:lang w:val="ru-RU"/>
        </w:rPr>
        <w:t xml:space="preserve">                                                           </w:t>
      </w:r>
      <w:r w:rsidRPr="00CB4A41">
        <w:rPr>
          <w:b/>
          <w:sz w:val="22"/>
          <w:szCs w:val="22"/>
          <w:lang w:val="ru-RU"/>
        </w:rPr>
        <w:t>________</w:t>
      </w:r>
    </w:p>
    <w:p w14:paraId="61D9E927"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7FD2781F"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Глава 6-я</w:t>
      </w:r>
    </w:p>
    <w:p w14:paraId="4857403C"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1) Почему простейшим психическим актом считается ощущение? 2) Различие между психическим и химическим анализом. 3) Благодаря каким физиологическим условиям осуществляется ощущение? 4) Что называется раздражением? 5) Стороны ощущений. 6) Что кладется в основу классификации ощущений? 7) Как называется первый класс и как называется второй класс ощущений?</w:t>
      </w:r>
    </w:p>
    <w:p w14:paraId="56482B1E"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______</w:t>
      </w:r>
    </w:p>
    <w:p w14:paraId="29AAF843"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p>
    <w:p w14:paraId="1F02FE6E"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r w:rsidRPr="00CB4A41">
        <w:rPr>
          <w:sz w:val="22"/>
          <w:szCs w:val="22"/>
          <w:lang w:val="ru-RU"/>
        </w:rPr>
        <w:t>Глава 7-я</w:t>
      </w:r>
    </w:p>
    <w:p w14:paraId="50E77E81" w14:textId="77777777" w:rsidR="003C4281" w:rsidRPr="00CB4A41" w:rsidRDefault="00B077FF" w:rsidP="00B077FF">
      <w:pPr>
        <w:pBdr>
          <w:top w:val="none" w:sz="0" w:space="0" w:color="auto"/>
          <w:left w:val="none" w:sz="0" w:space="0" w:color="auto"/>
          <w:bottom w:val="none" w:sz="0" w:space="0" w:color="auto"/>
          <w:right w:val="none" w:sz="0" w:space="0" w:color="auto"/>
          <w:bar w:val="none" w:sz="0" w:color="auto"/>
        </w:pBdr>
        <w:jc w:val="both"/>
        <w:rPr>
          <w:sz w:val="22"/>
          <w:szCs w:val="22"/>
          <w:lang w:val="ru-RU"/>
        </w:rPr>
      </w:pPr>
      <w:r w:rsidRPr="00CB4A41">
        <w:rPr>
          <w:sz w:val="22"/>
          <w:szCs w:val="22"/>
          <w:lang w:val="ru-RU"/>
        </w:rPr>
        <w:t xml:space="preserve">1) </w:t>
      </w:r>
      <w:r w:rsidR="003C4281" w:rsidRPr="00CB4A41">
        <w:rPr>
          <w:sz w:val="22"/>
          <w:szCs w:val="22"/>
          <w:lang w:val="ru-RU"/>
        </w:rPr>
        <w:t>На какие классы делятся звуки? 2) Что называется интервалом? 3) Что значит анализи</w:t>
      </w:r>
      <w:r w:rsidRPr="00CB4A41">
        <w:rPr>
          <w:sz w:val="22"/>
          <w:szCs w:val="22"/>
          <w:lang w:val="ru-RU"/>
        </w:rPr>
        <w:t>р</w:t>
      </w:r>
      <w:r w:rsidR="003C4281" w:rsidRPr="00CB4A41">
        <w:rPr>
          <w:sz w:val="22"/>
          <w:szCs w:val="22"/>
          <w:lang w:val="ru-RU"/>
        </w:rPr>
        <w:t>овать звук? 4) Физическая причина звукового ощущения. 5) Физическое объяснение анал</w:t>
      </w:r>
      <w:r w:rsidRPr="00CB4A41">
        <w:rPr>
          <w:sz w:val="22"/>
          <w:szCs w:val="22"/>
          <w:lang w:val="ru-RU"/>
        </w:rPr>
        <w:t>и</w:t>
      </w:r>
      <w:r w:rsidR="003C4281" w:rsidRPr="00CB4A41">
        <w:rPr>
          <w:sz w:val="22"/>
          <w:szCs w:val="22"/>
          <w:lang w:val="ru-RU"/>
        </w:rPr>
        <w:t xml:space="preserve">за звуков. 6) Как можно </w:t>
      </w:r>
      <w:r w:rsidRPr="00CB4A41">
        <w:rPr>
          <w:sz w:val="22"/>
          <w:szCs w:val="22"/>
          <w:lang w:val="ru-RU"/>
        </w:rPr>
        <w:t>об</w:t>
      </w:r>
      <w:r w:rsidR="003C4281" w:rsidRPr="00CB4A41">
        <w:rPr>
          <w:sz w:val="22"/>
          <w:szCs w:val="22"/>
          <w:lang w:val="ru-RU"/>
        </w:rPr>
        <w:t>ъяснить тембр звука? 7) Точка зрения на звук и различие между ними.</w:t>
      </w:r>
    </w:p>
    <w:p w14:paraId="5BECEBB6" w14:textId="77777777" w:rsidR="003C4281" w:rsidRPr="00CB4A41"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r w:rsidRPr="00CB4A41">
        <w:rPr>
          <w:sz w:val="22"/>
          <w:szCs w:val="22"/>
          <w:lang w:val="ru-RU"/>
        </w:rPr>
        <w:t>________</w:t>
      </w:r>
    </w:p>
    <w:p w14:paraId="2B1B7E95"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58D3EF52" w14:textId="77777777" w:rsidR="003C4281" w:rsidRPr="00CB4A41"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r w:rsidRPr="00CB4A41">
        <w:rPr>
          <w:sz w:val="22"/>
          <w:szCs w:val="22"/>
          <w:lang w:val="ru-RU"/>
        </w:rPr>
        <w:t>Глава 8</w:t>
      </w:r>
    </w:p>
    <w:p w14:paraId="38578D5F" w14:textId="63F322CE" w:rsidR="003C4281" w:rsidRPr="00CB4A41" w:rsidRDefault="003C4281" w:rsidP="00CB4A41">
      <w:pPr>
        <w:pBdr>
          <w:top w:val="none" w:sz="0" w:space="0" w:color="auto"/>
          <w:left w:val="none" w:sz="0" w:space="0" w:color="auto"/>
          <w:bottom w:val="none" w:sz="0" w:space="0" w:color="auto"/>
          <w:right w:val="none" w:sz="0" w:space="0" w:color="auto"/>
          <w:bar w:val="none" w:sz="0" w:color="auto"/>
        </w:pBdr>
        <w:ind w:firstLine="357"/>
        <w:jc w:val="both"/>
        <w:rPr>
          <w:b/>
          <w:sz w:val="22"/>
          <w:szCs w:val="22"/>
          <w:lang w:val="ru-RU"/>
        </w:rPr>
      </w:pPr>
      <w:r w:rsidRPr="00CB4A41">
        <w:rPr>
          <w:sz w:val="22"/>
          <w:szCs w:val="22"/>
          <w:lang w:val="ru-RU"/>
        </w:rPr>
        <w:t>1) Что такое спектр? 2) Физические причины ощущения света?  3) Каково строение глаза?  4) В чем заключается сущность теории ощущения цветов Гельмгольца? 5) Как доказывается теория Гельмгольца? 6) Что [называется] последовательными изображениями? 7) Что называется световой слепотой? 8) Сущность теории Геринга.</w:t>
      </w:r>
      <w:r w:rsidR="00CB4A41">
        <w:rPr>
          <w:sz w:val="22"/>
          <w:szCs w:val="22"/>
          <w:lang w:val="ru-RU"/>
        </w:rPr>
        <w:t xml:space="preserve">                                       </w:t>
      </w:r>
      <w:r w:rsidRPr="00CB4A41">
        <w:rPr>
          <w:b/>
          <w:sz w:val="22"/>
          <w:szCs w:val="22"/>
          <w:lang w:val="ru-RU"/>
        </w:rPr>
        <w:t>________</w:t>
      </w:r>
    </w:p>
    <w:p w14:paraId="11D752E0"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0C931B4B"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Глава 9-я</w:t>
      </w:r>
    </w:p>
    <w:p w14:paraId="028ABD67"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1) Качества осязательного ощущения</w:t>
      </w:r>
      <w:r w:rsidR="00B077FF" w:rsidRPr="00CB4A41">
        <w:rPr>
          <w:sz w:val="22"/>
          <w:szCs w:val="22"/>
          <w:lang w:val="ru-RU"/>
        </w:rPr>
        <w:t>.</w:t>
      </w:r>
      <w:r w:rsidRPr="00CB4A41">
        <w:rPr>
          <w:sz w:val="22"/>
          <w:szCs w:val="22"/>
          <w:lang w:val="ru-RU"/>
        </w:rPr>
        <w:t xml:space="preserve"> 2) Как складывается сложное осязательное ощущение? 3) Физиологические условия ощущения качества осязательного ощущения? 4) Каковы качества обонятельных и вкусовых ощущений и каковы их раздражители? 5) Качества и физиологическая основа мускульного ощущения? 6) [Что такое] Органические ощущения? 7) </w:t>
      </w:r>
      <w:r w:rsidR="00B077FF" w:rsidRPr="00CB4A41">
        <w:rPr>
          <w:sz w:val="22"/>
          <w:szCs w:val="22"/>
          <w:lang w:val="ru-RU"/>
        </w:rPr>
        <w:t>П</w:t>
      </w:r>
      <w:r w:rsidRPr="00CB4A41">
        <w:rPr>
          <w:sz w:val="22"/>
          <w:szCs w:val="22"/>
          <w:lang w:val="ru-RU"/>
        </w:rPr>
        <w:t>очему органические ощущения называются чувствами, а также ощущениями жизни?</w:t>
      </w:r>
    </w:p>
    <w:p w14:paraId="1F90D1E4" w14:textId="018B2CC1" w:rsidR="003C4281" w:rsidRPr="00CB4A41" w:rsidRDefault="00CB4A4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Pr>
          <w:b/>
          <w:sz w:val="22"/>
          <w:szCs w:val="22"/>
          <w:lang w:val="ru-RU"/>
        </w:rPr>
        <w:t>___</w:t>
      </w:r>
      <w:r w:rsidR="003C4281" w:rsidRPr="00CB4A41">
        <w:rPr>
          <w:b/>
          <w:sz w:val="22"/>
          <w:szCs w:val="22"/>
          <w:lang w:val="ru-RU"/>
        </w:rPr>
        <w:t>_____</w:t>
      </w:r>
    </w:p>
    <w:p w14:paraId="11D0D786"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13E8E2EF"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Глава 10-я</w:t>
      </w:r>
    </w:p>
    <w:p w14:paraId="6856A797"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1) Сущность наивного реализма</w:t>
      </w:r>
      <w:r w:rsidR="00B077FF" w:rsidRPr="00CB4A41">
        <w:rPr>
          <w:sz w:val="22"/>
          <w:szCs w:val="22"/>
          <w:lang w:val="ru-RU"/>
        </w:rPr>
        <w:t>.</w:t>
      </w:r>
      <w:r w:rsidRPr="00CB4A41">
        <w:rPr>
          <w:sz w:val="22"/>
          <w:szCs w:val="22"/>
          <w:lang w:val="ru-RU"/>
        </w:rPr>
        <w:t xml:space="preserve"> 2) Аргументы против наивного реализма.</w:t>
      </w:r>
      <w:r w:rsidR="00B077FF" w:rsidRPr="00CB4A41">
        <w:rPr>
          <w:sz w:val="22"/>
          <w:szCs w:val="22"/>
          <w:lang w:val="ru-RU"/>
        </w:rPr>
        <w:t xml:space="preserve"> </w:t>
      </w:r>
      <w:r w:rsidRPr="00CB4A41">
        <w:rPr>
          <w:sz w:val="22"/>
          <w:szCs w:val="22"/>
          <w:lang w:val="ru-RU"/>
        </w:rPr>
        <w:t>3) Отчего зависят цвета, звуки и т.д.</w:t>
      </w:r>
      <w:r w:rsidR="00B077FF" w:rsidRPr="00CB4A41">
        <w:rPr>
          <w:sz w:val="22"/>
          <w:szCs w:val="22"/>
          <w:lang w:val="ru-RU"/>
        </w:rPr>
        <w:t>?</w:t>
      </w:r>
      <w:r w:rsidRPr="00CB4A41">
        <w:rPr>
          <w:sz w:val="22"/>
          <w:szCs w:val="22"/>
          <w:lang w:val="ru-RU"/>
        </w:rPr>
        <w:t xml:space="preserve">  4) Что значит «специфическая энергия» и каковы её физиологические объяснения?  5)  Психофизическ</w:t>
      </w:r>
      <w:r w:rsidR="00B077FF" w:rsidRPr="00CB4A41">
        <w:rPr>
          <w:sz w:val="22"/>
          <w:szCs w:val="22"/>
          <w:lang w:val="ru-RU"/>
        </w:rPr>
        <w:t>ий закон Вебера-Фехнера.</w:t>
      </w:r>
      <w:r w:rsidRPr="00CB4A41">
        <w:rPr>
          <w:sz w:val="22"/>
          <w:szCs w:val="22"/>
          <w:lang w:val="ru-RU"/>
        </w:rPr>
        <w:t xml:space="preserve"> 6) Фор</w:t>
      </w:r>
      <w:r w:rsidR="00B077FF" w:rsidRPr="00CB4A41">
        <w:rPr>
          <w:sz w:val="22"/>
          <w:szCs w:val="22"/>
          <w:lang w:val="ru-RU"/>
        </w:rPr>
        <w:t>мулировка закона Вебера-Фехнера.</w:t>
      </w:r>
    </w:p>
    <w:p w14:paraId="5F68319B"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__________</w:t>
      </w:r>
    </w:p>
    <w:p w14:paraId="3B43FAC6"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39F8543F"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Глава 11-я</w:t>
      </w:r>
    </w:p>
    <w:p w14:paraId="06C4D852"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lastRenderedPageBreak/>
        <w:t>1) Различие между ощущением и восприятием? 2) Что называется впечатлением? 3) Что называется репродукцией?  4) Что называется представлением, образом, идеей? 5) Различие между представлением и ощущением? 6) Определение памяти. 7) Моменты в процессе репродукции. 8) Что называется сохранением представления и его физиологические объяснения? 9) Основной недостаток физиологического объяснения сохранения представлений.</w:t>
      </w:r>
    </w:p>
    <w:p w14:paraId="48AB76B0" w14:textId="77777777" w:rsidR="003C4281" w:rsidRPr="00CB4A41" w:rsidRDefault="003C4281" w:rsidP="00191D7F">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_________</w:t>
      </w:r>
    </w:p>
    <w:p w14:paraId="74F520EA" w14:textId="77777777" w:rsidR="003C4281" w:rsidRPr="00CB4A41" w:rsidRDefault="003C4281" w:rsidP="00191D7F">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p>
    <w:p w14:paraId="7AFCAF2F" w14:textId="77777777" w:rsidR="003C4281" w:rsidRPr="00CB4A41" w:rsidRDefault="003C4281" w:rsidP="00191D7F">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Глава 12-я</w:t>
      </w:r>
    </w:p>
    <w:p w14:paraId="18ED634D" w14:textId="709AE1A8" w:rsidR="003C4281" w:rsidRPr="00CB4A41" w:rsidRDefault="003C4281" w:rsidP="00CB4A41">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1) Что называется самопроизвольным возникновением представлений? 2) Что называется галлюцинацией? 3) Физиологические объяснения самопроизвольн</w:t>
      </w:r>
      <w:r w:rsidR="00B077FF" w:rsidRPr="00CB4A41">
        <w:rPr>
          <w:sz w:val="22"/>
          <w:szCs w:val="22"/>
          <w:lang w:val="ru-RU"/>
        </w:rPr>
        <w:t>ого возникновения представлений.</w:t>
      </w:r>
      <w:r w:rsidRPr="00CB4A41">
        <w:rPr>
          <w:sz w:val="22"/>
          <w:szCs w:val="22"/>
          <w:lang w:val="ru-RU"/>
        </w:rPr>
        <w:t xml:space="preserve"> 4) Что называется ассоциацией представлений? 5) Что гласит закон ассоциаций по смежности? 6) Формулировка закона ассоциаций по сходству? 7) Формулировка закона ассоциаций по контрасту? 9) Какие члены ассоциации называются бессознательными? 10) Что можно сказать о всеобщности ассоциаций?</w:t>
      </w:r>
      <w:r w:rsidR="00CB4A41">
        <w:rPr>
          <w:sz w:val="22"/>
          <w:szCs w:val="22"/>
          <w:lang w:val="ru-RU"/>
        </w:rPr>
        <w:t xml:space="preserve">                                                               </w:t>
      </w:r>
      <w:r w:rsidRPr="00CB4A41">
        <w:rPr>
          <w:sz w:val="22"/>
          <w:szCs w:val="22"/>
          <w:lang w:val="ru-RU"/>
        </w:rPr>
        <w:t>_________</w:t>
      </w:r>
    </w:p>
    <w:p w14:paraId="66074C0C" w14:textId="77777777" w:rsidR="003C4281" w:rsidRPr="00CB4A41"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p>
    <w:p w14:paraId="40FD68B6" w14:textId="77777777" w:rsidR="003C4281" w:rsidRPr="00CB4A41"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Глава 13-я</w:t>
      </w:r>
    </w:p>
    <w:p w14:paraId="22FAC9B8" w14:textId="3FDEB9A3" w:rsidR="003C4281" w:rsidRPr="00CB4A41" w:rsidRDefault="003C4281" w:rsidP="00CB4A41">
      <w:pPr>
        <w:pBdr>
          <w:top w:val="none" w:sz="0" w:space="0" w:color="auto"/>
          <w:left w:val="none" w:sz="0" w:space="0" w:color="auto"/>
          <w:bottom w:val="none" w:sz="0" w:space="0" w:color="auto"/>
          <w:right w:val="none" w:sz="0" w:space="0" w:color="auto"/>
          <w:bar w:val="none" w:sz="0" w:color="auto"/>
        </w:pBdr>
        <w:ind w:firstLine="357"/>
        <w:jc w:val="both"/>
        <w:rPr>
          <w:b/>
          <w:sz w:val="22"/>
          <w:szCs w:val="22"/>
          <w:lang w:val="ru-RU"/>
        </w:rPr>
      </w:pPr>
      <w:r w:rsidRPr="00CB4A41">
        <w:rPr>
          <w:sz w:val="22"/>
          <w:szCs w:val="22"/>
          <w:lang w:val="ru-RU"/>
        </w:rPr>
        <w:t>1) Типы памяти и их характерные особенности? 2) Различие между зрительным типом и слуховым? 3) Какие двигательные образы имеют особенное значение в нашей душевной жизни? 4) Различие между слуховым и двигательным типом? 5) Какие следует различать индивидуальные особенности памяти? 6) Какие стороны памяти можно рассматривать? 7) Какое различие между памятью механической и рассудочной?</w:t>
      </w:r>
      <w:r w:rsidR="00CB4A41">
        <w:rPr>
          <w:sz w:val="22"/>
          <w:szCs w:val="22"/>
          <w:lang w:val="ru-RU"/>
        </w:rPr>
        <w:t xml:space="preserve">                                                             </w:t>
      </w:r>
      <w:r w:rsidR="00CB4A41" w:rsidRPr="00CB4A41">
        <w:rPr>
          <w:b/>
          <w:sz w:val="22"/>
          <w:szCs w:val="22"/>
          <w:lang w:val="ru-RU"/>
        </w:rPr>
        <w:t>____</w:t>
      </w:r>
      <w:r w:rsidRPr="00CB4A41">
        <w:rPr>
          <w:b/>
          <w:sz w:val="22"/>
          <w:szCs w:val="22"/>
          <w:lang w:val="ru-RU"/>
        </w:rPr>
        <w:t>_____</w:t>
      </w:r>
    </w:p>
    <w:p w14:paraId="0A1966D2"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b/>
          <w:sz w:val="22"/>
          <w:szCs w:val="22"/>
          <w:lang w:val="ru-RU"/>
        </w:rPr>
      </w:pPr>
    </w:p>
    <w:p w14:paraId="0B8A4B00" w14:textId="77777777" w:rsidR="003C4281" w:rsidRPr="00CB4A41"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CB4A41">
        <w:rPr>
          <w:b/>
          <w:sz w:val="22"/>
          <w:szCs w:val="22"/>
          <w:lang w:val="ru-RU"/>
        </w:rPr>
        <w:t>Глава 14-я</w:t>
      </w:r>
    </w:p>
    <w:p w14:paraId="7280BE9D" w14:textId="0184FA33" w:rsidR="003C4281" w:rsidRPr="0083188C" w:rsidRDefault="00B077FF" w:rsidP="0083188C">
      <w:pPr>
        <w:pBdr>
          <w:top w:val="none" w:sz="0" w:space="0" w:color="auto"/>
          <w:left w:val="none" w:sz="0" w:space="0" w:color="auto"/>
          <w:bottom w:val="none" w:sz="0" w:space="0" w:color="auto"/>
          <w:right w:val="none" w:sz="0" w:space="0" w:color="auto"/>
          <w:bar w:val="none" w:sz="0" w:color="auto"/>
        </w:pBdr>
        <w:ind w:firstLine="357"/>
        <w:jc w:val="both"/>
        <w:rPr>
          <w:b/>
          <w:sz w:val="22"/>
          <w:szCs w:val="22"/>
          <w:lang w:val="ru-RU"/>
        </w:rPr>
      </w:pPr>
      <w:r w:rsidRPr="00CB4A41">
        <w:rPr>
          <w:sz w:val="22"/>
          <w:szCs w:val="22"/>
          <w:lang w:val="ru-RU"/>
        </w:rPr>
        <w:t>1) Определение внимания.</w:t>
      </w:r>
      <w:r w:rsidR="003C4281" w:rsidRPr="00CB4A41">
        <w:rPr>
          <w:sz w:val="22"/>
          <w:szCs w:val="22"/>
          <w:lang w:val="ru-RU"/>
        </w:rPr>
        <w:t xml:space="preserve"> 2) Что называется объёмом сознания? 3) Что такое узость сознания? 4) Причины внимания? 5) Различие между вниманием произвольным и непроизвольным? 6) Какая существует связь между вниманием и интересом? 7) Каково значение внимания? 8) Что называется абстракцией? 9) Что называется апперцепцией? 10) Каково значение апперцепции? 11) </w:t>
      </w:r>
      <w:r w:rsidRPr="00CB4A41">
        <w:rPr>
          <w:sz w:val="22"/>
          <w:szCs w:val="22"/>
          <w:lang w:val="ru-RU"/>
        </w:rPr>
        <w:t>Какова с</w:t>
      </w:r>
      <w:r w:rsidR="003C4281" w:rsidRPr="00CB4A41">
        <w:rPr>
          <w:sz w:val="22"/>
          <w:szCs w:val="22"/>
          <w:lang w:val="ru-RU"/>
        </w:rPr>
        <w:t>вязь между апперцепцией и вниманием?</w:t>
      </w:r>
      <w:r w:rsidR="0083188C">
        <w:rPr>
          <w:sz w:val="22"/>
          <w:szCs w:val="22"/>
          <w:lang w:val="ru-RU"/>
        </w:rPr>
        <w:t xml:space="preserve">                         </w:t>
      </w:r>
      <w:r w:rsidR="003C4281" w:rsidRPr="0083188C">
        <w:rPr>
          <w:b/>
          <w:sz w:val="22"/>
          <w:szCs w:val="22"/>
          <w:lang w:val="ru-RU"/>
        </w:rPr>
        <w:t>_______</w:t>
      </w:r>
    </w:p>
    <w:p w14:paraId="501D8B10"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186CD2BC"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Глава 15-я</w:t>
      </w:r>
    </w:p>
    <w:p w14:paraId="30C86334" w14:textId="7D87F7AF" w:rsidR="003C4281" w:rsidRPr="00CB4A41" w:rsidRDefault="003C4281" w:rsidP="0083188C">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1) Каково значение памяти для душевной жизни? 2) Какая бывает память в различные возрасты?  3) Что такое мнемоника и какие возражения можно привести против неё? 4) Что значит развить память? 5) Что можно сказать о механической памяти? 6) Что значит воспитать память? 7) Каковы приёмы воспитания памяти?</w:t>
      </w:r>
      <w:r w:rsidR="0083188C">
        <w:rPr>
          <w:sz w:val="22"/>
          <w:szCs w:val="22"/>
          <w:lang w:val="ru-RU"/>
        </w:rPr>
        <w:t xml:space="preserve">                                                    </w:t>
      </w:r>
      <w:r w:rsidRPr="00CB4A41">
        <w:rPr>
          <w:sz w:val="22"/>
          <w:szCs w:val="22"/>
          <w:lang w:val="ru-RU"/>
        </w:rPr>
        <w:t>_______</w:t>
      </w:r>
    </w:p>
    <w:p w14:paraId="6435E2A4" w14:textId="77777777" w:rsidR="0083188C" w:rsidRDefault="0083188C" w:rsidP="0084159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p>
    <w:p w14:paraId="12929CEE"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Глава 16-я</w:t>
      </w:r>
    </w:p>
    <w:p w14:paraId="1D9B248A" w14:textId="437EE1AF" w:rsidR="003C4281" w:rsidRPr="0083188C"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b/>
          <w:sz w:val="22"/>
          <w:szCs w:val="22"/>
          <w:lang w:val="ru-RU"/>
        </w:rPr>
      </w:pPr>
      <w:r w:rsidRPr="00CB4A41">
        <w:rPr>
          <w:sz w:val="22"/>
          <w:szCs w:val="22"/>
          <w:lang w:val="ru-RU"/>
        </w:rPr>
        <w:t>1) Воображение</w:t>
      </w:r>
      <w:r w:rsidR="00B077FF" w:rsidRPr="00CB4A41">
        <w:rPr>
          <w:sz w:val="22"/>
          <w:szCs w:val="22"/>
          <w:lang w:val="ru-RU"/>
        </w:rPr>
        <w:t>,</w:t>
      </w:r>
      <w:r w:rsidRPr="00CB4A41">
        <w:rPr>
          <w:sz w:val="22"/>
          <w:szCs w:val="22"/>
          <w:lang w:val="ru-RU"/>
        </w:rPr>
        <w:t xml:space="preserve"> воспроизводящее и построительное</w:t>
      </w:r>
      <w:r w:rsidR="00B077FF" w:rsidRPr="00CB4A41">
        <w:rPr>
          <w:sz w:val="22"/>
          <w:szCs w:val="22"/>
          <w:lang w:val="ru-RU"/>
        </w:rPr>
        <w:t xml:space="preserve">, </w:t>
      </w:r>
      <w:r w:rsidRPr="00CB4A41">
        <w:rPr>
          <w:sz w:val="22"/>
          <w:szCs w:val="22"/>
          <w:lang w:val="ru-RU"/>
        </w:rPr>
        <w:t xml:space="preserve"> различие между ними? 2) Что значит, что между двумя видами воображения существует различие только в степени? 3) Способы перестройки ощущений? 5) В каких областях применяется воображение? 5) Какова сила воображения у детей и у взрослых?</w:t>
      </w:r>
      <w:r w:rsidR="0083188C" w:rsidRPr="00A605D6">
        <w:rPr>
          <w:lang w:val="ru-RU"/>
        </w:rPr>
        <w:t xml:space="preserve">                                                               </w:t>
      </w:r>
      <w:r w:rsidR="0083188C" w:rsidRPr="0083188C">
        <w:rPr>
          <w:b/>
          <w:sz w:val="22"/>
          <w:szCs w:val="22"/>
          <w:lang w:val="ru-RU"/>
        </w:rPr>
        <w:t>_______</w:t>
      </w:r>
    </w:p>
    <w:p w14:paraId="109A6180"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6D3C753D" w14:textId="77777777" w:rsidR="009A3C9A" w:rsidRDefault="009A3C9A"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436AA058" w14:textId="77777777" w:rsidR="009A3C9A" w:rsidRDefault="009A3C9A"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0D9B2546"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Глава 17-я</w:t>
      </w:r>
    </w:p>
    <w:p w14:paraId="381F2FFB" w14:textId="4FA29B41" w:rsidR="003C4281" w:rsidRPr="0083188C" w:rsidRDefault="003C4281" w:rsidP="0083188C">
      <w:pPr>
        <w:pBdr>
          <w:top w:val="none" w:sz="0" w:space="0" w:color="auto"/>
          <w:left w:val="none" w:sz="0" w:space="0" w:color="auto"/>
          <w:bottom w:val="none" w:sz="0" w:space="0" w:color="auto"/>
          <w:right w:val="none" w:sz="0" w:space="0" w:color="auto"/>
          <w:bar w:val="none" w:sz="0" w:color="auto"/>
        </w:pBdr>
        <w:ind w:firstLine="357"/>
        <w:jc w:val="both"/>
        <w:rPr>
          <w:b/>
          <w:sz w:val="22"/>
          <w:szCs w:val="22"/>
          <w:lang w:val="ru-RU"/>
        </w:rPr>
      </w:pPr>
      <w:r w:rsidRPr="00CB4A41">
        <w:rPr>
          <w:sz w:val="22"/>
          <w:szCs w:val="22"/>
          <w:lang w:val="ru-RU"/>
        </w:rPr>
        <w:t>1) Постановка вопроса о восприятии пространства. 2) Виды пространства. 3) Как определить чувствительность кожи? 4) Как определяется форма предметов прикосновением к различным частям кожи? 5) Как определяется место прикосновения? 6) Что называется локальным знаком? 7) Что определяется при помощи двигательного чувства? 8) Как определяется движение того или другого органа? 9) Как определяется размер движения? 10) Как определяет слепой форму, положение, величину и расстояние</w:t>
      </w:r>
      <w:r w:rsidR="00B077FF" w:rsidRPr="00CB4A41">
        <w:rPr>
          <w:sz w:val="22"/>
          <w:szCs w:val="22"/>
          <w:lang w:val="ru-RU"/>
        </w:rPr>
        <w:t>?</w:t>
      </w:r>
      <w:r w:rsidR="0083188C">
        <w:rPr>
          <w:sz w:val="22"/>
          <w:szCs w:val="22"/>
          <w:lang w:val="ru-RU"/>
        </w:rPr>
        <w:t xml:space="preserve">                                                                </w:t>
      </w:r>
      <w:r w:rsidRPr="0083188C">
        <w:rPr>
          <w:b/>
          <w:sz w:val="22"/>
          <w:szCs w:val="22"/>
          <w:lang w:val="ru-RU"/>
        </w:rPr>
        <w:t>________</w:t>
      </w:r>
    </w:p>
    <w:p w14:paraId="1F807785"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1E75D9CC"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lastRenderedPageBreak/>
        <w:t>Глава 18-я</w:t>
      </w:r>
    </w:p>
    <w:p w14:paraId="2A312E98"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1) Что называется желтым пятном? 2) Что называется фиксационной точкой? 3) Что называется зрительной линией? 5) Что называется зрительным углом? 6) Что называется конвергенцией? 7) Какие точки называются соответствующими? 8) Что называется двойным изображением? 9) Сущность нативизма и генетизма. 10) Как вырабатывается представление третьего измерения?</w:t>
      </w:r>
    </w:p>
    <w:p w14:paraId="3BD53BA2"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_________</w:t>
      </w:r>
    </w:p>
    <w:p w14:paraId="7E5D9B73" w14:textId="77777777" w:rsidR="003C4281" w:rsidRPr="00CB4A41"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p>
    <w:p w14:paraId="2C2AFCA2" w14:textId="77777777" w:rsidR="0083188C" w:rsidRDefault="0083188C" w:rsidP="0084159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p>
    <w:p w14:paraId="082A9B89" w14:textId="77777777" w:rsidR="0083188C" w:rsidRDefault="0083188C" w:rsidP="0084159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p>
    <w:p w14:paraId="659D9196" w14:textId="77777777" w:rsidR="0083188C" w:rsidRDefault="0083188C" w:rsidP="0084159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p>
    <w:p w14:paraId="682196AB"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Глава 19-я</w:t>
      </w:r>
    </w:p>
    <w:p w14:paraId="26F661C4" w14:textId="048C24A1" w:rsidR="003C4281" w:rsidRPr="00CB4A41" w:rsidRDefault="00B077FF" w:rsidP="0083188C">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1) Сущность теории Беркли.</w:t>
      </w:r>
      <w:r w:rsidR="003C4281" w:rsidRPr="00CB4A41">
        <w:rPr>
          <w:sz w:val="22"/>
          <w:szCs w:val="22"/>
          <w:lang w:val="ru-RU"/>
        </w:rPr>
        <w:t xml:space="preserve"> 2) Как мы знакомимся с формами, величиной, положением, расстоянием по теории Беркли? 3) Как воспринимается величина предметов? 4) Как видим мы предметы в прямом и обращенном виде?</w:t>
      </w:r>
      <w:r w:rsidR="0083188C">
        <w:rPr>
          <w:sz w:val="22"/>
          <w:szCs w:val="22"/>
          <w:lang w:val="ru-RU"/>
        </w:rPr>
        <w:t xml:space="preserve">                                                     </w:t>
      </w:r>
      <w:r w:rsidR="003C4281" w:rsidRPr="00CB4A41">
        <w:rPr>
          <w:sz w:val="22"/>
          <w:szCs w:val="22"/>
          <w:lang w:val="ru-RU"/>
        </w:rPr>
        <w:t>_________</w:t>
      </w:r>
    </w:p>
    <w:p w14:paraId="5511542C" w14:textId="77777777" w:rsidR="003C4281" w:rsidRPr="00CB4A41"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p>
    <w:p w14:paraId="14D71020"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Глава 20-я</w:t>
      </w:r>
    </w:p>
    <w:p w14:paraId="199263EF"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1) Характерные признаки времени? 2) Почему время считается величиной? 3) Единицы для измерения времени? 4) Что такое объективное измерение времени? 5) Субъективная оценка времени и какими средствами пользуется сознание при этой оценке? 6) Оценка малых промежутков времени.</w:t>
      </w:r>
    </w:p>
    <w:p w14:paraId="2010862B"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r w:rsidRPr="0083188C">
        <w:rPr>
          <w:sz w:val="22"/>
          <w:szCs w:val="22"/>
          <w:lang w:val="ru-RU"/>
        </w:rPr>
        <w:t>__________</w:t>
      </w:r>
    </w:p>
    <w:p w14:paraId="34F7D7E5"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p>
    <w:p w14:paraId="23222F7B"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Глава 21-я</w:t>
      </w:r>
    </w:p>
    <w:p w14:paraId="6EC899AA" w14:textId="77777777" w:rsidR="0083188C" w:rsidRPr="00A605D6" w:rsidRDefault="003C4281" w:rsidP="0084159D">
      <w:pPr>
        <w:pBdr>
          <w:top w:val="none" w:sz="0" w:space="0" w:color="auto"/>
          <w:left w:val="none" w:sz="0" w:space="0" w:color="auto"/>
          <w:bottom w:val="none" w:sz="0" w:space="0" w:color="auto"/>
          <w:right w:val="none" w:sz="0" w:space="0" w:color="auto"/>
          <w:bar w:val="none" w:sz="0" w:color="auto"/>
        </w:pBdr>
        <w:ind w:firstLine="357"/>
        <w:jc w:val="both"/>
        <w:rPr>
          <w:lang w:val="ru-RU"/>
        </w:rPr>
      </w:pPr>
      <w:r w:rsidRPr="00CB4A41">
        <w:rPr>
          <w:sz w:val="22"/>
          <w:szCs w:val="22"/>
          <w:lang w:val="ru-RU"/>
        </w:rPr>
        <w:t>1) Что называется общим представлением? 2) Что называется анализом и синтезом? 3) Что называется абстракцией? 4) Что называется ассимиляцией? 5) Происхождение понятия. 6) Что называется обощением? 7) Что называется родовым образом? 8) Как возникает понятие у ребенка?</w:t>
      </w:r>
      <w:r w:rsidR="0083188C" w:rsidRPr="00A605D6">
        <w:rPr>
          <w:lang w:val="ru-RU"/>
        </w:rPr>
        <w:t xml:space="preserve"> </w:t>
      </w:r>
    </w:p>
    <w:p w14:paraId="71843981" w14:textId="20BBEED1" w:rsidR="003C4281" w:rsidRPr="00CB4A41" w:rsidRDefault="0083188C" w:rsidP="0083188C">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r w:rsidRPr="0083188C">
        <w:rPr>
          <w:sz w:val="22"/>
          <w:szCs w:val="22"/>
          <w:lang w:val="ru-RU"/>
        </w:rPr>
        <w:t>________</w:t>
      </w:r>
    </w:p>
    <w:p w14:paraId="535F793C" w14:textId="77777777" w:rsidR="00B077FF" w:rsidRPr="00CB4A41" w:rsidRDefault="00B077FF" w:rsidP="0083188C">
      <w:pPr>
        <w:pBdr>
          <w:top w:val="none" w:sz="0" w:space="0" w:color="auto"/>
          <w:left w:val="none" w:sz="0" w:space="0" w:color="auto"/>
          <w:bottom w:val="none" w:sz="0" w:space="0" w:color="auto"/>
          <w:right w:val="none" w:sz="0" w:space="0" w:color="auto"/>
          <w:bar w:val="none" w:sz="0" w:color="auto"/>
        </w:pBdr>
        <w:rPr>
          <w:sz w:val="22"/>
          <w:szCs w:val="22"/>
          <w:lang w:val="ru-RU"/>
        </w:rPr>
      </w:pPr>
    </w:p>
    <w:p w14:paraId="10BADF72"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Глава 22-я</w:t>
      </w:r>
    </w:p>
    <w:p w14:paraId="6C1ADA6C"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1) Можно ли сказать, что существуют родовые образы? 2) Что называется заместителем образа? 3) Каким образом слова замещают общие представления? 4) Значение языка. 5) Отношение между понятием и словом. 6) Что называ</w:t>
      </w:r>
      <w:r w:rsidR="00A240CF" w:rsidRPr="00CB4A41">
        <w:rPr>
          <w:sz w:val="22"/>
          <w:szCs w:val="22"/>
          <w:lang w:val="ru-RU"/>
        </w:rPr>
        <w:t>е</w:t>
      </w:r>
      <w:r w:rsidRPr="00CB4A41">
        <w:rPr>
          <w:sz w:val="22"/>
          <w:szCs w:val="22"/>
          <w:lang w:val="ru-RU"/>
        </w:rPr>
        <w:t>тся разумом? 7) Какие стадии замечаются в происхождении языка? 8) Есть ли в психологии различие между представлением и понятием?</w:t>
      </w:r>
    </w:p>
    <w:p w14:paraId="5D3A6269" w14:textId="77777777" w:rsidR="003C4281" w:rsidRPr="00CB4A41"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r w:rsidRPr="00CB4A41">
        <w:rPr>
          <w:sz w:val="22"/>
          <w:szCs w:val="22"/>
          <w:lang w:val="ru-RU"/>
        </w:rPr>
        <w:t>_________</w:t>
      </w:r>
    </w:p>
    <w:p w14:paraId="23DE35AE"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1EBE1E64"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Глава 23-я</w:t>
      </w:r>
    </w:p>
    <w:p w14:paraId="7EA0B56C"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1) Определение суждения. 2)</w:t>
      </w:r>
      <w:r w:rsidR="00A240CF" w:rsidRPr="00CB4A41">
        <w:rPr>
          <w:sz w:val="22"/>
          <w:szCs w:val="22"/>
          <w:lang w:val="ru-RU"/>
        </w:rPr>
        <w:t xml:space="preserve"> Значение уверенности и суждения</w:t>
      </w:r>
      <w:r w:rsidRPr="00CB4A41">
        <w:rPr>
          <w:sz w:val="22"/>
          <w:szCs w:val="22"/>
          <w:lang w:val="ru-RU"/>
        </w:rPr>
        <w:t>.</w:t>
      </w:r>
      <w:r w:rsidR="00A240CF" w:rsidRPr="00CB4A41">
        <w:rPr>
          <w:sz w:val="22"/>
          <w:szCs w:val="22"/>
          <w:lang w:val="ru-RU"/>
        </w:rPr>
        <w:t xml:space="preserve"> </w:t>
      </w:r>
      <w:r w:rsidRPr="00CB4A41">
        <w:rPr>
          <w:sz w:val="22"/>
          <w:szCs w:val="22"/>
          <w:lang w:val="ru-RU"/>
        </w:rPr>
        <w:t>3) Что называется сомнением? 4) Отношение суждения к истинности и ложности. 5) В чем заключаются ошибки суждения? 6) Виды иллюзии. 7) Различие между иллюзией и галлюцинацией.</w:t>
      </w:r>
    </w:p>
    <w:p w14:paraId="6347CF79" w14:textId="59F30A35" w:rsidR="00A240CF" w:rsidRPr="0083188C" w:rsidRDefault="0083188C" w:rsidP="00CB4A41">
      <w:pPr>
        <w:pBdr>
          <w:top w:val="none" w:sz="0" w:space="0" w:color="auto"/>
          <w:left w:val="none" w:sz="0" w:space="0" w:color="auto"/>
          <w:bottom w:val="none" w:sz="0" w:space="0" w:color="auto"/>
          <w:right w:val="none" w:sz="0" w:space="0" w:color="auto"/>
          <w:bar w:val="none" w:sz="0" w:color="auto"/>
        </w:pBdr>
        <w:rPr>
          <w:b/>
          <w:sz w:val="22"/>
          <w:szCs w:val="22"/>
          <w:lang w:val="ru-RU"/>
        </w:rPr>
      </w:pPr>
      <w:r>
        <w:rPr>
          <w:sz w:val="22"/>
          <w:szCs w:val="22"/>
          <w:lang w:val="ru-RU"/>
        </w:rPr>
        <w:t xml:space="preserve">                                                                                   </w:t>
      </w:r>
      <w:r w:rsidR="00A240CF" w:rsidRPr="0083188C">
        <w:rPr>
          <w:b/>
          <w:sz w:val="22"/>
          <w:szCs w:val="22"/>
          <w:lang w:val="ru-RU"/>
        </w:rPr>
        <w:t>___________</w:t>
      </w:r>
    </w:p>
    <w:p w14:paraId="54EF4E44" w14:textId="77777777" w:rsidR="00A240CF" w:rsidRPr="0083188C" w:rsidRDefault="00A240CF"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7B9A6376"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Глава 24-я</w:t>
      </w:r>
    </w:p>
    <w:p w14:paraId="2E596613" w14:textId="6402315D" w:rsidR="0083188C" w:rsidRPr="0083188C" w:rsidRDefault="003C4281" w:rsidP="0083188C">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 xml:space="preserve">1) Определение умозаключения. 2) Что называется индукцией и дедукцией? 3) Что называется умозаключением от частного к </w:t>
      </w:r>
      <w:r w:rsidR="00A240CF" w:rsidRPr="00CB4A41">
        <w:rPr>
          <w:sz w:val="22"/>
          <w:szCs w:val="22"/>
          <w:lang w:val="ru-RU"/>
        </w:rPr>
        <w:t>[общему] частному</w:t>
      </w:r>
      <w:r w:rsidRPr="00CB4A41">
        <w:rPr>
          <w:sz w:val="22"/>
          <w:szCs w:val="22"/>
          <w:lang w:val="ru-RU"/>
        </w:rPr>
        <w:t>? 4) Какие понятия называются высшими? 5) Эмпирические понятия. 5) Свойства, приписываемые пространству.</w:t>
      </w:r>
      <w:r w:rsidR="00A240CF" w:rsidRPr="00CB4A41">
        <w:rPr>
          <w:sz w:val="22"/>
          <w:szCs w:val="22"/>
          <w:lang w:val="ru-RU"/>
        </w:rPr>
        <w:t xml:space="preserve"> </w:t>
      </w:r>
      <w:r w:rsidRPr="00CB4A41">
        <w:rPr>
          <w:sz w:val="22"/>
          <w:szCs w:val="22"/>
          <w:lang w:val="ru-RU"/>
        </w:rPr>
        <w:t>7) Что такое априорное понятие? 8) Что называется чистым пространством и временем? 9) Почему понятия о пространстве и времени называют предпосылками познания? 10) Почему понятие числа называется априорным? 11) Что мы понимаем под понятием причинности и какова его роль в познании? 12) Понятие субстанции и какова её роль в познании?</w:t>
      </w:r>
      <w:r w:rsidR="0083188C" w:rsidRPr="00A605D6">
        <w:rPr>
          <w:lang w:val="ru-RU"/>
        </w:rPr>
        <w:t xml:space="preserve">                                                 </w:t>
      </w:r>
      <w:r w:rsidR="0083188C" w:rsidRPr="0083188C">
        <w:rPr>
          <w:sz w:val="22"/>
          <w:szCs w:val="22"/>
          <w:lang w:val="ru-RU"/>
        </w:rPr>
        <w:t>_________</w:t>
      </w:r>
    </w:p>
    <w:p w14:paraId="36ADBFD8" w14:textId="77777777" w:rsidR="0083188C" w:rsidRPr="0083188C" w:rsidRDefault="0083188C" w:rsidP="0083188C">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6CE6A11F"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p>
    <w:p w14:paraId="75DF2654"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Глава 25-я</w:t>
      </w:r>
    </w:p>
    <w:p w14:paraId="0CCE5523"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lastRenderedPageBreak/>
        <w:t>1) Определение чувства. 2) Существует ли связь между ощущениями и чувствами и если существует, то какая? 3) Чем доказывают мнения, что ощущения может существовать без чувства? 4) Как доказать, что ощущение не может существовать без чувства? 5) Каковы физиологические основы чувства?</w:t>
      </w:r>
    </w:p>
    <w:p w14:paraId="62A4D37D" w14:textId="77777777" w:rsidR="003C4281" w:rsidRPr="00CB4A41" w:rsidRDefault="00A240CF" w:rsidP="0084159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r w:rsidRPr="00CB4A41">
        <w:rPr>
          <w:sz w:val="22"/>
          <w:szCs w:val="22"/>
          <w:lang w:val="ru-RU"/>
        </w:rPr>
        <w:t>_____</w:t>
      </w:r>
      <w:r w:rsidR="003C4281" w:rsidRPr="00CB4A41">
        <w:rPr>
          <w:sz w:val="22"/>
          <w:szCs w:val="22"/>
          <w:lang w:val="ru-RU"/>
        </w:rPr>
        <w:t>____</w:t>
      </w:r>
    </w:p>
    <w:p w14:paraId="68524FF4"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38D232E9"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Глава 26-я</w:t>
      </w:r>
    </w:p>
    <w:p w14:paraId="72F7E45E"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1) На какие классы делятся чувства? 2) Какие чувства считаются низшими? 3) Что называется чувство</w:t>
      </w:r>
      <w:r w:rsidR="00A240CF" w:rsidRPr="00CB4A41">
        <w:rPr>
          <w:sz w:val="22"/>
          <w:szCs w:val="22"/>
          <w:lang w:val="ru-RU"/>
        </w:rPr>
        <w:t>м</w:t>
      </w:r>
      <w:r w:rsidRPr="00CB4A41">
        <w:rPr>
          <w:sz w:val="22"/>
          <w:szCs w:val="22"/>
          <w:lang w:val="ru-RU"/>
        </w:rPr>
        <w:t xml:space="preserve"> жизни? 4) Что называется аффектами, какие существенные их черты и на какие классы они делятся? 5) Теория Джемса, её истинность или ложность. 6) Различие между воспроизводимым чувством и самим чувством.</w:t>
      </w:r>
    </w:p>
    <w:p w14:paraId="2B00CE2E" w14:textId="77777777" w:rsidR="003C4281" w:rsidRPr="0083188C" w:rsidRDefault="00A240CF"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__</w:t>
      </w:r>
      <w:r w:rsidR="003C4281" w:rsidRPr="0083188C">
        <w:rPr>
          <w:b/>
          <w:sz w:val="22"/>
          <w:szCs w:val="22"/>
          <w:lang w:val="ru-RU"/>
        </w:rPr>
        <w:t>______</w:t>
      </w:r>
    </w:p>
    <w:p w14:paraId="58F28111" w14:textId="77777777" w:rsidR="003C4281" w:rsidRPr="00CB4A41"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p>
    <w:p w14:paraId="6A4E5884"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Глава 27-я</w:t>
      </w:r>
    </w:p>
    <w:p w14:paraId="5AA6BD02"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1) Различие между индивидуальными и социальными чувствами. 2) Чувство страха и его физическое выражение. 3) Чувство гнева. 4) Как определить чувство самоудовлетворения? 5) Любовь к одобрению. 6) Как происходит переход от индивидуальных чувств к социальным?</w:t>
      </w:r>
    </w:p>
    <w:p w14:paraId="49ADD5A2" w14:textId="77777777" w:rsidR="003C4281" w:rsidRPr="00CB4A41"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r w:rsidRPr="00CB4A41">
        <w:rPr>
          <w:sz w:val="22"/>
          <w:szCs w:val="22"/>
          <w:lang w:val="ru-RU"/>
        </w:rPr>
        <w:t>______</w:t>
      </w:r>
    </w:p>
    <w:p w14:paraId="2CE994E0"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180113DE"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Глава 28-я</w:t>
      </w:r>
    </w:p>
    <w:p w14:paraId="7C63F1DA"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1) Эгоистические и альтруистические чувства. 2) Что такое симпатическое подражание и его происхождение? 3) Как зависит чувство симпатии от опыта? 4) Как идет развитие симпатии?</w:t>
      </w:r>
    </w:p>
    <w:p w14:paraId="21423FF8" w14:textId="77777777" w:rsidR="003C4281" w:rsidRPr="00CB4A41"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r w:rsidRPr="00CB4A41">
        <w:rPr>
          <w:sz w:val="22"/>
          <w:szCs w:val="22"/>
          <w:lang w:val="ru-RU"/>
        </w:rPr>
        <w:t>______</w:t>
      </w:r>
    </w:p>
    <w:p w14:paraId="059CC5AB"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6A57E9EA"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Глава 29-я</w:t>
      </w:r>
    </w:p>
    <w:p w14:paraId="49B5AA12"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1) Как определяется моральное чувство? 2) Что называется совестью? 3) Характерная особенность морального чувства? 4) Какие есть теории происхождения морального чувства и недостатки этих теорий? 5) Как происходит моральное чувство? 6) Что такое религиозное чувство?</w:t>
      </w:r>
    </w:p>
    <w:p w14:paraId="594A5C3D"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________</w:t>
      </w:r>
    </w:p>
    <w:p w14:paraId="14C178FD"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5D4B39CE"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Глава 30-я</w:t>
      </w:r>
    </w:p>
    <w:p w14:paraId="29F58102"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1) Интеллектуальное чувство. 2) Какие эстетические чувства связаны с ощущениями зрительными? 3) Роль ассоциации в элементарных эстетических чувствах. 4) Что такое чувство возвышенного? 5) Что называется чувством смешного? 6) Как объясняют причину смеха?</w:t>
      </w:r>
    </w:p>
    <w:p w14:paraId="4A62F627" w14:textId="77777777" w:rsidR="003C4281" w:rsidRPr="00CB4A41"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r w:rsidRPr="00CB4A41">
        <w:rPr>
          <w:sz w:val="22"/>
          <w:szCs w:val="22"/>
          <w:lang w:val="ru-RU"/>
        </w:rPr>
        <w:t>_________</w:t>
      </w:r>
    </w:p>
    <w:p w14:paraId="3A275C4B" w14:textId="77777777" w:rsidR="003C4281" w:rsidRPr="00CB4A41" w:rsidRDefault="003C4281" w:rsidP="0083188C">
      <w:pPr>
        <w:pBdr>
          <w:top w:val="none" w:sz="0" w:space="0" w:color="auto"/>
          <w:left w:val="none" w:sz="0" w:space="0" w:color="auto"/>
          <w:bottom w:val="none" w:sz="0" w:space="0" w:color="auto"/>
          <w:right w:val="none" w:sz="0" w:space="0" w:color="auto"/>
          <w:bar w:val="none" w:sz="0" w:color="auto"/>
        </w:pBdr>
        <w:rPr>
          <w:sz w:val="22"/>
          <w:szCs w:val="22"/>
          <w:lang w:val="ru-RU"/>
        </w:rPr>
      </w:pPr>
    </w:p>
    <w:p w14:paraId="130C8124"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Глава 31-я</w:t>
      </w:r>
    </w:p>
    <w:p w14:paraId="61C2F806"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1) Что называется внутренним действием воли и что называется внешним действием воли? 2) Что называется рефлективным движением? 3) Что называется автоматическим движением? 5) Отличие инстинктивных движений от рефлективных и автоматических. 6) Какие движения называются произвольными? 7) Как возникают волевые движения?</w:t>
      </w:r>
    </w:p>
    <w:p w14:paraId="0FB1F5FE" w14:textId="77777777" w:rsidR="003C4281" w:rsidRPr="00CB4A41"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r w:rsidRPr="00CB4A41">
        <w:rPr>
          <w:sz w:val="22"/>
          <w:szCs w:val="22"/>
          <w:lang w:val="ru-RU"/>
        </w:rPr>
        <w:t>_________</w:t>
      </w:r>
    </w:p>
    <w:p w14:paraId="3936D5C2"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6C962981" w14:textId="77777777" w:rsidR="009A3C9A" w:rsidRDefault="009A3C9A"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57C33C63" w14:textId="77777777" w:rsidR="009A3C9A" w:rsidRDefault="009A3C9A"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77F08BFC" w14:textId="77777777" w:rsidR="009A3C9A" w:rsidRDefault="009A3C9A"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07B34E12"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Глава 32-я</w:t>
      </w:r>
    </w:p>
    <w:p w14:paraId="04C6ACCF"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 xml:space="preserve">1) Отношение воли к чувствам и движениям. 2) Что называется влечением и желанием и различие между </w:t>
      </w:r>
      <w:r w:rsidR="00A240CF" w:rsidRPr="00CB4A41">
        <w:rPr>
          <w:sz w:val="22"/>
          <w:szCs w:val="22"/>
          <w:lang w:val="ru-RU"/>
        </w:rPr>
        <w:t>ними? 3) Ч</w:t>
      </w:r>
      <w:r w:rsidRPr="00CB4A41">
        <w:rPr>
          <w:sz w:val="22"/>
          <w:szCs w:val="22"/>
          <w:lang w:val="ru-RU"/>
        </w:rPr>
        <w:t>то называется страстью? 4) Какие моменты можно различать в волевом акте? 5) Что называется намерением? 7) Когда бывает чувство усилия?</w:t>
      </w:r>
    </w:p>
    <w:p w14:paraId="54E03161"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________</w:t>
      </w:r>
    </w:p>
    <w:p w14:paraId="37D32836"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3ABA6E84"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lastRenderedPageBreak/>
        <w:t>Глава 33-я</w:t>
      </w:r>
    </w:p>
    <w:p w14:paraId="1D2EA20F" w14:textId="77777777" w:rsidR="003C4281" w:rsidRPr="00CB4A41" w:rsidRDefault="003C4281" w:rsidP="0084159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 xml:space="preserve">1) Что называется привычкой и её значение? 2) Что называется склонностью? 3) Что значит, что воля может управлять мыслями и чувствами? 4) Что называется самообладанием? 5) Что необходимо для развития воли? 6) Какая воля считается наиболее совершенной? 7) Что называется характером? 8) Что называется нравственным характером?                       </w:t>
      </w:r>
    </w:p>
    <w:p w14:paraId="210BE6B4"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______</w:t>
      </w:r>
    </w:p>
    <w:p w14:paraId="609E4548"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32D4B658"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Глава 34-я</w:t>
      </w:r>
    </w:p>
    <w:p w14:paraId="256429FC"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1) Вопрос о свободе воли в метафизическом смысле</w:t>
      </w:r>
      <w:r w:rsidR="00A240CF" w:rsidRPr="00CB4A41">
        <w:rPr>
          <w:sz w:val="22"/>
          <w:szCs w:val="22"/>
          <w:lang w:val="ru-RU"/>
        </w:rPr>
        <w:t>.</w:t>
      </w:r>
      <w:r w:rsidRPr="00CB4A41">
        <w:rPr>
          <w:sz w:val="22"/>
          <w:szCs w:val="22"/>
          <w:lang w:val="ru-RU"/>
        </w:rPr>
        <w:t xml:space="preserve"> 2) Какие философы называются детерминистами и какие индетерминистами? 3) Значение вопроса о свободе воли. 4) Как понимается свобода воли с</w:t>
      </w:r>
      <w:r w:rsidR="00A240CF" w:rsidRPr="00CB4A41">
        <w:rPr>
          <w:sz w:val="22"/>
          <w:szCs w:val="22"/>
          <w:lang w:val="ru-RU"/>
        </w:rPr>
        <w:t xml:space="preserve"> </w:t>
      </w:r>
      <w:r w:rsidRPr="00CB4A41">
        <w:rPr>
          <w:sz w:val="22"/>
          <w:szCs w:val="22"/>
          <w:lang w:val="ru-RU"/>
        </w:rPr>
        <w:t>точки зрения психологии? 5) Что такое свободное решение? 6) Какая воля считается свободной с этической точки зрения? 8) Что называется вменением и ус</w:t>
      </w:r>
      <w:r w:rsidR="00A240CF" w:rsidRPr="00CB4A41">
        <w:rPr>
          <w:sz w:val="22"/>
          <w:szCs w:val="22"/>
          <w:lang w:val="ru-RU"/>
        </w:rPr>
        <w:t>ловия, при которых оно возможно?</w:t>
      </w:r>
    </w:p>
    <w:p w14:paraId="0EAB5E20"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______</w:t>
      </w:r>
    </w:p>
    <w:p w14:paraId="5F46A03B"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578040A6" w14:textId="77777777" w:rsidR="0083188C" w:rsidRDefault="0083188C"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337DD086"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Глава 35-я</w:t>
      </w:r>
    </w:p>
    <w:p w14:paraId="7CB57D64"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1) Как возникает представление о физическом «Я»? 2) Как возникает представление о духовном «Я»? 3) Что такое единство и тождество «Я»? 4) Что такое сознание? 5) Что называется внутренним чувством? 6) Что называется самосознанием?</w:t>
      </w:r>
    </w:p>
    <w:p w14:paraId="599867ED" w14:textId="77777777" w:rsidR="003C4281" w:rsidRPr="00CB4A41"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r w:rsidRPr="00CB4A41">
        <w:rPr>
          <w:sz w:val="22"/>
          <w:szCs w:val="22"/>
          <w:lang w:val="ru-RU"/>
        </w:rPr>
        <w:t>________</w:t>
      </w:r>
    </w:p>
    <w:p w14:paraId="46D7E004"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62B9C906"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Глава 36-я</w:t>
      </w:r>
    </w:p>
    <w:p w14:paraId="0C61E7A4"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1) Что можно сказать о наследственности психических способностей? Какие бывают темпераменты? 3) Какие существуют теории, объясняющие особенности темперамента? 4) Органические основы темпераментов.</w:t>
      </w:r>
    </w:p>
    <w:p w14:paraId="230026BE" w14:textId="77777777" w:rsidR="003C4281" w:rsidRPr="00CB4A41"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r w:rsidRPr="00CB4A41">
        <w:rPr>
          <w:sz w:val="22"/>
          <w:szCs w:val="22"/>
          <w:lang w:val="ru-RU"/>
        </w:rPr>
        <w:t>________</w:t>
      </w:r>
    </w:p>
    <w:p w14:paraId="57DB0849"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08D9BA61"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Глава 37-я</w:t>
      </w:r>
    </w:p>
    <w:p w14:paraId="23CFD742"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1) Что называется сном? Что называется сновидением? 3) Что называется гипнозом? 4) Влияние внушения при гипнозе. 5) Существует ли внушение в нормальном состоянии?</w:t>
      </w:r>
    </w:p>
    <w:p w14:paraId="7781C568" w14:textId="77777777" w:rsidR="003C4281" w:rsidRPr="00CB4A41"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sz w:val="22"/>
          <w:szCs w:val="22"/>
          <w:lang w:val="ru-RU"/>
        </w:rPr>
      </w:pPr>
      <w:r w:rsidRPr="00CB4A41">
        <w:rPr>
          <w:sz w:val="22"/>
          <w:szCs w:val="22"/>
          <w:lang w:val="ru-RU"/>
        </w:rPr>
        <w:t>________</w:t>
      </w:r>
    </w:p>
    <w:p w14:paraId="487F1D18"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p>
    <w:p w14:paraId="4F8BF45D" w14:textId="77777777" w:rsidR="003C4281" w:rsidRPr="0083188C" w:rsidRDefault="003C4281" w:rsidP="0084159D">
      <w:pPr>
        <w:pBdr>
          <w:top w:val="none" w:sz="0" w:space="0" w:color="auto"/>
          <w:left w:val="none" w:sz="0" w:space="0" w:color="auto"/>
          <w:bottom w:val="none" w:sz="0" w:space="0" w:color="auto"/>
          <w:right w:val="none" w:sz="0" w:space="0" w:color="auto"/>
          <w:bar w:val="none" w:sz="0" w:color="auto"/>
        </w:pBdr>
        <w:ind w:firstLine="357"/>
        <w:jc w:val="center"/>
        <w:rPr>
          <w:b/>
          <w:sz w:val="22"/>
          <w:szCs w:val="22"/>
          <w:lang w:val="ru-RU"/>
        </w:rPr>
      </w:pPr>
      <w:r w:rsidRPr="0083188C">
        <w:rPr>
          <w:b/>
          <w:sz w:val="22"/>
          <w:szCs w:val="22"/>
          <w:lang w:val="ru-RU"/>
        </w:rPr>
        <w:t>Глава 38-я</w:t>
      </w:r>
    </w:p>
    <w:p w14:paraId="472A7B09" w14:textId="77777777" w:rsidR="003C4281" w:rsidRPr="00CB4A41" w:rsidRDefault="003C4281" w:rsidP="0083115D">
      <w:pPr>
        <w:pBdr>
          <w:top w:val="none" w:sz="0" w:space="0" w:color="auto"/>
          <w:left w:val="none" w:sz="0" w:space="0" w:color="auto"/>
          <w:bottom w:val="none" w:sz="0" w:space="0" w:color="auto"/>
          <w:right w:val="none" w:sz="0" w:space="0" w:color="auto"/>
          <w:bar w:val="none" w:sz="0" w:color="auto"/>
        </w:pBdr>
        <w:ind w:firstLine="357"/>
        <w:jc w:val="both"/>
        <w:rPr>
          <w:sz w:val="22"/>
          <w:szCs w:val="22"/>
          <w:lang w:val="ru-RU"/>
        </w:rPr>
      </w:pPr>
      <w:r w:rsidRPr="00CB4A41">
        <w:rPr>
          <w:sz w:val="22"/>
          <w:szCs w:val="22"/>
          <w:lang w:val="ru-RU"/>
        </w:rPr>
        <w:t xml:space="preserve">1) Что называется галлюцинациями и что способствует их возникновению? 2) Что называется иллюзиями и что их порождает? 3) Какие бывают расстройства речи? 4) Какие бывают </w:t>
      </w:r>
      <w:r w:rsidR="00A240CF" w:rsidRPr="00CB4A41">
        <w:rPr>
          <w:sz w:val="22"/>
          <w:szCs w:val="22"/>
          <w:lang w:val="ru-RU"/>
        </w:rPr>
        <w:t>д</w:t>
      </w:r>
      <w:r w:rsidRPr="00CB4A41">
        <w:rPr>
          <w:sz w:val="22"/>
          <w:szCs w:val="22"/>
          <w:lang w:val="ru-RU"/>
        </w:rPr>
        <w:t>ушевные болезни и их проявления?</w:t>
      </w:r>
    </w:p>
    <w:p w14:paraId="43BEEDA6" w14:textId="77777777" w:rsidR="003C4281" w:rsidRPr="00CB4A41"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lang w:val="ru-RU"/>
        </w:rPr>
      </w:pPr>
      <w:r w:rsidRPr="00CB4A41">
        <w:rPr>
          <w:rFonts w:ascii="Times New Roman" w:hAnsi="Times New Roman" w:cs="Times New Roman"/>
          <w:lang w:val="ru-RU"/>
        </w:rPr>
        <w:t>_________</w:t>
      </w:r>
    </w:p>
    <w:p w14:paraId="0EAFC9EE" w14:textId="77777777" w:rsidR="003C4281" w:rsidRPr="0083188C" w:rsidRDefault="003C4281" w:rsidP="003837D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lang w:val="ru-RU"/>
        </w:rPr>
      </w:pPr>
    </w:p>
    <w:p w14:paraId="08E27406" w14:textId="77777777" w:rsidR="003C4281" w:rsidRPr="00CB4A41" w:rsidRDefault="003C4281" w:rsidP="0097589F">
      <w:pPr>
        <w:pBdr>
          <w:top w:val="none" w:sz="0" w:space="0" w:color="auto"/>
          <w:left w:val="none" w:sz="0" w:space="0" w:color="auto"/>
          <w:bottom w:val="none" w:sz="0" w:space="0" w:color="auto"/>
          <w:right w:val="none" w:sz="0" w:space="0" w:color="auto"/>
          <w:bar w:val="none" w:sz="0" w:color="auto"/>
        </w:pBdr>
        <w:rPr>
          <w:sz w:val="22"/>
          <w:szCs w:val="22"/>
          <w:lang w:val="ru-RU"/>
        </w:rPr>
      </w:pPr>
    </w:p>
    <w:p w14:paraId="7289C55F" w14:textId="77777777" w:rsidR="003C4281" w:rsidRPr="00184D88" w:rsidRDefault="003C4281" w:rsidP="00017993">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w:hAnsi="Times" w:cs="Times"/>
        </w:rPr>
      </w:pPr>
    </w:p>
    <w:p w14:paraId="2A65BA62" w14:textId="77777777" w:rsidR="003C4281" w:rsidRPr="00184D88" w:rsidRDefault="003C428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Arial Rounded MT Bold" w:hAnsi="Arial Rounded MT Bold" w:cs="Arial Rounded MT Bold"/>
        </w:rPr>
      </w:pPr>
    </w:p>
    <w:p w14:paraId="1BAC1899" w14:textId="77777777" w:rsidR="003C4281" w:rsidRPr="00184D88" w:rsidRDefault="003C428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rPr>
          <w:rFonts w:ascii="Arial Rounded MT Bold" w:hAnsi="Arial Rounded MT Bold" w:cs="Arial Rounded MT Bold"/>
        </w:rPr>
      </w:pPr>
    </w:p>
    <w:p w14:paraId="343854A3" w14:textId="77777777" w:rsidR="003C4281" w:rsidRPr="00184D88" w:rsidRDefault="003C428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Arial Rounded MT Bold" w:hAnsi="Arial Rounded MT Bold" w:cs="Arial Rounded MT Bold"/>
        </w:rPr>
      </w:pPr>
    </w:p>
    <w:p w14:paraId="7013CDC0" w14:textId="77777777" w:rsidR="003C4281" w:rsidRPr="00184D88" w:rsidRDefault="003C428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jc w:val="center"/>
        <w:rPr>
          <w:rFonts w:ascii="Arial Rounded MT Bold" w:hAnsi="Arial Rounded MT Bold" w:cs="Arial Rounded MT Bold"/>
        </w:rPr>
      </w:pPr>
    </w:p>
    <w:p w14:paraId="42C9251A" w14:textId="77777777" w:rsidR="003C4281" w:rsidRPr="00184D88" w:rsidRDefault="003C4281">
      <w:pPr>
        <w:pStyle w:val="a8"/>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00"/>
          <w:tab w:val="left" w:pos="7920"/>
          <w:tab w:val="left" w:pos="8640"/>
          <w:tab w:val="left" w:pos="9360"/>
        </w:tabs>
        <w:rPr>
          <w:rFonts w:ascii="Arial" w:hAnsi="Arial" w:cs="Arial"/>
        </w:rPr>
      </w:pPr>
    </w:p>
    <w:p w14:paraId="39A13515" w14:textId="77777777" w:rsidR="003C4281" w:rsidRPr="00184D88" w:rsidRDefault="003C428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rPr>
          <w:rFonts w:ascii="Arial" w:hAnsi="Arial" w:cs="Arial"/>
        </w:rPr>
      </w:pPr>
    </w:p>
    <w:p w14:paraId="787E29E9" w14:textId="77777777" w:rsidR="003C4281" w:rsidRPr="00184D88" w:rsidRDefault="003C428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right="6"/>
        <w:rPr>
          <w:rFonts w:ascii="Calibri" w:hAnsi="Calibri" w:cs="Calibri"/>
        </w:rPr>
      </w:pPr>
    </w:p>
    <w:p w14:paraId="12D4AEA8" w14:textId="3883B4A8" w:rsidR="009A3C9A" w:rsidRPr="009A3C9A" w:rsidRDefault="006C2927" w:rsidP="009A3C9A">
      <w:pPr>
        <w:pBdr>
          <w:top w:val="none" w:sz="0" w:space="0" w:color="auto"/>
          <w:left w:val="none" w:sz="0" w:space="0" w:color="auto"/>
          <w:bottom w:val="none" w:sz="0" w:space="0" w:color="auto"/>
          <w:right w:val="none" w:sz="0" w:space="0" w:color="auto"/>
          <w:bar w:val="none" w:sz="0" w:color="auto"/>
        </w:pBdr>
        <w:jc w:val="center"/>
        <w:rPr>
          <w:rFonts w:ascii="Calibri" w:hAnsi="Calibri" w:cs="Calibri"/>
          <w:color w:val="000000"/>
          <w:sz w:val="36"/>
          <w:szCs w:val="36"/>
          <w:lang w:val="uk-UA" w:eastAsia="ru-RU"/>
        </w:rPr>
      </w:pPr>
      <w:r w:rsidRPr="00A605D6">
        <w:rPr>
          <w:rFonts w:eastAsia="Times New Roman"/>
          <w:b/>
          <w:sz w:val="36"/>
          <w:szCs w:val="36"/>
          <w:lang w:val="ru-RU" w:eastAsia="ru-RU"/>
        </w:rPr>
        <w:lastRenderedPageBreak/>
        <w:t>Науковий доробок</w:t>
      </w:r>
      <w:r w:rsidRPr="009A3C9A">
        <w:rPr>
          <w:rFonts w:eastAsia="Times New Roman"/>
          <w:b/>
          <w:sz w:val="36"/>
          <w:szCs w:val="36"/>
          <w:lang w:val="ru-RU" w:eastAsia="ru-RU"/>
        </w:rPr>
        <w:t xml:space="preserve"> </w:t>
      </w:r>
      <w:r w:rsidRPr="00A605D6">
        <w:rPr>
          <w:rFonts w:eastAsia="Times New Roman"/>
          <w:b/>
          <w:sz w:val="36"/>
          <w:szCs w:val="36"/>
          <w:lang w:val="ru-RU" w:eastAsia="ru-RU"/>
        </w:rPr>
        <w:t>Г.</w:t>
      </w:r>
      <w:r w:rsidRPr="009A3C9A">
        <w:rPr>
          <w:rFonts w:eastAsia="Times New Roman"/>
          <w:b/>
          <w:sz w:val="36"/>
          <w:szCs w:val="36"/>
          <w:lang w:eastAsia="ru-RU"/>
        </w:rPr>
        <w:t> </w:t>
      </w:r>
      <w:r w:rsidRPr="009A3C9A">
        <w:rPr>
          <w:rFonts w:eastAsia="Times New Roman"/>
          <w:b/>
          <w:sz w:val="36"/>
          <w:szCs w:val="36"/>
          <w:lang w:val="ru-RU" w:eastAsia="ru-RU"/>
        </w:rPr>
        <w:t>Челпанова</w:t>
      </w:r>
    </w:p>
    <w:p w14:paraId="6F5BDE33" w14:textId="043D2366" w:rsidR="006C2927" w:rsidRPr="009A3C9A" w:rsidRDefault="006C2927" w:rsidP="009A3C9A">
      <w:pPr>
        <w:pBdr>
          <w:top w:val="none" w:sz="0" w:space="0" w:color="auto"/>
          <w:left w:val="none" w:sz="0" w:space="0" w:color="auto"/>
          <w:bottom w:val="none" w:sz="0" w:space="0" w:color="auto"/>
          <w:right w:val="none" w:sz="0" w:space="0" w:color="auto"/>
          <w:bar w:val="none" w:sz="0" w:color="auto"/>
        </w:pBdr>
        <w:jc w:val="center"/>
        <w:rPr>
          <w:rFonts w:ascii="Calibri" w:hAnsi="Calibri" w:cs="Calibri"/>
          <w:color w:val="000000"/>
          <w:sz w:val="36"/>
          <w:szCs w:val="36"/>
          <w:lang w:val="uk-UA" w:eastAsia="ru-RU"/>
        </w:rPr>
      </w:pPr>
      <w:r w:rsidRPr="009A3C9A">
        <w:rPr>
          <w:rFonts w:eastAsia="Times New Roman"/>
          <w:b/>
          <w:sz w:val="36"/>
          <w:szCs w:val="36"/>
          <w:lang w:val="ru-RU" w:eastAsia="ru-RU"/>
        </w:rPr>
        <w:t>за час</w:t>
      </w:r>
      <w:r w:rsidRPr="00A605D6">
        <w:rPr>
          <w:rFonts w:eastAsia="Times New Roman"/>
          <w:b/>
          <w:sz w:val="36"/>
          <w:szCs w:val="36"/>
          <w:lang w:val="ru-RU" w:eastAsia="ru-RU"/>
        </w:rPr>
        <w:t>і</w:t>
      </w:r>
      <w:r w:rsidRPr="009A3C9A">
        <w:rPr>
          <w:rFonts w:eastAsia="Times New Roman"/>
          <w:b/>
          <w:sz w:val="36"/>
          <w:szCs w:val="36"/>
          <w:lang w:val="ru-RU" w:eastAsia="ru-RU"/>
        </w:rPr>
        <w:t>в роботи у Ки</w:t>
      </w:r>
      <w:r w:rsidRPr="00A605D6">
        <w:rPr>
          <w:rFonts w:eastAsia="Times New Roman"/>
          <w:b/>
          <w:sz w:val="36"/>
          <w:szCs w:val="36"/>
          <w:lang w:val="ru-RU" w:eastAsia="ru-RU"/>
        </w:rPr>
        <w:t>ї</w:t>
      </w:r>
      <w:r w:rsidRPr="009A3C9A">
        <w:rPr>
          <w:rFonts w:eastAsia="Times New Roman"/>
          <w:b/>
          <w:sz w:val="36"/>
          <w:szCs w:val="36"/>
          <w:lang w:val="ru-RU" w:eastAsia="ru-RU"/>
        </w:rPr>
        <w:t>вському ун</w:t>
      </w:r>
      <w:r w:rsidRPr="00A605D6">
        <w:rPr>
          <w:rFonts w:eastAsia="Times New Roman"/>
          <w:b/>
          <w:sz w:val="36"/>
          <w:szCs w:val="36"/>
          <w:lang w:val="ru-RU" w:eastAsia="ru-RU"/>
        </w:rPr>
        <w:t>і</w:t>
      </w:r>
      <w:r w:rsidRPr="009A3C9A">
        <w:rPr>
          <w:rFonts w:eastAsia="Times New Roman"/>
          <w:b/>
          <w:sz w:val="36"/>
          <w:szCs w:val="36"/>
          <w:lang w:val="ru-RU" w:eastAsia="ru-RU"/>
        </w:rPr>
        <w:t>верситет</w:t>
      </w:r>
      <w:r w:rsidRPr="00A605D6">
        <w:rPr>
          <w:rFonts w:eastAsia="Times New Roman"/>
          <w:b/>
          <w:sz w:val="36"/>
          <w:szCs w:val="36"/>
          <w:lang w:val="ru-RU" w:eastAsia="ru-RU"/>
        </w:rPr>
        <w:t>і</w:t>
      </w:r>
      <w:r w:rsidRPr="009A3C9A">
        <w:rPr>
          <w:rFonts w:eastAsia="Times New Roman"/>
          <w:b/>
          <w:sz w:val="36"/>
          <w:szCs w:val="36"/>
          <w:lang w:val="ru-RU" w:eastAsia="ru-RU"/>
        </w:rPr>
        <w:t xml:space="preserve"> </w:t>
      </w:r>
      <w:r w:rsidRPr="00A605D6">
        <w:rPr>
          <w:rFonts w:eastAsia="Times New Roman"/>
          <w:b/>
          <w:sz w:val="36"/>
          <w:szCs w:val="36"/>
          <w:lang w:val="ru-RU" w:eastAsia="ru-RU"/>
        </w:rPr>
        <w:t>(1892–1907</w:t>
      </w:r>
      <w:r w:rsidRPr="009A3C9A">
        <w:rPr>
          <w:rFonts w:eastAsia="Times New Roman"/>
          <w:b/>
          <w:sz w:val="36"/>
          <w:szCs w:val="36"/>
          <w:lang w:eastAsia="ru-RU"/>
        </w:rPr>
        <w:t> </w:t>
      </w:r>
      <w:r w:rsidRPr="00A605D6">
        <w:rPr>
          <w:rFonts w:eastAsia="Times New Roman"/>
          <w:b/>
          <w:sz w:val="36"/>
          <w:szCs w:val="36"/>
          <w:lang w:val="ru-RU" w:eastAsia="ru-RU"/>
        </w:rPr>
        <w:t>рр.)</w:t>
      </w:r>
    </w:p>
    <w:p w14:paraId="32684F3A" w14:textId="77777777" w:rsidR="006C2927" w:rsidRPr="00A605D6" w:rsidRDefault="006C2927" w:rsidP="006C2927">
      <w:pPr>
        <w:jc w:val="center"/>
        <w:outlineLvl w:val="0"/>
        <w:rPr>
          <w:rFonts w:eastAsia="Times New Roman"/>
          <w:b/>
          <w:sz w:val="22"/>
          <w:szCs w:val="22"/>
          <w:lang w:val="ru-RU" w:eastAsia="ru-RU"/>
        </w:rPr>
      </w:pPr>
    </w:p>
    <w:p w14:paraId="2FF82DC9" w14:textId="01601F05" w:rsidR="00F372B1" w:rsidRPr="00A605D6" w:rsidRDefault="009A3C9A" w:rsidP="00F372B1">
      <w:pPr>
        <w:tabs>
          <w:tab w:val="left" w:pos="0"/>
        </w:tabs>
        <w:autoSpaceDE w:val="0"/>
        <w:autoSpaceDN w:val="0"/>
        <w:jc w:val="both"/>
        <w:rPr>
          <w:rFonts w:eastAsia="Times New Roman"/>
          <w:sz w:val="22"/>
          <w:szCs w:val="22"/>
          <w:lang w:val="ru-RU" w:eastAsia="ru-RU"/>
        </w:rPr>
      </w:pPr>
      <w:r w:rsidRPr="00A605D6">
        <w:rPr>
          <w:rFonts w:eastAsia="Times New Roman"/>
          <w:sz w:val="22"/>
          <w:szCs w:val="22"/>
          <w:lang w:val="ru-RU" w:eastAsia="ru-RU"/>
        </w:rPr>
        <w:t xml:space="preserve">     </w:t>
      </w:r>
      <w:r w:rsidR="00F372B1" w:rsidRPr="00A605D6">
        <w:rPr>
          <w:rFonts w:eastAsia="Times New Roman"/>
          <w:sz w:val="22"/>
          <w:szCs w:val="22"/>
          <w:lang w:val="ru-RU" w:eastAsia="ru-RU"/>
        </w:rPr>
        <w:t>Співробітники інформаційно-бібліографічного відділу Наукової бібліотеки імені М. Максимовича Київського національного університету імені Тараса Шевченка підготували список Наукового доробку Г.Челпанова (Київський період) на 80 позицій, 75 з яких знаходяться у фондах Наукової бібліотеки. До нього увійшли як вище представлені та згадані праці Георгія Івановича, так і публікації в періодичних виданнях «</w:t>
      </w:r>
      <w:hyperlink r:id="rId20" w:tooltip="Вопросы философии и психологии" w:history="1">
        <w:r w:rsidR="00F372B1" w:rsidRPr="00A605D6">
          <w:rPr>
            <w:rFonts w:eastAsia="Times New Roman"/>
            <w:sz w:val="22"/>
            <w:szCs w:val="22"/>
            <w:lang w:val="ru-RU" w:eastAsia="ru-RU"/>
          </w:rPr>
          <w:t>Вопросы философии и психологии</w:t>
        </w:r>
      </w:hyperlink>
      <w:r w:rsidR="00F372B1" w:rsidRPr="00A605D6">
        <w:rPr>
          <w:rFonts w:eastAsia="Times New Roman"/>
          <w:sz w:val="22"/>
          <w:szCs w:val="22"/>
          <w:lang w:val="ru-RU" w:eastAsia="ru-RU"/>
        </w:rPr>
        <w:t xml:space="preserve">», «Мир Божий», «Киевские Университетские Известия», статті в енциклопедичних виданнях, лекції, рецензії на книги тощо. </w:t>
      </w:r>
    </w:p>
    <w:p w14:paraId="3640B824" w14:textId="77777777" w:rsidR="00F372B1" w:rsidRPr="00A605D6" w:rsidRDefault="00F372B1" w:rsidP="001F3ED6">
      <w:pPr>
        <w:outlineLvl w:val="0"/>
        <w:rPr>
          <w:rFonts w:eastAsia="Times New Roman"/>
          <w:b/>
          <w:sz w:val="22"/>
          <w:szCs w:val="22"/>
          <w:lang w:val="ru-RU" w:eastAsia="ru-RU"/>
        </w:rPr>
      </w:pPr>
    </w:p>
    <w:p w14:paraId="51BDD915" w14:textId="77777777" w:rsidR="00D31C6E" w:rsidRDefault="00D31C6E" w:rsidP="007E1638">
      <w:pPr>
        <w:jc w:val="center"/>
        <w:outlineLvl w:val="0"/>
        <w:rPr>
          <w:rFonts w:eastAsia="Times New Roman"/>
          <w:b/>
          <w:sz w:val="22"/>
          <w:szCs w:val="22"/>
          <w:lang w:val="ru-RU" w:eastAsia="ru-RU"/>
        </w:rPr>
      </w:pPr>
    </w:p>
    <w:p w14:paraId="6131A99E" w14:textId="77777777" w:rsidR="007E1638" w:rsidRDefault="006C2927" w:rsidP="007E1638">
      <w:pPr>
        <w:jc w:val="center"/>
        <w:outlineLvl w:val="0"/>
        <w:rPr>
          <w:rFonts w:eastAsia="Times New Roman"/>
          <w:b/>
          <w:sz w:val="22"/>
          <w:szCs w:val="22"/>
          <w:lang w:val="ru-RU" w:eastAsia="ru-RU"/>
        </w:rPr>
      </w:pPr>
      <w:r>
        <w:rPr>
          <w:rFonts w:eastAsia="Times New Roman"/>
          <w:b/>
          <w:sz w:val="22"/>
          <w:szCs w:val="22"/>
          <w:lang w:val="ru-RU" w:eastAsia="ru-RU"/>
        </w:rPr>
        <w:t>1892</w:t>
      </w:r>
    </w:p>
    <w:p w14:paraId="55E989DC" w14:textId="7190DED8" w:rsidR="006C2927" w:rsidRPr="006C2927" w:rsidRDefault="007E1638" w:rsidP="007E1638">
      <w:pPr>
        <w:outlineLvl w:val="0"/>
        <w:rPr>
          <w:rFonts w:eastAsia="Times New Roman"/>
          <w:b/>
          <w:sz w:val="22"/>
          <w:szCs w:val="22"/>
          <w:lang w:val="ru-RU" w:eastAsia="ru-RU"/>
        </w:rPr>
      </w:pPr>
      <w:r>
        <w:rPr>
          <w:rFonts w:eastAsia="Times New Roman"/>
          <w:b/>
          <w:sz w:val="22"/>
          <w:szCs w:val="22"/>
          <w:lang w:val="ru-RU" w:eastAsia="ru-RU"/>
        </w:rPr>
        <w:t xml:space="preserve"> </w:t>
      </w:r>
      <w:r w:rsidRPr="007E1638">
        <w:rPr>
          <w:rFonts w:eastAsia="Times New Roman"/>
          <w:sz w:val="22"/>
          <w:szCs w:val="22"/>
          <w:lang w:val="ru-RU" w:eastAsia="ru-RU"/>
        </w:rPr>
        <w:t>1.</w:t>
      </w:r>
      <w:r>
        <w:rPr>
          <w:rFonts w:eastAsia="Times New Roman"/>
          <w:b/>
          <w:sz w:val="22"/>
          <w:szCs w:val="22"/>
          <w:lang w:val="ru-RU" w:eastAsia="ru-RU"/>
        </w:rPr>
        <w:t xml:space="preserve"> </w:t>
      </w:r>
      <w:r w:rsidR="00F372B1" w:rsidRPr="006C2927">
        <w:rPr>
          <w:rFonts w:eastAsia="Times New Roman"/>
          <w:b/>
          <w:sz w:val="22"/>
          <w:szCs w:val="22"/>
          <w:lang w:val="ru-RU" w:eastAsia="ru-RU"/>
        </w:rPr>
        <w:t>Влечение</w:t>
      </w:r>
      <w:r w:rsidR="00F372B1" w:rsidRPr="006C2927">
        <w:rPr>
          <w:rFonts w:eastAsia="Times New Roman"/>
          <w:sz w:val="22"/>
          <w:szCs w:val="22"/>
          <w:lang w:eastAsia="ru-RU"/>
        </w:rPr>
        <w:t> </w:t>
      </w:r>
      <w:r w:rsidR="00F372B1" w:rsidRPr="006C2927">
        <w:rPr>
          <w:rFonts w:eastAsia="Times New Roman"/>
          <w:sz w:val="22"/>
          <w:szCs w:val="22"/>
          <w:lang w:val="ru-RU" w:eastAsia="ru-RU"/>
        </w:rPr>
        <w:t>// Энцикл. словарь.</w:t>
      </w:r>
      <w:r w:rsidR="00F372B1" w:rsidRPr="006C2927">
        <w:rPr>
          <w:rFonts w:eastAsia="Times New Roman"/>
          <w:sz w:val="22"/>
          <w:szCs w:val="22"/>
          <w:lang w:eastAsia="ru-RU"/>
        </w:rPr>
        <w:t> </w:t>
      </w:r>
      <w:r w:rsidR="00F372B1" w:rsidRPr="00A605D6">
        <w:rPr>
          <w:rFonts w:eastAsia="Times New Roman"/>
          <w:sz w:val="22"/>
          <w:szCs w:val="22"/>
          <w:lang w:val="ru-RU" w:eastAsia="ru-RU"/>
        </w:rPr>
        <w:t>–</w:t>
      </w:r>
      <w:r w:rsidR="00F372B1" w:rsidRPr="006C2927">
        <w:rPr>
          <w:rFonts w:eastAsia="Times New Roman"/>
          <w:sz w:val="22"/>
          <w:szCs w:val="22"/>
          <w:lang w:val="ru-RU" w:eastAsia="ru-RU"/>
        </w:rPr>
        <w:t xml:space="preserve"> СПб.</w:t>
      </w:r>
      <w:r w:rsidR="00F372B1" w:rsidRPr="006C2927">
        <w:rPr>
          <w:rFonts w:eastAsia="Times New Roman"/>
          <w:sz w:val="22"/>
          <w:szCs w:val="22"/>
          <w:lang w:eastAsia="ru-RU"/>
        </w:rPr>
        <w:t> </w:t>
      </w:r>
      <w:r w:rsidR="00F372B1" w:rsidRPr="006C2927">
        <w:rPr>
          <w:rFonts w:eastAsia="Times New Roman"/>
          <w:sz w:val="22"/>
          <w:szCs w:val="22"/>
          <w:lang w:val="ru-RU" w:eastAsia="ru-RU"/>
        </w:rPr>
        <w:t>: Брокгауз-Ефрон, 1892.</w:t>
      </w:r>
      <w:r w:rsidR="00F372B1" w:rsidRPr="006C2927">
        <w:rPr>
          <w:rFonts w:eastAsia="Times New Roman"/>
          <w:sz w:val="22"/>
          <w:szCs w:val="22"/>
          <w:lang w:eastAsia="ru-RU"/>
        </w:rPr>
        <w:t> </w:t>
      </w:r>
      <w:r w:rsidR="00F372B1" w:rsidRPr="006C2927">
        <w:rPr>
          <w:rFonts w:eastAsia="Times New Roman"/>
          <w:sz w:val="22"/>
          <w:szCs w:val="22"/>
          <w:lang w:val="ru-RU" w:eastAsia="ru-RU"/>
        </w:rPr>
        <w:t>– Т.</w:t>
      </w:r>
      <w:r w:rsidR="00F372B1" w:rsidRPr="006C2927">
        <w:rPr>
          <w:rFonts w:eastAsia="Times New Roman"/>
          <w:sz w:val="22"/>
          <w:szCs w:val="22"/>
          <w:lang w:eastAsia="ru-RU"/>
        </w:rPr>
        <w:t> VI</w:t>
      </w:r>
      <w:r w:rsidR="00F372B1" w:rsidRPr="006C2927">
        <w:rPr>
          <w:rFonts w:eastAsia="Times New Roman"/>
          <w:sz w:val="22"/>
          <w:szCs w:val="22"/>
          <w:lang w:val="ru-RU" w:eastAsia="ru-RU"/>
        </w:rPr>
        <w:t>а (№</w:t>
      </w:r>
      <w:r w:rsidR="00F372B1" w:rsidRPr="006C2927">
        <w:rPr>
          <w:rFonts w:eastAsia="Times New Roman"/>
          <w:sz w:val="22"/>
          <w:szCs w:val="22"/>
          <w:lang w:eastAsia="ru-RU"/>
        </w:rPr>
        <w:t> </w:t>
      </w:r>
      <w:r w:rsidR="00F372B1" w:rsidRPr="006C2927">
        <w:rPr>
          <w:rFonts w:eastAsia="Times New Roman"/>
          <w:sz w:val="22"/>
          <w:szCs w:val="22"/>
          <w:lang w:val="ru-RU" w:eastAsia="ru-RU"/>
        </w:rPr>
        <w:t>12).</w:t>
      </w:r>
      <w:r w:rsidR="00F372B1" w:rsidRPr="006C2927">
        <w:rPr>
          <w:rFonts w:eastAsia="Times New Roman"/>
          <w:sz w:val="22"/>
          <w:szCs w:val="22"/>
          <w:lang w:eastAsia="ru-RU"/>
        </w:rPr>
        <w:t> </w:t>
      </w:r>
      <w:r w:rsidR="00F372B1" w:rsidRPr="006C2927">
        <w:rPr>
          <w:rFonts w:eastAsia="Times New Roman"/>
          <w:sz w:val="22"/>
          <w:szCs w:val="22"/>
          <w:lang w:val="ru-RU" w:eastAsia="ru-RU"/>
        </w:rPr>
        <w:t>–С.</w:t>
      </w:r>
      <w:r w:rsidR="00F372B1" w:rsidRPr="006C2927">
        <w:rPr>
          <w:rFonts w:eastAsia="Times New Roman"/>
          <w:sz w:val="22"/>
          <w:szCs w:val="22"/>
          <w:lang w:eastAsia="ru-RU"/>
        </w:rPr>
        <w:t> </w:t>
      </w:r>
      <w:r w:rsidR="00F372B1" w:rsidRPr="006C2927">
        <w:rPr>
          <w:rFonts w:eastAsia="Times New Roman"/>
          <w:sz w:val="22"/>
          <w:szCs w:val="22"/>
          <w:lang w:val="ru-RU" w:eastAsia="ru-RU"/>
        </w:rPr>
        <w:t>681.</w:t>
      </w:r>
    </w:p>
    <w:p w14:paraId="4DC612AA" w14:textId="72FFE8EF" w:rsidR="001F3ED6" w:rsidRPr="001F3ED6" w:rsidRDefault="007E1638" w:rsidP="001F3ED6">
      <w:pPr>
        <w:pStyle w:val="af7"/>
        <w:ind w:left="0"/>
        <w:outlineLvl w:val="0"/>
        <w:rPr>
          <w:rFonts w:eastAsia="Times New Roman"/>
          <w:b/>
          <w:sz w:val="22"/>
          <w:szCs w:val="22"/>
          <w:lang w:val="ru-RU" w:eastAsia="ru-RU"/>
        </w:rPr>
      </w:pPr>
      <w:r w:rsidRPr="00A605D6">
        <w:rPr>
          <w:rFonts w:eastAsia="Times New Roman"/>
          <w:b/>
          <w:sz w:val="22"/>
          <w:szCs w:val="22"/>
          <w:lang w:val="ru-RU" w:eastAsia="ru-RU"/>
        </w:rPr>
        <w:t xml:space="preserve"> </w:t>
      </w:r>
      <w:r w:rsidRPr="00A605D6">
        <w:rPr>
          <w:rFonts w:eastAsia="Times New Roman"/>
          <w:sz w:val="22"/>
          <w:szCs w:val="22"/>
          <w:lang w:val="ru-RU" w:eastAsia="ru-RU"/>
        </w:rPr>
        <w:t>2.</w:t>
      </w:r>
      <w:r w:rsidRPr="00A605D6">
        <w:rPr>
          <w:rFonts w:eastAsia="Times New Roman"/>
          <w:b/>
          <w:sz w:val="22"/>
          <w:szCs w:val="22"/>
          <w:lang w:val="ru-RU" w:eastAsia="ru-RU"/>
        </w:rPr>
        <w:t xml:space="preserve"> </w:t>
      </w:r>
      <w:r w:rsidR="00F372B1" w:rsidRPr="00A605D6">
        <w:rPr>
          <w:rFonts w:eastAsia="Times New Roman"/>
          <w:b/>
          <w:sz w:val="22"/>
          <w:szCs w:val="22"/>
          <w:lang w:val="ru-RU" w:eastAsia="ru-RU"/>
        </w:rPr>
        <w:t>Волевые</w:t>
      </w:r>
      <w:r w:rsidR="00F372B1" w:rsidRPr="00A605D6">
        <w:rPr>
          <w:rFonts w:eastAsia="Times New Roman"/>
          <w:sz w:val="22"/>
          <w:szCs w:val="22"/>
          <w:lang w:val="ru-RU" w:eastAsia="ru-RU"/>
        </w:rPr>
        <w:t xml:space="preserve"> движения</w:t>
      </w:r>
      <w:r w:rsidR="00F372B1" w:rsidRPr="006C2927">
        <w:rPr>
          <w:rFonts w:eastAsia="Times New Roman"/>
          <w:sz w:val="22"/>
          <w:szCs w:val="22"/>
          <w:lang w:eastAsia="ru-RU"/>
        </w:rPr>
        <w:t> </w:t>
      </w:r>
      <w:r w:rsidR="00F372B1" w:rsidRPr="00A605D6">
        <w:rPr>
          <w:rFonts w:eastAsia="Times New Roman"/>
          <w:sz w:val="22"/>
          <w:szCs w:val="22"/>
          <w:lang w:val="ru-RU" w:eastAsia="ru-RU"/>
        </w:rPr>
        <w:t>// Энцикл. словарь.</w:t>
      </w:r>
      <w:r w:rsidR="00F372B1" w:rsidRPr="006C2927">
        <w:rPr>
          <w:rFonts w:eastAsia="Times New Roman"/>
          <w:sz w:val="22"/>
          <w:szCs w:val="22"/>
          <w:lang w:eastAsia="ru-RU"/>
        </w:rPr>
        <w:t> </w:t>
      </w:r>
      <w:r w:rsidR="00F372B1" w:rsidRPr="00A605D6">
        <w:rPr>
          <w:rFonts w:eastAsia="Times New Roman"/>
          <w:sz w:val="22"/>
          <w:szCs w:val="22"/>
          <w:lang w:val="ru-RU" w:eastAsia="ru-RU"/>
        </w:rPr>
        <w:t>– СПб.</w:t>
      </w:r>
      <w:r w:rsidR="00F372B1" w:rsidRPr="006C2927">
        <w:rPr>
          <w:rFonts w:eastAsia="Times New Roman"/>
          <w:sz w:val="22"/>
          <w:szCs w:val="22"/>
          <w:lang w:eastAsia="ru-RU"/>
        </w:rPr>
        <w:t> </w:t>
      </w:r>
      <w:r w:rsidR="00F372B1" w:rsidRPr="00A605D6">
        <w:rPr>
          <w:rFonts w:eastAsia="Times New Roman"/>
          <w:sz w:val="22"/>
          <w:szCs w:val="22"/>
          <w:lang w:val="ru-RU" w:eastAsia="ru-RU"/>
        </w:rPr>
        <w:t>: Брокгауз-Ефрон, 18</w:t>
      </w:r>
      <w:r w:rsidR="001F3ED6" w:rsidRPr="00A605D6">
        <w:rPr>
          <w:rFonts w:eastAsia="Times New Roman"/>
          <w:sz w:val="22"/>
          <w:szCs w:val="22"/>
          <w:lang w:val="ru-RU" w:eastAsia="ru-RU"/>
        </w:rPr>
        <w:t>92.</w:t>
      </w:r>
      <w:r w:rsidR="001F3ED6">
        <w:rPr>
          <w:rFonts w:eastAsia="Times New Roman"/>
          <w:sz w:val="22"/>
          <w:szCs w:val="22"/>
          <w:lang w:eastAsia="ru-RU"/>
        </w:rPr>
        <w:t> </w:t>
      </w:r>
      <w:r w:rsidR="001F3ED6" w:rsidRPr="00A605D6">
        <w:rPr>
          <w:rFonts w:eastAsia="Times New Roman"/>
          <w:sz w:val="22"/>
          <w:szCs w:val="22"/>
          <w:lang w:val="ru-RU" w:eastAsia="ru-RU"/>
        </w:rPr>
        <w:t>– Т.</w:t>
      </w:r>
      <w:r w:rsidR="001F3ED6">
        <w:rPr>
          <w:rFonts w:eastAsia="Times New Roman"/>
          <w:sz w:val="22"/>
          <w:szCs w:val="22"/>
          <w:lang w:eastAsia="ru-RU"/>
        </w:rPr>
        <w:t> VII</w:t>
      </w:r>
      <w:r w:rsidR="001F3ED6" w:rsidRPr="00A605D6">
        <w:rPr>
          <w:rFonts w:eastAsia="Times New Roman"/>
          <w:sz w:val="22"/>
          <w:szCs w:val="22"/>
          <w:lang w:val="ru-RU" w:eastAsia="ru-RU"/>
        </w:rPr>
        <w:t xml:space="preserve"> (№</w:t>
      </w:r>
      <w:r w:rsidR="001F3ED6">
        <w:rPr>
          <w:rFonts w:eastAsia="Times New Roman"/>
          <w:sz w:val="22"/>
          <w:szCs w:val="22"/>
          <w:lang w:eastAsia="ru-RU"/>
        </w:rPr>
        <w:t> </w:t>
      </w:r>
      <w:r w:rsidR="001F3ED6" w:rsidRPr="00A605D6">
        <w:rPr>
          <w:rFonts w:eastAsia="Times New Roman"/>
          <w:sz w:val="22"/>
          <w:szCs w:val="22"/>
          <w:lang w:val="ru-RU" w:eastAsia="ru-RU"/>
        </w:rPr>
        <w:t>13).</w:t>
      </w:r>
      <w:r w:rsidR="001F3ED6">
        <w:rPr>
          <w:rFonts w:eastAsia="Times New Roman"/>
          <w:sz w:val="22"/>
          <w:szCs w:val="22"/>
          <w:lang w:eastAsia="ru-RU"/>
        </w:rPr>
        <w:t> </w:t>
      </w:r>
      <w:r w:rsidR="001F3ED6" w:rsidRPr="00A605D6">
        <w:rPr>
          <w:rFonts w:eastAsia="Times New Roman"/>
          <w:sz w:val="22"/>
          <w:szCs w:val="22"/>
          <w:lang w:val="ru-RU" w:eastAsia="ru-RU"/>
        </w:rPr>
        <w:t>– С.</w:t>
      </w:r>
      <w:r w:rsidR="001F3ED6">
        <w:rPr>
          <w:rFonts w:eastAsia="Times New Roman"/>
          <w:sz w:val="22"/>
          <w:szCs w:val="22"/>
          <w:lang w:eastAsia="ru-RU"/>
        </w:rPr>
        <w:t> </w:t>
      </w:r>
      <w:r w:rsidR="001F3ED6" w:rsidRPr="00A605D6">
        <w:rPr>
          <w:rFonts w:eastAsia="Times New Roman"/>
          <w:sz w:val="22"/>
          <w:szCs w:val="22"/>
          <w:lang w:val="ru-RU" w:eastAsia="ru-RU"/>
        </w:rPr>
        <w:t>32–33</w:t>
      </w:r>
    </w:p>
    <w:p w14:paraId="4DEFE480" w14:textId="5E981D4C" w:rsidR="001F3ED6" w:rsidRPr="00A605D6" w:rsidRDefault="007E1638" w:rsidP="001F3ED6">
      <w:pPr>
        <w:pStyle w:val="af7"/>
        <w:ind w:left="0"/>
        <w:outlineLvl w:val="0"/>
        <w:rPr>
          <w:rFonts w:eastAsia="Times New Roman"/>
          <w:sz w:val="22"/>
          <w:szCs w:val="22"/>
          <w:lang w:val="ru-RU" w:eastAsia="ru-RU"/>
        </w:rPr>
      </w:pPr>
      <w:r w:rsidRPr="00A605D6">
        <w:rPr>
          <w:rFonts w:eastAsia="Times New Roman"/>
          <w:b/>
          <w:sz w:val="22"/>
          <w:szCs w:val="22"/>
          <w:lang w:val="ru-RU" w:eastAsia="ru-RU"/>
        </w:rPr>
        <w:t xml:space="preserve"> </w:t>
      </w:r>
      <w:r w:rsidRPr="00A605D6">
        <w:rPr>
          <w:rFonts w:eastAsia="Times New Roman"/>
          <w:sz w:val="22"/>
          <w:szCs w:val="22"/>
          <w:lang w:val="ru-RU" w:eastAsia="ru-RU"/>
        </w:rPr>
        <w:t>3.</w:t>
      </w:r>
      <w:r w:rsidRPr="00A605D6">
        <w:rPr>
          <w:rFonts w:eastAsia="Times New Roman"/>
          <w:b/>
          <w:sz w:val="22"/>
          <w:szCs w:val="22"/>
          <w:lang w:val="ru-RU" w:eastAsia="ru-RU"/>
        </w:rPr>
        <w:t xml:space="preserve"> </w:t>
      </w:r>
      <w:r w:rsidR="00F372B1" w:rsidRPr="00A605D6">
        <w:rPr>
          <w:rFonts w:eastAsia="Times New Roman"/>
          <w:b/>
          <w:sz w:val="22"/>
          <w:szCs w:val="22"/>
          <w:lang w:val="ru-RU" w:eastAsia="ru-RU"/>
        </w:rPr>
        <w:t>Воображение</w:t>
      </w:r>
      <w:r w:rsidR="00F372B1" w:rsidRPr="00A605D6">
        <w:rPr>
          <w:rFonts w:eastAsia="Times New Roman"/>
          <w:sz w:val="22"/>
          <w:szCs w:val="22"/>
          <w:lang w:val="ru-RU" w:eastAsia="ru-RU"/>
        </w:rPr>
        <w:t xml:space="preserve"> // Энцикл. словарь.</w:t>
      </w:r>
      <w:r w:rsidR="00F372B1" w:rsidRPr="001F3ED6">
        <w:rPr>
          <w:rFonts w:eastAsia="Times New Roman"/>
          <w:sz w:val="22"/>
          <w:szCs w:val="22"/>
          <w:lang w:eastAsia="ru-RU"/>
        </w:rPr>
        <w:t> </w:t>
      </w:r>
      <w:r w:rsidR="00F372B1" w:rsidRPr="00A605D6">
        <w:rPr>
          <w:rFonts w:eastAsia="Times New Roman"/>
          <w:sz w:val="22"/>
          <w:szCs w:val="22"/>
          <w:lang w:val="ru-RU" w:eastAsia="ru-RU"/>
        </w:rPr>
        <w:t>– СПб.</w:t>
      </w:r>
      <w:r w:rsidR="00F372B1" w:rsidRPr="001F3ED6">
        <w:rPr>
          <w:rFonts w:eastAsia="Times New Roman"/>
          <w:sz w:val="22"/>
          <w:szCs w:val="22"/>
          <w:lang w:eastAsia="ru-RU"/>
        </w:rPr>
        <w:t> </w:t>
      </w:r>
      <w:r w:rsidR="00F372B1" w:rsidRPr="00A605D6">
        <w:rPr>
          <w:rFonts w:eastAsia="Times New Roman"/>
          <w:sz w:val="22"/>
          <w:szCs w:val="22"/>
          <w:lang w:val="ru-RU" w:eastAsia="ru-RU"/>
        </w:rPr>
        <w:t>: Брокгауз-Ефрон, 1892.</w:t>
      </w:r>
      <w:r w:rsidR="00F372B1" w:rsidRPr="001F3ED6">
        <w:rPr>
          <w:rFonts w:eastAsia="Times New Roman"/>
          <w:sz w:val="22"/>
          <w:szCs w:val="22"/>
          <w:lang w:eastAsia="ru-RU"/>
        </w:rPr>
        <w:t> </w:t>
      </w:r>
      <w:r w:rsidR="00F372B1" w:rsidRPr="00A605D6">
        <w:rPr>
          <w:rFonts w:eastAsia="Times New Roman"/>
          <w:sz w:val="22"/>
          <w:szCs w:val="22"/>
          <w:lang w:val="ru-RU" w:eastAsia="ru-RU"/>
        </w:rPr>
        <w:t>– Т.</w:t>
      </w:r>
      <w:r w:rsidR="00F372B1" w:rsidRPr="001F3ED6">
        <w:rPr>
          <w:rFonts w:eastAsia="Times New Roman"/>
          <w:sz w:val="22"/>
          <w:szCs w:val="22"/>
          <w:lang w:eastAsia="ru-RU"/>
        </w:rPr>
        <w:t> VII</w:t>
      </w:r>
      <w:r w:rsidR="00F372B1" w:rsidRPr="00A605D6">
        <w:rPr>
          <w:rFonts w:eastAsia="Times New Roman"/>
          <w:sz w:val="22"/>
          <w:szCs w:val="22"/>
          <w:lang w:val="ru-RU" w:eastAsia="ru-RU"/>
        </w:rPr>
        <w:t xml:space="preserve"> (№</w:t>
      </w:r>
      <w:r w:rsidR="00F372B1" w:rsidRPr="001F3ED6">
        <w:rPr>
          <w:rFonts w:eastAsia="Times New Roman"/>
          <w:sz w:val="22"/>
          <w:szCs w:val="22"/>
          <w:lang w:eastAsia="ru-RU"/>
        </w:rPr>
        <w:t> </w:t>
      </w:r>
      <w:r w:rsidR="00F372B1" w:rsidRPr="00A605D6">
        <w:rPr>
          <w:rFonts w:eastAsia="Times New Roman"/>
          <w:sz w:val="22"/>
          <w:szCs w:val="22"/>
          <w:lang w:val="ru-RU" w:eastAsia="ru-RU"/>
        </w:rPr>
        <w:t>13).</w:t>
      </w:r>
      <w:r w:rsidR="00F372B1" w:rsidRPr="001F3ED6">
        <w:rPr>
          <w:rFonts w:eastAsia="Times New Roman"/>
          <w:sz w:val="22"/>
          <w:szCs w:val="22"/>
          <w:lang w:eastAsia="ru-RU"/>
        </w:rPr>
        <w:t> </w:t>
      </w:r>
      <w:r w:rsidR="00F372B1" w:rsidRPr="00A605D6">
        <w:rPr>
          <w:rFonts w:eastAsia="Times New Roman"/>
          <w:sz w:val="22"/>
          <w:szCs w:val="22"/>
          <w:lang w:val="ru-RU" w:eastAsia="ru-RU"/>
        </w:rPr>
        <w:t>– 184–185.</w:t>
      </w:r>
    </w:p>
    <w:p w14:paraId="64E23EE4" w14:textId="33760C4C" w:rsidR="001F3ED6" w:rsidRPr="00A605D6" w:rsidRDefault="007E1638" w:rsidP="001F3ED6">
      <w:pPr>
        <w:pStyle w:val="af7"/>
        <w:ind w:left="0"/>
        <w:outlineLvl w:val="0"/>
        <w:rPr>
          <w:rFonts w:eastAsia="Times New Roman"/>
          <w:sz w:val="22"/>
          <w:szCs w:val="22"/>
          <w:lang w:val="ru-RU" w:eastAsia="ru-RU"/>
        </w:rPr>
      </w:pPr>
      <w:r w:rsidRPr="00A605D6">
        <w:rPr>
          <w:rFonts w:eastAsia="Times New Roman"/>
          <w:b/>
          <w:sz w:val="22"/>
          <w:szCs w:val="22"/>
          <w:lang w:val="ru-RU" w:eastAsia="ru-RU"/>
        </w:rPr>
        <w:t xml:space="preserve"> </w:t>
      </w:r>
      <w:r w:rsidRPr="00A605D6">
        <w:rPr>
          <w:rFonts w:eastAsia="Times New Roman"/>
          <w:sz w:val="22"/>
          <w:szCs w:val="22"/>
          <w:lang w:val="ru-RU" w:eastAsia="ru-RU"/>
        </w:rPr>
        <w:t>4.</w:t>
      </w:r>
      <w:r w:rsidRPr="00A605D6">
        <w:rPr>
          <w:rFonts w:eastAsia="Times New Roman"/>
          <w:b/>
          <w:sz w:val="22"/>
          <w:szCs w:val="22"/>
          <w:lang w:val="ru-RU" w:eastAsia="ru-RU"/>
        </w:rPr>
        <w:t xml:space="preserve"> </w:t>
      </w:r>
      <w:r w:rsidR="00F372B1" w:rsidRPr="00A605D6">
        <w:rPr>
          <w:rFonts w:eastAsia="Times New Roman"/>
          <w:b/>
          <w:sz w:val="22"/>
          <w:szCs w:val="22"/>
          <w:lang w:val="ru-RU" w:eastAsia="ru-RU"/>
        </w:rPr>
        <w:t>Врожденные</w:t>
      </w:r>
      <w:r w:rsidR="00F372B1" w:rsidRPr="00A605D6">
        <w:rPr>
          <w:rFonts w:eastAsia="Times New Roman"/>
          <w:sz w:val="22"/>
          <w:szCs w:val="22"/>
          <w:lang w:val="ru-RU" w:eastAsia="ru-RU"/>
        </w:rPr>
        <w:t xml:space="preserve"> идеи</w:t>
      </w:r>
      <w:r w:rsidR="00F372B1" w:rsidRPr="00F372B1">
        <w:rPr>
          <w:rFonts w:eastAsia="Times New Roman"/>
          <w:sz w:val="22"/>
          <w:szCs w:val="22"/>
          <w:lang w:eastAsia="ru-RU"/>
        </w:rPr>
        <w:t> </w:t>
      </w:r>
      <w:r w:rsidR="00F372B1" w:rsidRPr="00A605D6">
        <w:rPr>
          <w:rFonts w:eastAsia="Times New Roman"/>
          <w:sz w:val="22"/>
          <w:szCs w:val="22"/>
          <w:lang w:val="ru-RU" w:eastAsia="ru-RU"/>
        </w:rPr>
        <w:t>// Энцикл. словарь.</w:t>
      </w:r>
      <w:r w:rsidR="00F372B1" w:rsidRPr="00F372B1">
        <w:rPr>
          <w:rFonts w:eastAsia="Times New Roman"/>
          <w:sz w:val="22"/>
          <w:szCs w:val="22"/>
          <w:lang w:eastAsia="ru-RU"/>
        </w:rPr>
        <w:t> </w:t>
      </w:r>
      <w:r w:rsidR="00F372B1" w:rsidRPr="00A605D6">
        <w:rPr>
          <w:rFonts w:eastAsia="Times New Roman"/>
          <w:sz w:val="22"/>
          <w:szCs w:val="22"/>
          <w:lang w:val="ru-RU" w:eastAsia="ru-RU"/>
        </w:rPr>
        <w:t>– СПб.</w:t>
      </w:r>
      <w:r w:rsidR="00F372B1" w:rsidRPr="00F372B1">
        <w:rPr>
          <w:rFonts w:eastAsia="Times New Roman"/>
          <w:sz w:val="22"/>
          <w:szCs w:val="22"/>
          <w:lang w:eastAsia="ru-RU"/>
        </w:rPr>
        <w:t> </w:t>
      </w:r>
      <w:r w:rsidR="00F372B1" w:rsidRPr="00A605D6">
        <w:rPr>
          <w:rFonts w:eastAsia="Times New Roman"/>
          <w:sz w:val="22"/>
          <w:szCs w:val="22"/>
          <w:lang w:val="ru-RU" w:eastAsia="ru-RU"/>
        </w:rPr>
        <w:t>: Брокгауз-Ефрон, 1892.</w:t>
      </w:r>
      <w:r w:rsidR="00F372B1" w:rsidRPr="00F372B1">
        <w:rPr>
          <w:rFonts w:eastAsia="Times New Roman"/>
          <w:sz w:val="22"/>
          <w:szCs w:val="22"/>
          <w:lang w:eastAsia="ru-RU"/>
        </w:rPr>
        <w:t> </w:t>
      </w:r>
      <w:r w:rsidR="00F372B1" w:rsidRPr="00A605D6">
        <w:rPr>
          <w:rFonts w:eastAsia="Times New Roman"/>
          <w:sz w:val="22"/>
          <w:szCs w:val="22"/>
          <w:lang w:val="ru-RU" w:eastAsia="ru-RU"/>
        </w:rPr>
        <w:t>– Т.</w:t>
      </w:r>
      <w:r w:rsidR="00F372B1" w:rsidRPr="00F372B1">
        <w:rPr>
          <w:rFonts w:eastAsia="Times New Roman"/>
          <w:sz w:val="22"/>
          <w:szCs w:val="22"/>
          <w:lang w:eastAsia="ru-RU"/>
        </w:rPr>
        <w:t> VII</w:t>
      </w:r>
      <w:r w:rsidR="00F372B1" w:rsidRPr="00A605D6">
        <w:rPr>
          <w:rFonts w:eastAsia="Times New Roman"/>
          <w:sz w:val="22"/>
          <w:szCs w:val="22"/>
          <w:lang w:val="ru-RU" w:eastAsia="ru-RU"/>
        </w:rPr>
        <w:t xml:space="preserve"> (№</w:t>
      </w:r>
      <w:r w:rsidR="00F372B1" w:rsidRPr="00F372B1">
        <w:rPr>
          <w:rFonts w:eastAsia="Times New Roman"/>
          <w:sz w:val="22"/>
          <w:szCs w:val="22"/>
          <w:lang w:eastAsia="ru-RU"/>
        </w:rPr>
        <w:t> </w:t>
      </w:r>
      <w:r w:rsidR="00F372B1" w:rsidRPr="00A605D6">
        <w:rPr>
          <w:rFonts w:eastAsia="Times New Roman"/>
          <w:sz w:val="22"/>
          <w:szCs w:val="22"/>
          <w:lang w:val="ru-RU" w:eastAsia="ru-RU"/>
        </w:rPr>
        <w:t>13).</w:t>
      </w:r>
      <w:r w:rsidR="00F372B1" w:rsidRPr="00F372B1">
        <w:rPr>
          <w:rFonts w:eastAsia="Times New Roman"/>
          <w:sz w:val="22"/>
          <w:szCs w:val="22"/>
          <w:lang w:eastAsia="ru-RU"/>
        </w:rPr>
        <w:t> </w:t>
      </w:r>
      <w:r w:rsidR="00F372B1" w:rsidRPr="00A605D6">
        <w:rPr>
          <w:rFonts w:eastAsia="Times New Roman"/>
          <w:sz w:val="22"/>
          <w:szCs w:val="22"/>
          <w:lang w:val="ru-RU" w:eastAsia="ru-RU"/>
        </w:rPr>
        <w:t>– 373–375.</w:t>
      </w:r>
    </w:p>
    <w:p w14:paraId="795D6433" w14:textId="52C28272" w:rsidR="001F3ED6" w:rsidRDefault="007E1638" w:rsidP="001F3ED6">
      <w:pPr>
        <w:pStyle w:val="af7"/>
        <w:ind w:left="0"/>
        <w:outlineLvl w:val="0"/>
        <w:rPr>
          <w:rFonts w:eastAsia="Times New Roman"/>
          <w:b/>
          <w:sz w:val="22"/>
          <w:szCs w:val="22"/>
          <w:lang w:val="ru-RU" w:eastAsia="ru-RU"/>
        </w:rPr>
      </w:pPr>
      <w:r w:rsidRPr="007E1638">
        <w:rPr>
          <w:rFonts w:eastAsia="Times New Roman"/>
          <w:sz w:val="22"/>
          <w:szCs w:val="22"/>
          <w:lang w:val="ru-RU" w:eastAsia="ru-RU"/>
        </w:rPr>
        <w:t xml:space="preserve"> 5.</w:t>
      </w:r>
      <w:r>
        <w:rPr>
          <w:rFonts w:eastAsia="Times New Roman"/>
          <w:b/>
          <w:sz w:val="22"/>
          <w:szCs w:val="22"/>
          <w:lang w:val="ru-RU" w:eastAsia="ru-RU"/>
        </w:rPr>
        <w:t xml:space="preserve"> </w:t>
      </w:r>
      <w:r w:rsidR="00F372B1" w:rsidRPr="00F372B1">
        <w:rPr>
          <w:rFonts w:eastAsia="Times New Roman"/>
          <w:b/>
          <w:sz w:val="22"/>
          <w:szCs w:val="22"/>
          <w:lang w:val="ru-RU" w:eastAsia="ru-RU"/>
        </w:rPr>
        <w:t>К вопросу</w:t>
      </w:r>
      <w:r w:rsidR="00F372B1" w:rsidRPr="00F372B1">
        <w:rPr>
          <w:rFonts w:eastAsia="Times New Roman"/>
          <w:sz w:val="22"/>
          <w:szCs w:val="22"/>
          <w:lang w:val="ru-RU" w:eastAsia="ru-RU"/>
        </w:rPr>
        <w:t xml:space="preserve"> об априорности и врожденности в современной философии: (вступительная лекция, читанная в Университете Св. Владимира 6 октября 1892 г.) // Университетские известия. – Киев, </w:t>
      </w:r>
      <w:r w:rsidR="00F372B1" w:rsidRPr="00F372B1">
        <w:rPr>
          <w:rFonts w:eastAsia="Times New Roman"/>
          <w:b/>
          <w:sz w:val="22"/>
          <w:szCs w:val="22"/>
          <w:lang w:val="ru-RU" w:eastAsia="ru-RU"/>
        </w:rPr>
        <w:t>1892</w:t>
      </w:r>
      <w:r w:rsidR="00F372B1" w:rsidRPr="00F372B1">
        <w:rPr>
          <w:rFonts w:eastAsia="Times New Roman"/>
          <w:sz w:val="22"/>
          <w:szCs w:val="22"/>
          <w:lang w:val="ru-RU" w:eastAsia="ru-RU"/>
        </w:rPr>
        <w:t>. – № 10. – С. 1–14.</w:t>
      </w:r>
      <w:r w:rsidR="001F3ED6" w:rsidRPr="00F372B1">
        <w:rPr>
          <w:rFonts w:eastAsia="Times New Roman"/>
          <w:b/>
          <w:sz w:val="22"/>
          <w:szCs w:val="22"/>
          <w:lang w:val="ru-RU" w:eastAsia="ru-RU"/>
        </w:rPr>
        <w:t xml:space="preserve"> </w:t>
      </w:r>
    </w:p>
    <w:p w14:paraId="65ABC8F6" w14:textId="0B132A28" w:rsidR="001F3ED6" w:rsidRDefault="007E1638" w:rsidP="001F3ED6">
      <w:pPr>
        <w:pStyle w:val="af7"/>
        <w:ind w:left="0"/>
        <w:outlineLvl w:val="0"/>
        <w:rPr>
          <w:rFonts w:eastAsia="Times New Roman"/>
          <w:sz w:val="22"/>
          <w:szCs w:val="22"/>
          <w:lang w:val="ru-RU" w:eastAsia="ru-RU"/>
        </w:rPr>
      </w:pPr>
      <w:r>
        <w:rPr>
          <w:rFonts w:eastAsia="Times New Roman"/>
          <w:b/>
          <w:sz w:val="22"/>
          <w:szCs w:val="22"/>
          <w:lang w:val="ru-RU" w:eastAsia="ru-RU"/>
        </w:rPr>
        <w:t xml:space="preserve"> 6. </w:t>
      </w:r>
      <w:r w:rsidR="00F372B1" w:rsidRPr="00F372B1">
        <w:rPr>
          <w:rFonts w:eastAsia="Times New Roman"/>
          <w:b/>
          <w:sz w:val="22"/>
          <w:szCs w:val="22"/>
          <w:lang w:val="ru-RU" w:eastAsia="ru-RU"/>
        </w:rPr>
        <w:t>Обзор</w:t>
      </w:r>
      <w:r w:rsidR="00F372B1" w:rsidRPr="00A605D6">
        <w:rPr>
          <w:rFonts w:eastAsia="Times New Roman"/>
          <w:sz w:val="22"/>
          <w:szCs w:val="22"/>
          <w:lang w:val="ru-RU" w:eastAsia="ru-RU"/>
        </w:rPr>
        <w:t xml:space="preserve"> </w:t>
      </w:r>
      <w:r w:rsidR="00F372B1" w:rsidRPr="00F372B1">
        <w:rPr>
          <w:rFonts w:eastAsia="Times New Roman"/>
          <w:sz w:val="22"/>
          <w:szCs w:val="22"/>
          <w:lang w:val="ru-RU" w:eastAsia="ru-RU"/>
        </w:rPr>
        <w:t>журнала</w:t>
      </w:r>
      <w:r w:rsidR="00F372B1" w:rsidRPr="00A605D6">
        <w:rPr>
          <w:rFonts w:eastAsia="Times New Roman"/>
          <w:sz w:val="22"/>
          <w:szCs w:val="22"/>
          <w:lang w:val="ru-RU" w:eastAsia="ru-RU"/>
        </w:rPr>
        <w:t xml:space="preserve">: </w:t>
      </w:r>
      <w:r w:rsidR="00F372B1" w:rsidRPr="00F372B1">
        <w:rPr>
          <w:rFonts w:eastAsia="Times New Roman"/>
          <w:sz w:val="22"/>
          <w:szCs w:val="22"/>
          <w:lang w:eastAsia="ru-RU"/>
        </w:rPr>
        <w:t>Philosophische</w:t>
      </w:r>
      <w:r w:rsidR="00F372B1" w:rsidRPr="00A605D6">
        <w:rPr>
          <w:rFonts w:eastAsia="Times New Roman"/>
          <w:sz w:val="22"/>
          <w:szCs w:val="22"/>
          <w:lang w:val="ru-RU" w:eastAsia="ru-RU"/>
        </w:rPr>
        <w:t xml:space="preserve"> </w:t>
      </w:r>
      <w:r w:rsidR="00F372B1" w:rsidRPr="00F372B1">
        <w:rPr>
          <w:rFonts w:eastAsia="Times New Roman"/>
          <w:sz w:val="22"/>
          <w:szCs w:val="22"/>
          <w:lang w:eastAsia="ru-RU"/>
        </w:rPr>
        <w:t>Studien</w:t>
      </w:r>
      <w:r w:rsidR="00F372B1" w:rsidRPr="00A605D6">
        <w:rPr>
          <w:rFonts w:eastAsia="Times New Roman"/>
          <w:sz w:val="22"/>
          <w:szCs w:val="22"/>
          <w:lang w:val="ru-RU" w:eastAsia="ru-RU"/>
        </w:rPr>
        <w:t xml:space="preserve">. </w:t>
      </w:r>
      <w:r w:rsidR="00F372B1" w:rsidRPr="00F372B1">
        <w:rPr>
          <w:rFonts w:eastAsia="Times New Roman"/>
          <w:sz w:val="22"/>
          <w:szCs w:val="22"/>
          <w:lang w:eastAsia="ru-RU"/>
        </w:rPr>
        <w:t>Vol</w:t>
      </w:r>
      <w:r w:rsidR="00F372B1" w:rsidRPr="00A605D6">
        <w:rPr>
          <w:rFonts w:eastAsia="Times New Roman"/>
          <w:sz w:val="22"/>
          <w:szCs w:val="22"/>
          <w:lang w:val="ru-RU" w:eastAsia="ru-RU"/>
        </w:rPr>
        <w:t>.</w:t>
      </w:r>
      <w:r w:rsidR="00F372B1" w:rsidRPr="00F372B1">
        <w:rPr>
          <w:rFonts w:eastAsia="Times New Roman"/>
          <w:sz w:val="22"/>
          <w:szCs w:val="22"/>
          <w:lang w:eastAsia="ru-RU"/>
        </w:rPr>
        <w:t> </w:t>
      </w:r>
      <w:r w:rsidR="00F372B1" w:rsidRPr="00A605D6">
        <w:rPr>
          <w:rFonts w:eastAsia="Times New Roman"/>
          <w:sz w:val="22"/>
          <w:szCs w:val="22"/>
          <w:lang w:val="ru-RU" w:eastAsia="ru-RU"/>
        </w:rPr>
        <w:t xml:space="preserve">7. </w:t>
      </w:r>
      <w:r w:rsidR="00F372B1" w:rsidRPr="00F372B1">
        <w:rPr>
          <w:rFonts w:eastAsia="Times New Roman"/>
          <w:sz w:val="22"/>
          <w:szCs w:val="22"/>
          <w:lang w:eastAsia="ru-RU"/>
        </w:rPr>
        <w:t>Heft</w:t>
      </w:r>
      <w:r w:rsidR="00F372B1" w:rsidRPr="00F372B1">
        <w:rPr>
          <w:rFonts w:eastAsia="Times New Roman"/>
          <w:sz w:val="22"/>
          <w:szCs w:val="22"/>
          <w:lang w:val="ru-RU" w:eastAsia="ru-RU"/>
        </w:rPr>
        <w:t xml:space="preserve"> 3</w:t>
      </w:r>
      <w:r w:rsidR="00F372B1" w:rsidRPr="00F372B1">
        <w:rPr>
          <w:rFonts w:eastAsia="Times New Roman"/>
          <w:sz w:val="22"/>
          <w:szCs w:val="22"/>
          <w:lang w:eastAsia="ru-RU"/>
        </w:rPr>
        <w:t> </w:t>
      </w:r>
      <w:r w:rsidR="00F372B1" w:rsidRPr="00F372B1">
        <w:rPr>
          <w:rFonts w:eastAsia="Times New Roman"/>
          <w:sz w:val="22"/>
          <w:szCs w:val="22"/>
          <w:lang w:val="ru-RU" w:eastAsia="ru-RU"/>
        </w:rPr>
        <w:t>// Вопросы философии и психологии.</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w:t>
      </w:r>
      <w:r w:rsidR="00F372B1" w:rsidRPr="00F372B1">
        <w:rPr>
          <w:rFonts w:eastAsia="Times New Roman"/>
          <w:b/>
          <w:sz w:val="22"/>
          <w:szCs w:val="22"/>
          <w:lang w:val="ru-RU" w:eastAsia="ru-RU"/>
        </w:rPr>
        <w:t>1892</w:t>
      </w:r>
      <w:r w:rsidR="00F372B1" w:rsidRPr="00F372B1">
        <w:rPr>
          <w:rFonts w:eastAsia="Times New Roman"/>
          <w:sz w:val="22"/>
          <w:szCs w:val="22"/>
          <w:lang w:val="ru-RU" w:eastAsia="ru-RU"/>
        </w:rPr>
        <w:t>.</w:t>
      </w:r>
      <w:r w:rsidR="00F372B1" w:rsidRPr="00F372B1">
        <w:rPr>
          <w:rFonts w:eastAsia="Times New Roman"/>
          <w:sz w:val="22"/>
          <w:szCs w:val="22"/>
          <w:lang w:eastAsia="ru-RU"/>
        </w:rPr>
        <w:t> </w:t>
      </w:r>
      <w:r w:rsidR="00F372B1" w:rsidRPr="00A605D6">
        <w:rPr>
          <w:rFonts w:eastAsia="Times New Roman"/>
          <w:sz w:val="22"/>
          <w:szCs w:val="22"/>
          <w:lang w:val="ru-RU" w:eastAsia="ru-RU"/>
        </w:rPr>
        <w:t xml:space="preserve">– </w:t>
      </w:r>
      <w:r w:rsidR="00F372B1" w:rsidRPr="00F372B1">
        <w:rPr>
          <w:rFonts w:eastAsia="Times New Roman"/>
          <w:sz w:val="22"/>
          <w:szCs w:val="22"/>
          <w:lang w:val="ru-RU" w:eastAsia="ru-RU"/>
        </w:rPr>
        <w:t>Кн.</w:t>
      </w:r>
      <w:r w:rsidR="00F372B1" w:rsidRPr="00F372B1">
        <w:rPr>
          <w:rFonts w:eastAsia="Times New Roman"/>
          <w:sz w:val="22"/>
          <w:szCs w:val="22"/>
          <w:lang w:eastAsia="ru-RU"/>
        </w:rPr>
        <w:t> </w:t>
      </w:r>
      <w:r w:rsidR="00F372B1" w:rsidRPr="00F372B1">
        <w:rPr>
          <w:rFonts w:eastAsia="Times New Roman"/>
          <w:sz w:val="22"/>
          <w:szCs w:val="22"/>
          <w:lang w:val="ru-RU" w:eastAsia="ru-RU"/>
        </w:rPr>
        <w:t>13.</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С.</w:t>
      </w:r>
      <w:r w:rsidR="00F372B1" w:rsidRPr="00F372B1">
        <w:rPr>
          <w:rFonts w:eastAsia="Times New Roman"/>
          <w:sz w:val="22"/>
          <w:szCs w:val="22"/>
          <w:lang w:eastAsia="ru-RU"/>
        </w:rPr>
        <w:t> </w:t>
      </w:r>
      <w:r w:rsidR="00F372B1" w:rsidRPr="00F372B1">
        <w:rPr>
          <w:rFonts w:eastAsia="Times New Roman"/>
          <w:sz w:val="22"/>
          <w:szCs w:val="22"/>
          <w:lang w:val="ru-RU" w:eastAsia="ru-RU"/>
        </w:rPr>
        <w:t>41</w:t>
      </w:r>
      <w:r w:rsidR="00F372B1" w:rsidRPr="00A605D6">
        <w:rPr>
          <w:rFonts w:eastAsia="Times New Roman"/>
          <w:sz w:val="22"/>
          <w:szCs w:val="22"/>
          <w:lang w:val="ru-RU" w:eastAsia="ru-RU"/>
        </w:rPr>
        <w:t>–</w:t>
      </w:r>
      <w:r w:rsidR="00F372B1" w:rsidRPr="00F372B1">
        <w:rPr>
          <w:rFonts w:eastAsia="Times New Roman"/>
          <w:sz w:val="22"/>
          <w:szCs w:val="22"/>
          <w:lang w:val="ru-RU" w:eastAsia="ru-RU"/>
        </w:rPr>
        <w:t>43.</w:t>
      </w:r>
    </w:p>
    <w:p w14:paraId="39EE9461" w14:textId="77777777" w:rsidR="007E1638" w:rsidRDefault="007E1638" w:rsidP="007E1638">
      <w:pPr>
        <w:pStyle w:val="af7"/>
        <w:ind w:left="0"/>
        <w:outlineLvl w:val="0"/>
        <w:rPr>
          <w:rFonts w:eastAsia="Times New Roman"/>
          <w:sz w:val="22"/>
          <w:szCs w:val="22"/>
          <w:lang w:val="ru-RU" w:eastAsia="ru-RU"/>
        </w:rPr>
      </w:pPr>
      <w:r w:rsidRPr="007E1638">
        <w:rPr>
          <w:rFonts w:eastAsia="Times New Roman"/>
          <w:sz w:val="22"/>
          <w:szCs w:val="22"/>
          <w:lang w:val="ru-RU" w:eastAsia="ru-RU"/>
        </w:rPr>
        <w:t xml:space="preserve"> </w:t>
      </w:r>
      <w:r w:rsidRPr="00A605D6">
        <w:rPr>
          <w:rFonts w:eastAsia="Times New Roman"/>
          <w:sz w:val="22"/>
          <w:szCs w:val="22"/>
          <w:lang w:eastAsia="ru-RU"/>
        </w:rPr>
        <w:t>7.</w:t>
      </w:r>
      <w:r w:rsidRPr="00A605D6">
        <w:rPr>
          <w:rFonts w:eastAsia="Times New Roman"/>
          <w:b/>
          <w:sz w:val="22"/>
          <w:szCs w:val="22"/>
          <w:lang w:eastAsia="ru-RU"/>
        </w:rPr>
        <w:t xml:space="preserve"> </w:t>
      </w:r>
      <w:r w:rsidR="00F372B1" w:rsidRPr="00F372B1">
        <w:rPr>
          <w:rFonts w:eastAsia="Times New Roman"/>
          <w:b/>
          <w:sz w:val="22"/>
          <w:szCs w:val="22"/>
          <w:lang w:val="ru-RU" w:eastAsia="ru-RU"/>
        </w:rPr>
        <w:t>Обзор</w:t>
      </w:r>
      <w:r w:rsidR="00F372B1" w:rsidRPr="00F372B1">
        <w:rPr>
          <w:rFonts w:eastAsia="Times New Roman"/>
          <w:sz w:val="22"/>
          <w:szCs w:val="22"/>
          <w:lang w:val="en-GB" w:eastAsia="ru-RU"/>
        </w:rPr>
        <w:t xml:space="preserve"> </w:t>
      </w:r>
      <w:r w:rsidR="00F372B1" w:rsidRPr="00F372B1">
        <w:rPr>
          <w:rFonts w:eastAsia="Times New Roman"/>
          <w:sz w:val="22"/>
          <w:szCs w:val="22"/>
          <w:lang w:val="ru-RU" w:eastAsia="ru-RU"/>
        </w:rPr>
        <w:t>журнала</w:t>
      </w:r>
      <w:r w:rsidR="00F372B1" w:rsidRPr="00F372B1">
        <w:rPr>
          <w:rFonts w:eastAsia="Times New Roman"/>
          <w:sz w:val="22"/>
          <w:szCs w:val="22"/>
          <w:lang w:val="en-GB" w:eastAsia="ru-RU"/>
        </w:rPr>
        <w:t xml:space="preserve">: </w:t>
      </w:r>
      <w:r w:rsidR="00F372B1" w:rsidRPr="00F372B1">
        <w:rPr>
          <w:rFonts w:eastAsia="Times New Roman"/>
          <w:sz w:val="22"/>
          <w:szCs w:val="22"/>
          <w:lang w:eastAsia="ru-RU"/>
        </w:rPr>
        <w:t>Zeitschrift</w:t>
      </w:r>
      <w:r w:rsidR="00F372B1" w:rsidRPr="00F372B1">
        <w:rPr>
          <w:rFonts w:eastAsia="Times New Roman"/>
          <w:sz w:val="22"/>
          <w:szCs w:val="22"/>
          <w:lang w:val="en-GB" w:eastAsia="ru-RU"/>
        </w:rPr>
        <w:t xml:space="preserve"> </w:t>
      </w:r>
      <w:r w:rsidR="00F372B1" w:rsidRPr="00F372B1">
        <w:rPr>
          <w:rFonts w:eastAsia="Times New Roman"/>
          <w:sz w:val="22"/>
          <w:szCs w:val="22"/>
          <w:lang w:eastAsia="ru-RU"/>
        </w:rPr>
        <w:t>f</w:t>
      </w:r>
      <w:r w:rsidR="00F372B1" w:rsidRPr="00F372B1">
        <w:rPr>
          <w:rFonts w:eastAsia="Times New Roman"/>
          <w:sz w:val="22"/>
          <w:szCs w:val="22"/>
          <w:lang w:val="en-GB" w:eastAsia="ru-RU"/>
        </w:rPr>
        <w:t>ü</w:t>
      </w:r>
      <w:r w:rsidR="00F372B1" w:rsidRPr="00F372B1">
        <w:rPr>
          <w:rFonts w:eastAsia="Times New Roman"/>
          <w:sz w:val="22"/>
          <w:szCs w:val="22"/>
          <w:lang w:eastAsia="ru-RU"/>
        </w:rPr>
        <w:t>r</w:t>
      </w:r>
      <w:r w:rsidR="00F372B1" w:rsidRPr="00F372B1">
        <w:rPr>
          <w:rFonts w:eastAsia="Times New Roman"/>
          <w:sz w:val="22"/>
          <w:szCs w:val="22"/>
          <w:lang w:val="en-GB" w:eastAsia="ru-RU"/>
        </w:rPr>
        <w:t xml:space="preserve"> </w:t>
      </w:r>
      <w:r w:rsidR="00F372B1" w:rsidRPr="00F372B1">
        <w:rPr>
          <w:rFonts w:eastAsia="Times New Roman"/>
          <w:sz w:val="22"/>
          <w:szCs w:val="22"/>
          <w:lang w:eastAsia="ru-RU"/>
        </w:rPr>
        <w:t>Psychologie</w:t>
      </w:r>
      <w:r w:rsidR="00F372B1" w:rsidRPr="00F372B1">
        <w:rPr>
          <w:rFonts w:eastAsia="Times New Roman"/>
          <w:sz w:val="22"/>
          <w:szCs w:val="22"/>
          <w:lang w:val="en-GB" w:eastAsia="ru-RU"/>
        </w:rPr>
        <w:t xml:space="preserve"> </w:t>
      </w:r>
      <w:r w:rsidR="00F372B1" w:rsidRPr="00F372B1">
        <w:rPr>
          <w:rFonts w:eastAsia="Times New Roman"/>
          <w:sz w:val="22"/>
          <w:szCs w:val="22"/>
          <w:lang w:eastAsia="ru-RU"/>
        </w:rPr>
        <w:t>und</w:t>
      </w:r>
      <w:r w:rsidR="00F372B1" w:rsidRPr="00F372B1">
        <w:rPr>
          <w:rFonts w:eastAsia="Times New Roman"/>
          <w:sz w:val="22"/>
          <w:szCs w:val="22"/>
          <w:lang w:val="en-GB" w:eastAsia="ru-RU"/>
        </w:rPr>
        <w:t xml:space="preserve"> </w:t>
      </w:r>
      <w:r w:rsidR="00F372B1" w:rsidRPr="00F372B1">
        <w:rPr>
          <w:rFonts w:eastAsia="Times New Roman"/>
          <w:sz w:val="22"/>
          <w:szCs w:val="22"/>
          <w:lang w:eastAsia="ru-RU"/>
        </w:rPr>
        <w:t>Physiologie</w:t>
      </w:r>
      <w:r w:rsidR="00F372B1" w:rsidRPr="00F372B1">
        <w:rPr>
          <w:rFonts w:eastAsia="Times New Roman"/>
          <w:sz w:val="22"/>
          <w:szCs w:val="22"/>
          <w:lang w:val="en-GB" w:eastAsia="ru-RU"/>
        </w:rPr>
        <w:t xml:space="preserve"> </w:t>
      </w:r>
      <w:r w:rsidR="00F372B1" w:rsidRPr="00F372B1">
        <w:rPr>
          <w:rFonts w:eastAsia="Times New Roman"/>
          <w:sz w:val="22"/>
          <w:szCs w:val="22"/>
          <w:lang w:eastAsia="ru-RU"/>
        </w:rPr>
        <w:t>der</w:t>
      </w:r>
      <w:r w:rsidR="00F372B1" w:rsidRPr="00F372B1">
        <w:rPr>
          <w:rFonts w:eastAsia="Times New Roman"/>
          <w:sz w:val="22"/>
          <w:szCs w:val="22"/>
          <w:lang w:val="en-GB" w:eastAsia="ru-RU"/>
        </w:rPr>
        <w:t xml:space="preserve"> </w:t>
      </w:r>
      <w:r w:rsidR="00F372B1" w:rsidRPr="00F372B1">
        <w:rPr>
          <w:rFonts w:eastAsia="Times New Roman"/>
          <w:sz w:val="22"/>
          <w:szCs w:val="22"/>
          <w:lang w:eastAsia="ru-RU"/>
        </w:rPr>
        <w:t>Sinnesorgane</w:t>
      </w:r>
      <w:r w:rsidR="00F372B1" w:rsidRPr="00F372B1">
        <w:rPr>
          <w:rFonts w:eastAsia="Times New Roman"/>
          <w:sz w:val="22"/>
          <w:szCs w:val="22"/>
          <w:lang w:val="en-GB" w:eastAsia="ru-RU"/>
        </w:rPr>
        <w:t xml:space="preserve">. </w:t>
      </w:r>
      <w:r w:rsidR="00F372B1" w:rsidRPr="00F372B1">
        <w:rPr>
          <w:rFonts w:eastAsia="Times New Roman"/>
          <w:sz w:val="22"/>
          <w:szCs w:val="22"/>
          <w:lang w:val="ru-RU" w:eastAsia="ru-RU"/>
        </w:rPr>
        <w:t xml:space="preserve">1891. </w:t>
      </w:r>
      <w:r w:rsidR="00F372B1" w:rsidRPr="00F372B1">
        <w:rPr>
          <w:rFonts w:eastAsia="Times New Roman"/>
          <w:sz w:val="22"/>
          <w:szCs w:val="22"/>
          <w:lang w:eastAsia="ru-RU"/>
        </w:rPr>
        <w:t>Bd</w:t>
      </w:r>
      <w:r w:rsidR="00F372B1" w:rsidRPr="00F372B1">
        <w:rPr>
          <w:rFonts w:eastAsia="Times New Roman"/>
          <w:sz w:val="22"/>
          <w:szCs w:val="22"/>
          <w:lang w:val="ru-RU" w:eastAsia="ru-RU"/>
        </w:rPr>
        <w:t>.</w:t>
      </w:r>
      <w:r w:rsidR="00F372B1" w:rsidRPr="00F372B1">
        <w:rPr>
          <w:rFonts w:eastAsia="Times New Roman"/>
          <w:sz w:val="22"/>
          <w:szCs w:val="22"/>
          <w:lang w:eastAsia="ru-RU"/>
        </w:rPr>
        <w:t> </w:t>
      </w:r>
      <w:r w:rsidR="00F372B1" w:rsidRPr="00F372B1">
        <w:rPr>
          <w:rFonts w:eastAsia="Times New Roman"/>
          <w:sz w:val="22"/>
          <w:szCs w:val="22"/>
          <w:lang w:val="ru-RU" w:eastAsia="ru-RU"/>
        </w:rPr>
        <w:t xml:space="preserve">2. </w:t>
      </w:r>
      <w:r w:rsidR="00F372B1" w:rsidRPr="00F372B1">
        <w:rPr>
          <w:rFonts w:eastAsia="Times New Roman"/>
          <w:sz w:val="22"/>
          <w:szCs w:val="22"/>
          <w:lang w:eastAsia="ru-RU"/>
        </w:rPr>
        <w:t>Hefte </w:t>
      </w:r>
      <w:r w:rsidR="00F372B1" w:rsidRPr="00F372B1">
        <w:rPr>
          <w:rFonts w:eastAsia="Times New Roman"/>
          <w:sz w:val="22"/>
          <w:szCs w:val="22"/>
          <w:lang w:val="ru-RU" w:eastAsia="ru-RU"/>
        </w:rPr>
        <w:t>1</w:t>
      </w:r>
      <w:r w:rsidR="00F372B1" w:rsidRPr="00A605D6">
        <w:rPr>
          <w:rFonts w:eastAsia="Times New Roman"/>
          <w:sz w:val="22"/>
          <w:szCs w:val="22"/>
          <w:lang w:val="ru-RU" w:eastAsia="ru-RU"/>
        </w:rPr>
        <w:t>–</w:t>
      </w:r>
      <w:r w:rsidR="00F372B1" w:rsidRPr="00F372B1">
        <w:rPr>
          <w:rFonts w:eastAsia="Times New Roman"/>
          <w:sz w:val="22"/>
          <w:szCs w:val="22"/>
          <w:lang w:val="ru-RU" w:eastAsia="ru-RU"/>
        </w:rPr>
        <w:t>5</w:t>
      </w:r>
      <w:r w:rsidR="00F372B1" w:rsidRPr="00F372B1">
        <w:rPr>
          <w:rFonts w:eastAsia="Times New Roman"/>
          <w:sz w:val="22"/>
          <w:szCs w:val="22"/>
          <w:lang w:eastAsia="ru-RU"/>
        </w:rPr>
        <w:t> </w:t>
      </w:r>
      <w:r w:rsidR="00F372B1" w:rsidRPr="00F372B1">
        <w:rPr>
          <w:rFonts w:eastAsia="Times New Roman"/>
          <w:sz w:val="22"/>
          <w:szCs w:val="22"/>
          <w:lang w:val="ru-RU" w:eastAsia="ru-RU"/>
        </w:rPr>
        <w:t>// Вопросы философии и психологии.</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Pr="00A605D6">
        <w:rPr>
          <w:rFonts w:eastAsia="Times New Roman"/>
          <w:sz w:val="22"/>
          <w:szCs w:val="22"/>
          <w:lang w:val="ru-RU" w:eastAsia="ru-RU"/>
        </w:rPr>
        <w:t xml:space="preserve"> </w:t>
      </w:r>
      <w:r w:rsidR="00F372B1" w:rsidRPr="00F372B1">
        <w:rPr>
          <w:rFonts w:eastAsia="Times New Roman"/>
          <w:b/>
          <w:sz w:val="22"/>
          <w:szCs w:val="22"/>
          <w:lang w:val="ru-RU" w:eastAsia="ru-RU"/>
        </w:rPr>
        <w:t>1892</w:t>
      </w:r>
      <w:r w:rsidR="00F372B1" w:rsidRPr="00F372B1">
        <w:rPr>
          <w:rFonts w:eastAsia="Times New Roman"/>
          <w:sz w:val="22"/>
          <w:szCs w:val="22"/>
          <w:lang w:val="ru-RU" w:eastAsia="ru-RU"/>
        </w:rPr>
        <w:t>.</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Кн. 11.</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С.</w:t>
      </w:r>
      <w:r w:rsidR="00F372B1" w:rsidRPr="00F372B1">
        <w:rPr>
          <w:rFonts w:eastAsia="Times New Roman"/>
          <w:sz w:val="22"/>
          <w:szCs w:val="22"/>
          <w:lang w:eastAsia="ru-RU"/>
        </w:rPr>
        <w:t> </w:t>
      </w:r>
      <w:r w:rsidR="00F372B1" w:rsidRPr="00F372B1">
        <w:rPr>
          <w:rFonts w:eastAsia="Times New Roman"/>
          <w:sz w:val="22"/>
          <w:szCs w:val="22"/>
          <w:lang w:val="ru-RU" w:eastAsia="ru-RU"/>
        </w:rPr>
        <w:t>60</w:t>
      </w:r>
      <w:r w:rsidR="00F372B1" w:rsidRPr="00A605D6">
        <w:rPr>
          <w:rFonts w:eastAsia="Times New Roman"/>
          <w:sz w:val="22"/>
          <w:szCs w:val="22"/>
          <w:lang w:val="ru-RU" w:eastAsia="ru-RU"/>
        </w:rPr>
        <w:t>–</w:t>
      </w:r>
      <w:r w:rsidR="00F372B1" w:rsidRPr="00F372B1">
        <w:rPr>
          <w:rFonts w:eastAsia="Times New Roman"/>
          <w:sz w:val="22"/>
          <w:szCs w:val="22"/>
          <w:lang w:val="ru-RU" w:eastAsia="ru-RU"/>
        </w:rPr>
        <w:t>64.</w:t>
      </w:r>
    </w:p>
    <w:p w14:paraId="411A912F" w14:textId="77777777" w:rsidR="007E1638" w:rsidRDefault="007E1638" w:rsidP="007E1638">
      <w:pPr>
        <w:pStyle w:val="af7"/>
        <w:ind w:left="0"/>
        <w:outlineLvl w:val="0"/>
        <w:rPr>
          <w:rFonts w:eastAsia="Times New Roman"/>
          <w:sz w:val="22"/>
          <w:szCs w:val="22"/>
          <w:lang w:val="ru-RU" w:eastAsia="ru-RU"/>
        </w:rPr>
      </w:pPr>
      <w:r>
        <w:rPr>
          <w:rFonts w:eastAsia="Times New Roman"/>
          <w:sz w:val="22"/>
          <w:szCs w:val="22"/>
          <w:lang w:val="ru-RU" w:eastAsia="ru-RU"/>
        </w:rPr>
        <w:t xml:space="preserve"> 8. </w:t>
      </w:r>
      <w:r w:rsidR="00F372B1" w:rsidRPr="00F372B1">
        <w:rPr>
          <w:rFonts w:eastAsia="Times New Roman"/>
          <w:b/>
          <w:sz w:val="22"/>
          <w:szCs w:val="22"/>
          <w:lang w:val="ru-RU" w:eastAsia="ru-RU"/>
        </w:rPr>
        <w:t>Обзор</w:t>
      </w:r>
      <w:r w:rsidR="00F372B1" w:rsidRPr="00F372B1">
        <w:rPr>
          <w:rFonts w:eastAsia="Times New Roman"/>
          <w:sz w:val="22"/>
          <w:szCs w:val="22"/>
          <w:lang w:val="ru-RU" w:eastAsia="ru-RU"/>
        </w:rPr>
        <w:t xml:space="preserve"> новейшей литературы по теории познания : О природе геометрических аксиом / Г. Челпанов // О преподавании алгебры / Ермаков В. – СПб. : Тип. М.М. Стасюлевича, </w:t>
      </w:r>
      <w:r w:rsidR="00F372B1" w:rsidRPr="00F372B1">
        <w:rPr>
          <w:rFonts w:eastAsia="Times New Roman"/>
          <w:b/>
          <w:bCs/>
          <w:sz w:val="22"/>
          <w:szCs w:val="22"/>
          <w:lang w:val="ru-RU" w:eastAsia="ru-RU"/>
        </w:rPr>
        <w:t>1892</w:t>
      </w:r>
      <w:r w:rsidR="00F372B1" w:rsidRPr="00F372B1">
        <w:rPr>
          <w:rFonts w:eastAsia="Times New Roman"/>
          <w:sz w:val="22"/>
          <w:szCs w:val="22"/>
          <w:lang w:val="ru-RU" w:eastAsia="ru-RU"/>
        </w:rPr>
        <w:t>. – 40с. – Перепл. с : О преподавании алгебры/ В.Ермаков</w:t>
      </w:r>
    </w:p>
    <w:p w14:paraId="5AAD4259" w14:textId="77777777" w:rsidR="007E1638" w:rsidRDefault="007E1638" w:rsidP="007E1638">
      <w:pPr>
        <w:pStyle w:val="af7"/>
        <w:ind w:left="0"/>
        <w:outlineLvl w:val="0"/>
        <w:rPr>
          <w:rFonts w:eastAsia="Times New Roman"/>
          <w:sz w:val="22"/>
          <w:szCs w:val="22"/>
          <w:lang w:val="ru-RU" w:eastAsia="ru-RU"/>
        </w:rPr>
      </w:pPr>
      <w:r>
        <w:rPr>
          <w:rFonts w:eastAsia="Times New Roman"/>
          <w:sz w:val="22"/>
          <w:szCs w:val="22"/>
          <w:lang w:val="ru-RU" w:eastAsia="ru-RU"/>
        </w:rPr>
        <w:t xml:space="preserve"> 9. </w:t>
      </w:r>
      <w:r w:rsidR="00F372B1" w:rsidRPr="00F372B1">
        <w:rPr>
          <w:rFonts w:eastAsia="Times New Roman"/>
          <w:b/>
          <w:sz w:val="22"/>
          <w:szCs w:val="22"/>
          <w:lang w:val="ru-RU" w:eastAsia="ru-RU"/>
        </w:rPr>
        <w:t>Психология</w:t>
      </w:r>
      <w:r w:rsidR="00F372B1" w:rsidRPr="00F372B1">
        <w:rPr>
          <w:rFonts w:eastAsia="Times New Roman"/>
          <w:sz w:val="22"/>
          <w:szCs w:val="22"/>
          <w:lang w:val="ru-RU" w:eastAsia="ru-RU"/>
        </w:rPr>
        <w:t>: Лекции (1891-1892) (литографированное издание). М., 1892. – 615 с.</w:t>
      </w:r>
    </w:p>
    <w:p w14:paraId="793E439A" w14:textId="77777777" w:rsidR="007E1638" w:rsidRDefault="007E1638" w:rsidP="007E1638">
      <w:pPr>
        <w:pStyle w:val="af7"/>
        <w:ind w:left="0"/>
        <w:outlineLvl w:val="0"/>
        <w:rPr>
          <w:rFonts w:eastAsia="Times New Roman"/>
          <w:sz w:val="22"/>
          <w:szCs w:val="22"/>
          <w:lang w:val="ru-RU" w:eastAsia="ru-RU"/>
        </w:rPr>
      </w:pPr>
      <w:r>
        <w:rPr>
          <w:rFonts w:eastAsia="Times New Roman"/>
          <w:sz w:val="22"/>
          <w:szCs w:val="22"/>
          <w:lang w:val="ru-RU" w:eastAsia="ru-RU"/>
        </w:rPr>
        <w:t xml:space="preserve">10. </w:t>
      </w:r>
      <w:r w:rsidR="00F372B1" w:rsidRPr="00F372B1">
        <w:rPr>
          <w:rFonts w:eastAsia="Times New Roman"/>
          <w:b/>
          <w:sz w:val="22"/>
          <w:szCs w:val="22"/>
          <w:lang w:val="ru-RU" w:eastAsia="ru-RU"/>
        </w:rPr>
        <w:t>Рецензия</w:t>
      </w:r>
      <w:r w:rsidR="00F372B1" w:rsidRPr="00F372B1">
        <w:rPr>
          <w:rFonts w:eastAsia="Times New Roman"/>
          <w:sz w:val="22"/>
          <w:szCs w:val="22"/>
          <w:lang w:val="ru-RU" w:eastAsia="ru-RU"/>
        </w:rPr>
        <w:t xml:space="preserve"> на книгу: Казанский</w:t>
      </w:r>
      <w:r w:rsidR="00F372B1" w:rsidRPr="00F372B1">
        <w:rPr>
          <w:rFonts w:eastAsia="Times New Roman"/>
          <w:sz w:val="22"/>
          <w:szCs w:val="22"/>
          <w:lang w:eastAsia="ru-RU"/>
        </w:rPr>
        <w:t> </w:t>
      </w:r>
      <w:r w:rsidR="00F372B1" w:rsidRPr="00F372B1">
        <w:rPr>
          <w:rFonts w:eastAsia="Times New Roman"/>
          <w:sz w:val="22"/>
          <w:szCs w:val="22"/>
          <w:lang w:val="ru-RU" w:eastAsia="ru-RU"/>
        </w:rPr>
        <w:t>А. Учение Аристотеля о значении опыта при познании. Одесса, 1891 // Вопросы философии и психологии.</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w:t>
      </w:r>
      <w:r w:rsidR="00F372B1" w:rsidRPr="00F372B1">
        <w:rPr>
          <w:rFonts w:eastAsia="Times New Roman"/>
          <w:b/>
          <w:sz w:val="22"/>
          <w:szCs w:val="22"/>
          <w:lang w:val="ru-RU" w:eastAsia="ru-RU"/>
        </w:rPr>
        <w:t>1892</w:t>
      </w:r>
      <w:r w:rsidR="00F372B1" w:rsidRPr="00F372B1">
        <w:rPr>
          <w:rFonts w:eastAsia="Times New Roman"/>
          <w:sz w:val="22"/>
          <w:szCs w:val="22"/>
          <w:lang w:val="ru-RU" w:eastAsia="ru-RU"/>
        </w:rPr>
        <w:t>.</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Кн. 12.</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С. 55</w:t>
      </w:r>
      <w:r w:rsidR="00F372B1" w:rsidRPr="00A605D6">
        <w:rPr>
          <w:rFonts w:eastAsia="Times New Roman"/>
          <w:sz w:val="22"/>
          <w:szCs w:val="22"/>
          <w:lang w:val="ru-RU" w:eastAsia="ru-RU"/>
        </w:rPr>
        <w:t>–</w:t>
      </w:r>
      <w:r w:rsidR="00F372B1" w:rsidRPr="00F372B1">
        <w:rPr>
          <w:rFonts w:eastAsia="Times New Roman"/>
          <w:sz w:val="22"/>
          <w:szCs w:val="22"/>
          <w:lang w:val="ru-RU" w:eastAsia="ru-RU"/>
        </w:rPr>
        <w:t>62.</w:t>
      </w:r>
    </w:p>
    <w:p w14:paraId="6E7B8DF1" w14:textId="77777777" w:rsidR="007E1638" w:rsidRDefault="007E1638" w:rsidP="007E1638">
      <w:pPr>
        <w:pStyle w:val="af7"/>
        <w:ind w:left="0"/>
        <w:outlineLvl w:val="0"/>
        <w:rPr>
          <w:rFonts w:eastAsia="Times New Roman"/>
          <w:sz w:val="22"/>
          <w:szCs w:val="22"/>
          <w:lang w:val="ru-RU" w:eastAsia="ru-RU"/>
        </w:rPr>
      </w:pPr>
      <w:r>
        <w:rPr>
          <w:rFonts w:eastAsia="Times New Roman"/>
          <w:sz w:val="22"/>
          <w:szCs w:val="22"/>
          <w:lang w:val="ru-RU" w:eastAsia="ru-RU"/>
        </w:rPr>
        <w:t xml:space="preserve">11. </w:t>
      </w:r>
      <w:r w:rsidR="00F372B1" w:rsidRPr="00F372B1">
        <w:rPr>
          <w:rFonts w:eastAsia="Times New Roman"/>
          <w:b/>
          <w:sz w:val="22"/>
          <w:szCs w:val="22"/>
          <w:lang w:val="ru-RU" w:eastAsia="ru-RU"/>
        </w:rPr>
        <w:t>Рецензия</w:t>
      </w:r>
      <w:r w:rsidR="00F372B1" w:rsidRPr="00A605D6">
        <w:rPr>
          <w:rFonts w:eastAsia="Times New Roman"/>
          <w:sz w:val="22"/>
          <w:szCs w:val="22"/>
          <w:lang w:val="ru-RU" w:eastAsia="ru-RU"/>
        </w:rPr>
        <w:t xml:space="preserve"> </w:t>
      </w:r>
      <w:r w:rsidR="00F372B1" w:rsidRPr="00F372B1">
        <w:rPr>
          <w:rFonts w:eastAsia="Times New Roman"/>
          <w:sz w:val="22"/>
          <w:szCs w:val="22"/>
          <w:lang w:val="ru-RU" w:eastAsia="ru-RU"/>
        </w:rPr>
        <w:t>на</w:t>
      </w:r>
      <w:r w:rsidR="00F372B1" w:rsidRPr="00A605D6">
        <w:rPr>
          <w:rFonts w:eastAsia="Times New Roman"/>
          <w:sz w:val="22"/>
          <w:szCs w:val="22"/>
          <w:lang w:val="ru-RU" w:eastAsia="ru-RU"/>
        </w:rPr>
        <w:t xml:space="preserve"> </w:t>
      </w:r>
      <w:r w:rsidR="00F372B1" w:rsidRPr="00F372B1">
        <w:rPr>
          <w:rFonts w:eastAsia="Times New Roman"/>
          <w:sz w:val="22"/>
          <w:szCs w:val="22"/>
          <w:lang w:val="ru-RU" w:eastAsia="ru-RU"/>
        </w:rPr>
        <w:t>книгу</w:t>
      </w:r>
      <w:r w:rsidR="00F372B1" w:rsidRPr="00A605D6">
        <w:rPr>
          <w:rFonts w:eastAsia="Times New Roman"/>
          <w:sz w:val="22"/>
          <w:szCs w:val="22"/>
          <w:lang w:val="ru-RU" w:eastAsia="ru-RU"/>
        </w:rPr>
        <w:t xml:space="preserve">: </w:t>
      </w:r>
      <w:r w:rsidR="00F372B1" w:rsidRPr="00F372B1">
        <w:rPr>
          <w:rFonts w:eastAsia="Times New Roman"/>
          <w:sz w:val="22"/>
          <w:szCs w:val="22"/>
          <w:lang w:eastAsia="ru-RU"/>
        </w:rPr>
        <w:t>Baldwin I</w:t>
      </w:r>
      <w:r w:rsidR="00F372B1" w:rsidRPr="00A605D6">
        <w:rPr>
          <w:rFonts w:eastAsia="Times New Roman"/>
          <w:sz w:val="22"/>
          <w:szCs w:val="22"/>
          <w:lang w:val="ru-RU" w:eastAsia="ru-RU"/>
        </w:rPr>
        <w:t>.</w:t>
      </w:r>
      <w:r w:rsidR="00F372B1" w:rsidRPr="00F372B1">
        <w:rPr>
          <w:rFonts w:eastAsia="Times New Roman"/>
          <w:sz w:val="22"/>
          <w:szCs w:val="22"/>
          <w:lang w:eastAsia="ru-RU"/>
        </w:rPr>
        <w:t> M</w:t>
      </w:r>
      <w:r w:rsidR="00F372B1" w:rsidRPr="00A605D6">
        <w:rPr>
          <w:rFonts w:eastAsia="Times New Roman"/>
          <w:sz w:val="22"/>
          <w:szCs w:val="22"/>
          <w:lang w:val="ru-RU" w:eastAsia="ru-RU"/>
        </w:rPr>
        <w:t xml:space="preserve">. </w:t>
      </w:r>
      <w:r w:rsidR="00F372B1" w:rsidRPr="00F372B1">
        <w:rPr>
          <w:rFonts w:eastAsia="Times New Roman"/>
          <w:sz w:val="22"/>
          <w:szCs w:val="22"/>
          <w:lang w:eastAsia="ru-RU"/>
        </w:rPr>
        <w:t>Handbook</w:t>
      </w:r>
      <w:r w:rsidR="00F372B1" w:rsidRPr="00A605D6">
        <w:rPr>
          <w:rFonts w:eastAsia="Times New Roman"/>
          <w:sz w:val="22"/>
          <w:szCs w:val="22"/>
          <w:lang w:val="ru-RU" w:eastAsia="ru-RU"/>
        </w:rPr>
        <w:t xml:space="preserve"> </w:t>
      </w:r>
      <w:r w:rsidR="00F372B1" w:rsidRPr="00F372B1">
        <w:rPr>
          <w:rFonts w:eastAsia="Times New Roman"/>
          <w:sz w:val="22"/>
          <w:szCs w:val="22"/>
          <w:lang w:eastAsia="ru-RU"/>
        </w:rPr>
        <w:t>of</w:t>
      </w:r>
      <w:r w:rsidR="00F372B1" w:rsidRPr="00A605D6">
        <w:rPr>
          <w:rFonts w:eastAsia="Times New Roman"/>
          <w:sz w:val="22"/>
          <w:szCs w:val="22"/>
          <w:lang w:val="ru-RU" w:eastAsia="ru-RU"/>
        </w:rPr>
        <w:t xml:space="preserve"> </w:t>
      </w:r>
      <w:r w:rsidR="00F372B1" w:rsidRPr="00F372B1">
        <w:rPr>
          <w:rFonts w:eastAsia="Times New Roman"/>
          <w:sz w:val="22"/>
          <w:szCs w:val="22"/>
          <w:lang w:eastAsia="ru-RU"/>
        </w:rPr>
        <w:t>Psychology</w:t>
      </w:r>
      <w:r w:rsidR="00F372B1" w:rsidRPr="00A605D6">
        <w:rPr>
          <w:rFonts w:eastAsia="Times New Roman"/>
          <w:sz w:val="22"/>
          <w:szCs w:val="22"/>
          <w:lang w:val="ru-RU" w:eastAsia="ru-RU"/>
        </w:rPr>
        <w:t xml:space="preserve">. </w:t>
      </w:r>
      <w:r w:rsidR="00F372B1" w:rsidRPr="00F372B1">
        <w:rPr>
          <w:rFonts w:eastAsia="Times New Roman"/>
          <w:sz w:val="22"/>
          <w:szCs w:val="22"/>
          <w:lang w:val="ru-RU" w:eastAsia="ru-RU"/>
        </w:rPr>
        <w:t>L.-P., 1890 // Вопросы философии и психологии.</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w:t>
      </w:r>
      <w:r w:rsidR="00F372B1" w:rsidRPr="00F372B1">
        <w:rPr>
          <w:rFonts w:eastAsia="Times New Roman"/>
          <w:b/>
          <w:sz w:val="22"/>
          <w:szCs w:val="22"/>
          <w:lang w:val="ru-RU" w:eastAsia="ru-RU"/>
        </w:rPr>
        <w:t>1892</w:t>
      </w:r>
      <w:r w:rsidR="00F372B1" w:rsidRPr="00F372B1">
        <w:rPr>
          <w:rFonts w:eastAsia="Times New Roman"/>
          <w:sz w:val="22"/>
          <w:szCs w:val="22"/>
          <w:lang w:val="ru-RU" w:eastAsia="ru-RU"/>
        </w:rPr>
        <w:t>.</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Кн. 12.</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С.</w:t>
      </w:r>
      <w:r w:rsidR="00F372B1" w:rsidRPr="00F372B1">
        <w:rPr>
          <w:rFonts w:eastAsia="Times New Roman"/>
          <w:sz w:val="22"/>
          <w:szCs w:val="22"/>
          <w:lang w:eastAsia="ru-RU"/>
        </w:rPr>
        <w:t> </w:t>
      </w:r>
      <w:r w:rsidR="00F372B1" w:rsidRPr="00F372B1">
        <w:rPr>
          <w:rFonts w:eastAsia="Times New Roman"/>
          <w:sz w:val="22"/>
          <w:szCs w:val="22"/>
          <w:lang w:val="ru-RU" w:eastAsia="ru-RU"/>
        </w:rPr>
        <w:t>72</w:t>
      </w:r>
      <w:r w:rsidR="00F372B1" w:rsidRPr="00A605D6">
        <w:rPr>
          <w:rFonts w:eastAsia="Times New Roman"/>
          <w:sz w:val="22"/>
          <w:szCs w:val="22"/>
          <w:lang w:val="ru-RU" w:eastAsia="ru-RU"/>
        </w:rPr>
        <w:t>–</w:t>
      </w:r>
      <w:r w:rsidR="00F372B1" w:rsidRPr="00F372B1">
        <w:rPr>
          <w:rFonts w:eastAsia="Times New Roman"/>
          <w:sz w:val="22"/>
          <w:szCs w:val="22"/>
          <w:lang w:val="ru-RU" w:eastAsia="ru-RU"/>
        </w:rPr>
        <w:t>74.</w:t>
      </w:r>
    </w:p>
    <w:p w14:paraId="4A9B8391" w14:textId="77777777" w:rsidR="007E1638" w:rsidRDefault="007E1638" w:rsidP="007E1638">
      <w:pPr>
        <w:pStyle w:val="af7"/>
        <w:ind w:left="0"/>
        <w:outlineLvl w:val="0"/>
        <w:rPr>
          <w:rFonts w:eastAsia="Times New Roman"/>
          <w:sz w:val="22"/>
          <w:szCs w:val="22"/>
          <w:lang w:val="ru-RU" w:eastAsia="ru-RU"/>
        </w:rPr>
      </w:pPr>
      <w:r w:rsidRPr="00A605D6">
        <w:rPr>
          <w:rFonts w:eastAsia="Times New Roman"/>
          <w:sz w:val="22"/>
          <w:szCs w:val="22"/>
          <w:lang w:eastAsia="ru-RU"/>
        </w:rPr>
        <w:t xml:space="preserve">12. </w:t>
      </w:r>
      <w:r w:rsidR="00F372B1" w:rsidRPr="00F372B1">
        <w:rPr>
          <w:rFonts w:eastAsia="Times New Roman"/>
          <w:b/>
          <w:sz w:val="22"/>
          <w:szCs w:val="22"/>
          <w:lang w:val="ru-RU" w:eastAsia="ru-RU"/>
        </w:rPr>
        <w:t>Рецензия</w:t>
      </w:r>
      <w:r w:rsidR="00F372B1" w:rsidRPr="00F372B1">
        <w:rPr>
          <w:rFonts w:eastAsia="Times New Roman"/>
          <w:sz w:val="22"/>
          <w:szCs w:val="22"/>
          <w:lang w:eastAsia="ru-RU"/>
        </w:rPr>
        <w:t xml:space="preserve"> </w:t>
      </w:r>
      <w:r w:rsidR="00F372B1" w:rsidRPr="00F372B1">
        <w:rPr>
          <w:rFonts w:eastAsia="Times New Roman"/>
          <w:sz w:val="22"/>
          <w:szCs w:val="22"/>
          <w:lang w:val="ru-RU" w:eastAsia="ru-RU"/>
        </w:rPr>
        <w:t>на</w:t>
      </w:r>
      <w:r w:rsidR="00F372B1" w:rsidRPr="00F372B1">
        <w:rPr>
          <w:rFonts w:eastAsia="Times New Roman"/>
          <w:sz w:val="22"/>
          <w:szCs w:val="22"/>
          <w:lang w:eastAsia="ru-RU"/>
        </w:rPr>
        <w:t xml:space="preserve"> </w:t>
      </w:r>
      <w:r w:rsidR="00F372B1" w:rsidRPr="00F372B1">
        <w:rPr>
          <w:rFonts w:eastAsia="Times New Roman"/>
          <w:sz w:val="22"/>
          <w:szCs w:val="22"/>
          <w:lang w:val="ru-RU" w:eastAsia="ru-RU"/>
        </w:rPr>
        <w:t>книгу</w:t>
      </w:r>
      <w:r w:rsidR="00F372B1" w:rsidRPr="00F372B1">
        <w:rPr>
          <w:rFonts w:eastAsia="Times New Roman"/>
          <w:sz w:val="22"/>
          <w:szCs w:val="22"/>
          <w:lang w:eastAsia="ru-RU"/>
        </w:rPr>
        <w:t>: Morgan L. Animal life and intelligence. L</w:t>
      </w:r>
      <w:r w:rsidR="00F372B1" w:rsidRPr="00F372B1">
        <w:rPr>
          <w:rFonts w:eastAsia="Times New Roman"/>
          <w:sz w:val="22"/>
          <w:szCs w:val="22"/>
          <w:lang w:val="ru-RU" w:eastAsia="ru-RU"/>
        </w:rPr>
        <w:t>., 1890</w:t>
      </w:r>
      <w:r w:rsidR="00F372B1" w:rsidRPr="00F372B1">
        <w:rPr>
          <w:rFonts w:eastAsia="Times New Roman"/>
          <w:sz w:val="22"/>
          <w:szCs w:val="22"/>
          <w:lang w:eastAsia="ru-RU"/>
        </w:rPr>
        <w:t> </w:t>
      </w:r>
      <w:r w:rsidR="00F372B1" w:rsidRPr="00F372B1">
        <w:rPr>
          <w:rFonts w:eastAsia="Times New Roman"/>
          <w:sz w:val="22"/>
          <w:szCs w:val="22"/>
          <w:lang w:val="ru-RU" w:eastAsia="ru-RU"/>
        </w:rPr>
        <w:t>// Вопросы философии и психологии.</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w:t>
      </w:r>
      <w:r w:rsidR="00F372B1" w:rsidRPr="00F372B1">
        <w:rPr>
          <w:rFonts w:eastAsia="Times New Roman"/>
          <w:b/>
          <w:sz w:val="22"/>
          <w:szCs w:val="22"/>
          <w:lang w:val="ru-RU" w:eastAsia="ru-RU"/>
        </w:rPr>
        <w:t>1892</w:t>
      </w:r>
      <w:r w:rsidR="00F372B1" w:rsidRPr="00F372B1">
        <w:rPr>
          <w:rFonts w:eastAsia="Times New Roman"/>
          <w:sz w:val="22"/>
          <w:szCs w:val="22"/>
          <w:lang w:val="ru-RU" w:eastAsia="ru-RU"/>
        </w:rPr>
        <w:t>.</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Кн.</w:t>
      </w:r>
      <w:r w:rsidR="00F372B1" w:rsidRPr="00F372B1">
        <w:rPr>
          <w:rFonts w:eastAsia="Times New Roman"/>
          <w:sz w:val="22"/>
          <w:szCs w:val="22"/>
          <w:lang w:eastAsia="ru-RU"/>
        </w:rPr>
        <w:t> </w:t>
      </w:r>
      <w:r w:rsidR="00F372B1" w:rsidRPr="00F372B1">
        <w:rPr>
          <w:rFonts w:eastAsia="Times New Roman"/>
          <w:sz w:val="22"/>
          <w:szCs w:val="22"/>
          <w:lang w:val="ru-RU" w:eastAsia="ru-RU"/>
        </w:rPr>
        <w:t>13.</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С.</w:t>
      </w:r>
      <w:r w:rsidR="00F372B1" w:rsidRPr="00F372B1">
        <w:rPr>
          <w:rFonts w:eastAsia="Times New Roman"/>
          <w:sz w:val="22"/>
          <w:szCs w:val="22"/>
          <w:lang w:eastAsia="ru-RU"/>
        </w:rPr>
        <w:t> </w:t>
      </w:r>
      <w:r w:rsidR="00F372B1" w:rsidRPr="00F372B1">
        <w:rPr>
          <w:rFonts w:eastAsia="Times New Roman"/>
          <w:sz w:val="22"/>
          <w:szCs w:val="22"/>
          <w:lang w:val="ru-RU" w:eastAsia="ru-RU"/>
        </w:rPr>
        <w:t>59</w:t>
      </w:r>
      <w:r w:rsidR="00F372B1" w:rsidRPr="00A605D6">
        <w:rPr>
          <w:rFonts w:eastAsia="Times New Roman"/>
          <w:sz w:val="22"/>
          <w:szCs w:val="22"/>
          <w:lang w:val="ru-RU" w:eastAsia="ru-RU"/>
        </w:rPr>
        <w:t>–</w:t>
      </w:r>
      <w:r w:rsidR="00F372B1" w:rsidRPr="00F372B1">
        <w:rPr>
          <w:rFonts w:eastAsia="Times New Roman"/>
          <w:sz w:val="22"/>
          <w:szCs w:val="22"/>
          <w:lang w:val="ru-RU" w:eastAsia="ru-RU"/>
        </w:rPr>
        <w:t>62.</w:t>
      </w:r>
    </w:p>
    <w:p w14:paraId="168308AA" w14:textId="77777777" w:rsidR="007E1638" w:rsidRPr="00A605D6" w:rsidRDefault="007E1638" w:rsidP="007E1638">
      <w:pPr>
        <w:pStyle w:val="af7"/>
        <w:ind w:left="0"/>
        <w:outlineLvl w:val="0"/>
        <w:rPr>
          <w:rFonts w:eastAsia="Times New Roman"/>
          <w:sz w:val="22"/>
          <w:szCs w:val="22"/>
          <w:lang w:eastAsia="ru-RU"/>
        </w:rPr>
      </w:pPr>
      <w:r w:rsidRPr="00A605D6">
        <w:rPr>
          <w:rFonts w:eastAsia="Times New Roman"/>
          <w:sz w:val="22"/>
          <w:szCs w:val="22"/>
          <w:lang w:eastAsia="ru-RU"/>
        </w:rPr>
        <w:t xml:space="preserve">13. </w:t>
      </w:r>
      <w:r w:rsidR="00F372B1" w:rsidRPr="00F372B1">
        <w:rPr>
          <w:rFonts w:eastAsia="Times New Roman"/>
          <w:b/>
          <w:sz w:val="22"/>
          <w:szCs w:val="22"/>
          <w:lang w:val="ru-RU" w:eastAsia="ru-RU"/>
        </w:rPr>
        <w:t>Рецензия</w:t>
      </w:r>
      <w:r w:rsidR="00F372B1" w:rsidRPr="00F372B1">
        <w:rPr>
          <w:rFonts w:eastAsia="Times New Roman"/>
          <w:sz w:val="22"/>
          <w:szCs w:val="22"/>
          <w:lang w:val="en-GB" w:eastAsia="ru-RU"/>
        </w:rPr>
        <w:t xml:space="preserve"> </w:t>
      </w:r>
      <w:r w:rsidR="00F372B1" w:rsidRPr="00F372B1">
        <w:rPr>
          <w:rFonts w:eastAsia="Times New Roman"/>
          <w:sz w:val="22"/>
          <w:szCs w:val="22"/>
          <w:lang w:val="ru-RU" w:eastAsia="ru-RU"/>
        </w:rPr>
        <w:t>на</w:t>
      </w:r>
      <w:r w:rsidR="00F372B1" w:rsidRPr="00F372B1">
        <w:rPr>
          <w:rFonts w:eastAsia="Times New Roman"/>
          <w:sz w:val="22"/>
          <w:szCs w:val="22"/>
          <w:lang w:val="en-GB" w:eastAsia="ru-RU"/>
        </w:rPr>
        <w:t xml:space="preserve"> </w:t>
      </w:r>
      <w:r w:rsidR="00F372B1" w:rsidRPr="00F372B1">
        <w:rPr>
          <w:rFonts w:eastAsia="Times New Roman"/>
          <w:sz w:val="22"/>
          <w:szCs w:val="22"/>
          <w:lang w:val="ru-RU" w:eastAsia="ru-RU"/>
        </w:rPr>
        <w:t>книгу</w:t>
      </w:r>
      <w:r w:rsidR="00F372B1" w:rsidRPr="00F372B1">
        <w:rPr>
          <w:rFonts w:eastAsia="Times New Roman"/>
          <w:sz w:val="22"/>
          <w:szCs w:val="22"/>
          <w:lang w:val="en-GB" w:eastAsia="ru-RU"/>
        </w:rPr>
        <w:t xml:space="preserve">: </w:t>
      </w:r>
      <w:r w:rsidR="00F372B1" w:rsidRPr="00F372B1">
        <w:rPr>
          <w:rFonts w:eastAsia="Times New Roman"/>
          <w:sz w:val="22"/>
          <w:szCs w:val="22"/>
          <w:lang w:eastAsia="ru-RU"/>
        </w:rPr>
        <w:t>Fischer L</w:t>
      </w:r>
      <w:r w:rsidR="00F372B1" w:rsidRPr="00F372B1">
        <w:rPr>
          <w:rFonts w:eastAsia="Times New Roman"/>
          <w:sz w:val="22"/>
          <w:szCs w:val="22"/>
          <w:lang w:val="en-GB" w:eastAsia="ru-RU"/>
        </w:rPr>
        <w:t xml:space="preserve">. </w:t>
      </w:r>
      <w:r w:rsidR="00F372B1" w:rsidRPr="00F372B1">
        <w:rPr>
          <w:rFonts w:eastAsia="Times New Roman"/>
          <w:sz w:val="22"/>
          <w:szCs w:val="22"/>
          <w:lang w:eastAsia="ru-RU"/>
        </w:rPr>
        <w:t>Theorie</w:t>
      </w:r>
      <w:r w:rsidR="00F372B1" w:rsidRPr="00F372B1">
        <w:rPr>
          <w:rFonts w:eastAsia="Times New Roman"/>
          <w:sz w:val="22"/>
          <w:szCs w:val="22"/>
          <w:lang w:val="en-GB" w:eastAsia="ru-RU"/>
        </w:rPr>
        <w:t xml:space="preserve"> </w:t>
      </w:r>
      <w:r w:rsidR="00F372B1" w:rsidRPr="00F372B1">
        <w:rPr>
          <w:rFonts w:eastAsia="Times New Roman"/>
          <w:sz w:val="22"/>
          <w:szCs w:val="22"/>
          <w:lang w:eastAsia="ru-RU"/>
        </w:rPr>
        <w:t>der</w:t>
      </w:r>
      <w:r w:rsidR="00F372B1" w:rsidRPr="00F372B1">
        <w:rPr>
          <w:rFonts w:eastAsia="Times New Roman"/>
          <w:sz w:val="22"/>
          <w:szCs w:val="22"/>
          <w:lang w:val="en-GB" w:eastAsia="ru-RU"/>
        </w:rPr>
        <w:t xml:space="preserve"> </w:t>
      </w:r>
      <w:r w:rsidR="00F372B1" w:rsidRPr="00F372B1">
        <w:rPr>
          <w:rFonts w:eastAsia="Times New Roman"/>
          <w:sz w:val="22"/>
          <w:szCs w:val="22"/>
          <w:lang w:eastAsia="ru-RU"/>
        </w:rPr>
        <w:t>Gesichtswahrnehmung</w:t>
      </w:r>
      <w:r w:rsidR="00F372B1" w:rsidRPr="00F372B1">
        <w:rPr>
          <w:rFonts w:eastAsia="Times New Roman"/>
          <w:sz w:val="22"/>
          <w:szCs w:val="22"/>
          <w:lang w:val="en-GB" w:eastAsia="ru-RU"/>
        </w:rPr>
        <w:t xml:space="preserve">. </w:t>
      </w:r>
      <w:r w:rsidR="00F372B1" w:rsidRPr="00F372B1">
        <w:rPr>
          <w:rFonts w:eastAsia="Times New Roman"/>
          <w:sz w:val="22"/>
          <w:szCs w:val="22"/>
          <w:lang w:eastAsia="ru-RU"/>
        </w:rPr>
        <w:t>Mainz</w:t>
      </w:r>
      <w:r w:rsidR="00F372B1" w:rsidRPr="00A605D6">
        <w:rPr>
          <w:rFonts w:eastAsia="Times New Roman"/>
          <w:sz w:val="22"/>
          <w:szCs w:val="22"/>
          <w:lang w:eastAsia="ru-RU"/>
        </w:rPr>
        <w:t>, 1891</w:t>
      </w:r>
      <w:r w:rsidR="00F372B1" w:rsidRPr="00F372B1">
        <w:rPr>
          <w:rFonts w:eastAsia="Times New Roman"/>
          <w:sz w:val="22"/>
          <w:szCs w:val="22"/>
          <w:lang w:eastAsia="ru-RU"/>
        </w:rPr>
        <w:t> </w:t>
      </w:r>
      <w:r w:rsidR="00F372B1" w:rsidRPr="00A605D6">
        <w:rPr>
          <w:rFonts w:eastAsia="Times New Roman"/>
          <w:sz w:val="22"/>
          <w:szCs w:val="22"/>
          <w:lang w:eastAsia="ru-RU"/>
        </w:rPr>
        <w:t xml:space="preserve">// </w:t>
      </w:r>
      <w:r w:rsidR="00F372B1" w:rsidRPr="00F372B1">
        <w:rPr>
          <w:rFonts w:eastAsia="Times New Roman"/>
          <w:sz w:val="22"/>
          <w:szCs w:val="22"/>
          <w:lang w:val="ru-RU" w:eastAsia="ru-RU"/>
        </w:rPr>
        <w:t>Вопросы</w:t>
      </w:r>
      <w:r w:rsidR="00F372B1" w:rsidRPr="00A605D6">
        <w:rPr>
          <w:rFonts w:eastAsia="Times New Roman"/>
          <w:sz w:val="22"/>
          <w:szCs w:val="22"/>
          <w:lang w:eastAsia="ru-RU"/>
        </w:rPr>
        <w:t xml:space="preserve"> </w:t>
      </w:r>
      <w:r w:rsidR="00F372B1" w:rsidRPr="00F372B1">
        <w:rPr>
          <w:rFonts w:eastAsia="Times New Roman"/>
          <w:sz w:val="22"/>
          <w:szCs w:val="22"/>
          <w:lang w:val="ru-RU" w:eastAsia="ru-RU"/>
        </w:rPr>
        <w:t>философии</w:t>
      </w:r>
      <w:r w:rsidR="00F372B1" w:rsidRPr="00A605D6">
        <w:rPr>
          <w:rFonts w:eastAsia="Times New Roman"/>
          <w:sz w:val="22"/>
          <w:szCs w:val="22"/>
          <w:lang w:eastAsia="ru-RU"/>
        </w:rPr>
        <w:t xml:space="preserve"> </w:t>
      </w:r>
      <w:r w:rsidR="00F372B1" w:rsidRPr="00F372B1">
        <w:rPr>
          <w:rFonts w:eastAsia="Times New Roman"/>
          <w:sz w:val="22"/>
          <w:szCs w:val="22"/>
          <w:lang w:val="ru-RU" w:eastAsia="ru-RU"/>
        </w:rPr>
        <w:t>и</w:t>
      </w:r>
      <w:r w:rsidR="00F372B1" w:rsidRPr="00A605D6">
        <w:rPr>
          <w:rFonts w:eastAsia="Times New Roman"/>
          <w:sz w:val="22"/>
          <w:szCs w:val="22"/>
          <w:lang w:eastAsia="ru-RU"/>
        </w:rPr>
        <w:t xml:space="preserve"> </w:t>
      </w:r>
      <w:r w:rsidR="00F372B1" w:rsidRPr="00F372B1">
        <w:rPr>
          <w:rFonts w:eastAsia="Times New Roman"/>
          <w:sz w:val="22"/>
          <w:szCs w:val="22"/>
          <w:lang w:val="ru-RU" w:eastAsia="ru-RU"/>
        </w:rPr>
        <w:t>психологии</w:t>
      </w:r>
      <w:r w:rsidR="00F372B1" w:rsidRPr="00A605D6">
        <w:rPr>
          <w:rFonts w:eastAsia="Times New Roman"/>
          <w:sz w:val="22"/>
          <w:szCs w:val="22"/>
          <w:lang w:eastAsia="ru-RU"/>
        </w:rPr>
        <w:t>.</w:t>
      </w:r>
      <w:r w:rsidR="00F372B1" w:rsidRPr="00F372B1">
        <w:rPr>
          <w:rFonts w:eastAsia="Times New Roman"/>
          <w:sz w:val="22"/>
          <w:szCs w:val="22"/>
          <w:lang w:eastAsia="ru-RU"/>
        </w:rPr>
        <w:t> –</w:t>
      </w:r>
      <w:r w:rsidR="00F372B1" w:rsidRPr="00A605D6">
        <w:rPr>
          <w:rFonts w:eastAsia="Times New Roman"/>
          <w:sz w:val="22"/>
          <w:szCs w:val="22"/>
          <w:lang w:eastAsia="ru-RU"/>
        </w:rPr>
        <w:t xml:space="preserve"> </w:t>
      </w:r>
      <w:r w:rsidR="00F372B1" w:rsidRPr="00A605D6">
        <w:rPr>
          <w:rFonts w:eastAsia="Times New Roman"/>
          <w:b/>
          <w:sz w:val="22"/>
          <w:szCs w:val="22"/>
          <w:lang w:eastAsia="ru-RU"/>
        </w:rPr>
        <w:t>1892</w:t>
      </w:r>
      <w:r w:rsidR="00F372B1" w:rsidRPr="00A605D6">
        <w:rPr>
          <w:rFonts w:eastAsia="Times New Roman"/>
          <w:sz w:val="22"/>
          <w:szCs w:val="22"/>
          <w:lang w:eastAsia="ru-RU"/>
        </w:rPr>
        <w:t>.</w:t>
      </w:r>
      <w:r w:rsidR="00F372B1" w:rsidRPr="00F372B1">
        <w:rPr>
          <w:rFonts w:eastAsia="Times New Roman"/>
          <w:sz w:val="22"/>
          <w:szCs w:val="22"/>
          <w:lang w:eastAsia="ru-RU"/>
        </w:rPr>
        <w:t> –</w:t>
      </w:r>
      <w:r w:rsidR="00F372B1" w:rsidRPr="00A605D6">
        <w:rPr>
          <w:rFonts w:eastAsia="Times New Roman"/>
          <w:sz w:val="22"/>
          <w:szCs w:val="22"/>
          <w:lang w:eastAsia="ru-RU"/>
        </w:rPr>
        <w:t xml:space="preserve"> </w:t>
      </w:r>
      <w:r w:rsidR="00F372B1" w:rsidRPr="00F372B1">
        <w:rPr>
          <w:rFonts w:eastAsia="Times New Roman"/>
          <w:sz w:val="22"/>
          <w:szCs w:val="22"/>
          <w:lang w:val="ru-RU" w:eastAsia="ru-RU"/>
        </w:rPr>
        <w:t>Кн</w:t>
      </w:r>
      <w:r w:rsidR="00F372B1" w:rsidRPr="00A605D6">
        <w:rPr>
          <w:rFonts w:eastAsia="Times New Roman"/>
          <w:sz w:val="22"/>
          <w:szCs w:val="22"/>
          <w:lang w:eastAsia="ru-RU"/>
        </w:rPr>
        <w:t>.</w:t>
      </w:r>
      <w:r w:rsidR="00F372B1" w:rsidRPr="00F372B1">
        <w:rPr>
          <w:rFonts w:eastAsia="Times New Roman"/>
          <w:sz w:val="22"/>
          <w:szCs w:val="22"/>
          <w:lang w:eastAsia="ru-RU"/>
        </w:rPr>
        <w:t> </w:t>
      </w:r>
      <w:r w:rsidR="00F372B1" w:rsidRPr="00A605D6">
        <w:rPr>
          <w:rFonts w:eastAsia="Times New Roman"/>
          <w:sz w:val="22"/>
          <w:szCs w:val="22"/>
          <w:lang w:eastAsia="ru-RU"/>
        </w:rPr>
        <w:t>15.</w:t>
      </w:r>
      <w:r w:rsidR="00F372B1" w:rsidRPr="00F372B1">
        <w:rPr>
          <w:rFonts w:eastAsia="Times New Roman"/>
          <w:sz w:val="22"/>
          <w:szCs w:val="22"/>
          <w:lang w:eastAsia="ru-RU"/>
        </w:rPr>
        <w:t> –</w:t>
      </w:r>
      <w:r w:rsidR="00F372B1" w:rsidRPr="00A605D6">
        <w:rPr>
          <w:rFonts w:eastAsia="Times New Roman"/>
          <w:sz w:val="22"/>
          <w:szCs w:val="22"/>
          <w:lang w:eastAsia="ru-RU"/>
        </w:rPr>
        <w:t xml:space="preserve"> </w:t>
      </w:r>
      <w:r w:rsidR="00F372B1" w:rsidRPr="00F372B1">
        <w:rPr>
          <w:rFonts w:eastAsia="Times New Roman"/>
          <w:sz w:val="22"/>
          <w:szCs w:val="22"/>
          <w:lang w:val="ru-RU" w:eastAsia="ru-RU"/>
        </w:rPr>
        <w:t>С</w:t>
      </w:r>
      <w:r w:rsidR="00F372B1" w:rsidRPr="00A605D6">
        <w:rPr>
          <w:rFonts w:eastAsia="Times New Roman"/>
          <w:sz w:val="22"/>
          <w:szCs w:val="22"/>
          <w:lang w:eastAsia="ru-RU"/>
        </w:rPr>
        <w:t>.</w:t>
      </w:r>
      <w:r w:rsidR="00F372B1" w:rsidRPr="00F372B1">
        <w:rPr>
          <w:rFonts w:eastAsia="Times New Roman"/>
          <w:sz w:val="22"/>
          <w:szCs w:val="22"/>
          <w:lang w:eastAsia="ru-RU"/>
        </w:rPr>
        <w:t> </w:t>
      </w:r>
      <w:r w:rsidR="00F372B1" w:rsidRPr="00A605D6">
        <w:rPr>
          <w:rFonts w:eastAsia="Times New Roman"/>
          <w:sz w:val="22"/>
          <w:szCs w:val="22"/>
          <w:lang w:eastAsia="ru-RU"/>
        </w:rPr>
        <w:t>86-89.</w:t>
      </w:r>
    </w:p>
    <w:p w14:paraId="6C71802C" w14:textId="77777777" w:rsidR="00D31C6E" w:rsidRPr="00A605D6" w:rsidRDefault="007E1638" w:rsidP="007E1638">
      <w:pPr>
        <w:pStyle w:val="af7"/>
        <w:ind w:left="0"/>
        <w:outlineLvl w:val="0"/>
        <w:rPr>
          <w:rFonts w:eastAsia="Times New Roman"/>
          <w:sz w:val="22"/>
          <w:szCs w:val="22"/>
          <w:lang w:val="ru-RU" w:eastAsia="ru-RU"/>
        </w:rPr>
      </w:pPr>
      <w:r w:rsidRPr="00A605D6">
        <w:rPr>
          <w:rFonts w:eastAsia="Times New Roman"/>
          <w:sz w:val="22"/>
          <w:szCs w:val="22"/>
          <w:lang w:eastAsia="ru-RU"/>
        </w:rPr>
        <w:t xml:space="preserve">14. </w:t>
      </w:r>
      <w:r w:rsidR="00F372B1" w:rsidRPr="00F372B1">
        <w:rPr>
          <w:rFonts w:eastAsia="Times New Roman"/>
          <w:b/>
          <w:sz w:val="22"/>
          <w:szCs w:val="22"/>
          <w:lang w:eastAsia="ru-RU"/>
        </w:rPr>
        <w:t>Psychology. N. Y.</w:t>
      </w:r>
      <w:r w:rsidR="00F372B1" w:rsidRPr="00F372B1">
        <w:rPr>
          <w:rFonts w:eastAsia="Times New Roman"/>
          <w:sz w:val="22"/>
          <w:szCs w:val="22"/>
          <w:lang w:eastAsia="ru-RU"/>
        </w:rPr>
        <w:t>, 1890; Zadd G. T. Outlines of Physiological Psychology. L</w:t>
      </w:r>
      <w:r w:rsidR="00F372B1" w:rsidRPr="00A605D6">
        <w:rPr>
          <w:rFonts w:eastAsia="Times New Roman"/>
          <w:sz w:val="22"/>
          <w:szCs w:val="22"/>
          <w:lang w:val="ru-RU" w:eastAsia="ru-RU"/>
        </w:rPr>
        <w:t>., 1891</w:t>
      </w:r>
      <w:r w:rsidR="00F372B1" w:rsidRPr="00F372B1">
        <w:rPr>
          <w:rFonts w:eastAsia="Times New Roman"/>
          <w:sz w:val="22"/>
          <w:szCs w:val="22"/>
          <w:lang w:eastAsia="ru-RU"/>
        </w:rPr>
        <w:t> </w:t>
      </w:r>
      <w:r w:rsidR="00F372B1" w:rsidRPr="00A605D6">
        <w:rPr>
          <w:rFonts w:eastAsia="Times New Roman"/>
          <w:sz w:val="22"/>
          <w:szCs w:val="22"/>
          <w:lang w:val="ru-RU" w:eastAsia="ru-RU"/>
        </w:rPr>
        <w:t xml:space="preserve">// </w:t>
      </w:r>
      <w:r w:rsidR="00F372B1" w:rsidRPr="00F372B1">
        <w:rPr>
          <w:rFonts w:eastAsia="Times New Roman"/>
          <w:sz w:val="22"/>
          <w:szCs w:val="22"/>
          <w:lang w:val="ru-RU" w:eastAsia="ru-RU"/>
        </w:rPr>
        <w:t>Вопр</w:t>
      </w:r>
      <w:r w:rsidR="00F372B1" w:rsidRPr="00A605D6">
        <w:rPr>
          <w:rFonts w:eastAsia="Times New Roman"/>
          <w:sz w:val="22"/>
          <w:szCs w:val="22"/>
          <w:lang w:val="ru-RU" w:eastAsia="ru-RU"/>
        </w:rPr>
        <w:t xml:space="preserve">. </w:t>
      </w:r>
      <w:r w:rsidR="00F372B1" w:rsidRPr="00F372B1">
        <w:rPr>
          <w:rFonts w:eastAsia="Times New Roman"/>
          <w:sz w:val="22"/>
          <w:szCs w:val="22"/>
          <w:lang w:val="ru-RU" w:eastAsia="ru-RU"/>
        </w:rPr>
        <w:t>филос</w:t>
      </w:r>
      <w:r w:rsidR="00F372B1" w:rsidRPr="00A605D6">
        <w:rPr>
          <w:rFonts w:eastAsia="Times New Roman"/>
          <w:sz w:val="22"/>
          <w:szCs w:val="22"/>
          <w:lang w:val="ru-RU" w:eastAsia="ru-RU"/>
        </w:rPr>
        <w:t xml:space="preserve">. </w:t>
      </w:r>
      <w:r w:rsidR="00F372B1" w:rsidRPr="00F372B1">
        <w:rPr>
          <w:rFonts w:eastAsia="Times New Roman"/>
          <w:sz w:val="22"/>
          <w:szCs w:val="22"/>
          <w:lang w:val="ru-RU" w:eastAsia="ru-RU"/>
        </w:rPr>
        <w:t>и</w:t>
      </w:r>
      <w:r w:rsidR="00F372B1" w:rsidRPr="00A605D6">
        <w:rPr>
          <w:rFonts w:eastAsia="Times New Roman"/>
          <w:sz w:val="22"/>
          <w:szCs w:val="22"/>
          <w:lang w:val="ru-RU" w:eastAsia="ru-RU"/>
        </w:rPr>
        <w:t xml:space="preserve"> </w:t>
      </w:r>
      <w:r w:rsidR="00F372B1" w:rsidRPr="00F372B1">
        <w:rPr>
          <w:rFonts w:eastAsia="Times New Roman"/>
          <w:sz w:val="22"/>
          <w:szCs w:val="22"/>
          <w:lang w:val="ru-RU" w:eastAsia="ru-RU"/>
        </w:rPr>
        <w:t>психол</w:t>
      </w:r>
      <w:r w:rsidR="00F372B1" w:rsidRPr="00A605D6">
        <w:rPr>
          <w:rFonts w:eastAsia="Times New Roman"/>
          <w:sz w:val="22"/>
          <w:szCs w:val="22"/>
          <w:lang w:val="ru-RU" w:eastAsia="ru-RU"/>
        </w:rPr>
        <w:t>.</w:t>
      </w:r>
      <w:r w:rsidR="00F372B1" w:rsidRPr="00F372B1">
        <w:rPr>
          <w:rFonts w:eastAsia="Times New Roman"/>
          <w:sz w:val="22"/>
          <w:szCs w:val="22"/>
          <w:lang w:eastAsia="ru-RU"/>
        </w:rPr>
        <w:t> </w:t>
      </w:r>
      <w:r w:rsidR="00F372B1" w:rsidRPr="00A605D6">
        <w:rPr>
          <w:rFonts w:eastAsia="Times New Roman"/>
          <w:sz w:val="22"/>
          <w:szCs w:val="22"/>
          <w:lang w:val="ru-RU" w:eastAsia="ru-RU"/>
        </w:rPr>
        <w:t xml:space="preserve">– </w:t>
      </w:r>
      <w:r w:rsidR="00F372B1" w:rsidRPr="00A605D6">
        <w:rPr>
          <w:rFonts w:eastAsia="Times New Roman"/>
          <w:b/>
          <w:sz w:val="22"/>
          <w:szCs w:val="22"/>
          <w:lang w:val="ru-RU" w:eastAsia="ru-RU"/>
        </w:rPr>
        <w:t>1892</w:t>
      </w:r>
      <w:r w:rsidR="00F372B1" w:rsidRPr="00A605D6">
        <w:rPr>
          <w:rFonts w:eastAsia="Times New Roman"/>
          <w:sz w:val="22"/>
          <w:szCs w:val="22"/>
          <w:lang w:val="ru-RU" w:eastAsia="ru-RU"/>
        </w:rPr>
        <w:t>.</w:t>
      </w:r>
      <w:r w:rsidR="00F372B1" w:rsidRPr="00F372B1">
        <w:rPr>
          <w:rFonts w:eastAsia="Times New Roman"/>
          <w:sz w:val="22"/>
          <w:szCs w:val="22"/>
          <w:lang w:eastAsia="ru-RU"/>
        </w:rPr>
        <w:t> </w:t>
      </w:r>
      <w:r w:rsidR="00F372B1" w:rsidRPr="00A605D6">
        <w:rPr>
          <w:rFonts w:eastAsia="Times New Roman"/>
          <w:sz w:val="22"/>
          <w:szCs w:val="22"/>
          <w:lang w:val="ru-RU" w:eastAsia="ru-RU"/>
        </w:rPr>
        <w:t xml:space="preserve">– </w:t>
      </w:r>
      <w:r w:rsidR="00F372B1" w:rsidRPr="00F372B1">
        <w:rPr>
          <w:rFonts w:eastAsia="Times New Roman"/>
          <w:sz w:val="22"/>
          <w:szCs w:val="22"/>
          <w:lang w:val="ru-RU" w:eastAsia="ru-RU"/>
        </w:rPr>
        <w:t>Кн</w:t>
      </w:r>
      <w:r w:rsidR="00F372B1" w:rsidRPr="00A605D6">
        <w:rPr>
          <w:rFonts w:eastAsia="Times New Roman"/>
          <w:sz w:val="22"/>
          <w:szCs w:val="22"/>
          <w:lang w:val="ru-RU" w:eastAsia="ru-RU"/>
        </w:rPr>
        <w:t>.</w:t>
      </w:r>
      <w:r w:rsidR="00F372B1" w:rsidRPr="00F372B1">
        <w:rPr>
          <w:rFonts w:eastAsia="Times New Roman"/>
          <w:sz w:val="22"/>
          <w:szCs w:val="22"/>
          <w:lang w:eastAsia="ru-RU"/>
        </w:rPr>
        <w:t> </w:t>
      </w:r>
      <w:r w:rsidR="00F372B1" w:rsidRPr="00A605D6">
        <w:rPr>
          <w:rFonts w:eastAsia="Times New Roman"/>
          <w:sz w:val="22"/>
          <w:szCs w:val="22"/>
          <w:lang w:val="ru-RU" w:eastAsia="ru-RU"/>
        </w:rPr>
        <w:t>11.</w:t>
      </w:r>
      <w:r w:rsidR="00F372B1" w:rsidRPr="00F372B1">
        <w:rPr>
          <w:rFonts w:eastAsia="Times New Roman"/>
          <w:sz w:val="22"/>
          <w:szCs w:val="22"/>
          <w:lang w:eastAsia="ru-RU"/>
        </w:rPr>
        <w:t> </w:t>
      </w:r>
      <w:r w:rsidR="00F372B1" w:rsidRPr="00A605D6">
        <w:rPr>
          <w:rFonts w:eastAsia="Times New Roman"/>
          <w:sz w:val="22"/>
          <w:szCs w:val="22"/>
          <w:lang w:val="ru-RU" w:eastAsia="ru-RU"/>
        </w:rPr>
        <w:t xml:space="preserve">– </w:t>
      </w:r>
      <w:r w:rsidR="00F372B1" w:rsidRPr="00F372B1">
        <w:rPr>
          <w:rFonts w:eastAsia="Times New Roman"/>
          <w:sz w:val="22"/>
          <w:szCs w:val="22"/>
          <w:lang w:val="ru-RU" w:eastAsia="ru-RU"/>
        </w:rPr>
        <w:t>С</w:t>
      </w:r>
      <w:r w:rsidR="00F372B1" w:rsidRPr="00A605D6">
        <w:rPr>
          <w:rFonts w:eastAsia="Times New Roman"/>
          <w:sz w:val="22"/>
          <w:szCs w:val="22"/>
          <w:lang w:val="ru-RU" w:eastAsia="ru-RU"/>
        </w:rPr>
        <w:t>. 60–64, 69–78.</w:t>
      </w:r>
      <w:r w:rsidRPr="00A605D6">
        <w:rPr>
          <w:rFonts w:eastAsia="Times New Roman"/>
          <w:sz w:val="22"/>
          <w:szCs w:val="22"/>
          <w:lang w:val="ru-RU" w:eastAsia="ru-RU"/>
        </w:rPr>
        <w:t xml:space="preserve"> </w:t>
      </w:r>
    </w:p>
    <w:p w14:paraId="49BBEE05" w14:textId="77777777" w:rsidR="00D31C6E" w:rsidRPr="00A605D6" w:rsidRDefault="00D31C6E" w:rsidP="007E1638">
      <w:pPr>
        <w:pStyle w:val="af7"/>
        <w:ind w:left="0"/>
        <w:outlineLvl w:val="0"/>
        <w:rPr>
          <w:rFonts w:eastAsia="Times New Roman"/>
          <w:sz w:val="22"/>
          <w:szCs w:val="22"/>
          <w:lang w:val="ru-RU" w:eastAsia="ru-RU"/>
        </w:rPr>
      </w:pPr>
    </w:p>
    <w:p w14:paraId="298C0C25" w14:textId="77777777" w:rsidR="00D31C6E" w:rsidRPr="00D31C6E" w:rsidRDefault="00D31C6E" w:rsidP="00D31C6E">
      <w:pPr>
        <w:pStyle w:val="af7"/>
        <w:ind w:left="0"/>
        <w:jc w:val="center"/>
        <w:outlineLvl w:val="0"/>
        <w:rPr>
          <w:rFonts w:eastAsia="Times New Roman"/>
          <w:b/>
          <w:sz w:val="22"/>
          <w:szCs w:val="22"/>
          <w:lang w:val="ru-RU" w:eastAsia="ru-RU"/>
        </w:rPr>
      </w:pPr>
      <w:r w:rsidRPr="00D31C6E">
        <w:rPr>
          <w:rFonts w:eastAsia="Times New Roman"/>
          <w:b/>
          <w:sz w:val="22"/>
          <w:szCs w:val="22"/>
          <w:lang w:val="ru-RU" w:eastAsia="ru-RU"/>
        </w:rPr>
        <w:t>1893</w:t>
      </w:r>
    </w:p>
    <w:p w14:paraId="280A620E" w14:textId="77777777" w:rsidR="00D31C6E" w:rsidRDefault="007E1638" w:rsidP="00D31C6E">
      <w:pPr>
        <w:pStyle w:val="af7"/>
        <w:ind w:left="0"/>
        <w:outlineLvl w:val="0"/>
        <w:rPr>
          <w:rFonts w:eastAsia="Times New Roman"/>
          <w:i/>
          <w:iCs/>
          <w:sz w:val="22"/>
          <w:szCs w:val="22"/>
          <w:lang w:val="ru-RU" w:eastAsia="ru-RU"/>
        </w:rPr>
      </w:pPr>
      <w:r w:rsidRPr="007E1638">
        <w:rPr>
          <w:rFonts w:eastAsia="Times New Roman"/>
          <w:sz w:val="22"/>
          <w:szCs w:val="22"/>
          <w:lang w:val="ru-RU" w:eastAsia="ru-RU"/>
        </w:rPr>
        <w:t>15.</w:t>
      </w:r>
      <w:r>
        <w:rPr>
          <w:rFonts w:eastAsia="Times New Roman"/>
          <w:b/>
          <w:sz w:val="22"/>
          <w:szCs w:val="22"/>
          <w:lang w:val="ru-RU" w:eastAsia="ru-RU"/>
        </w:rPr>
        <w:t xml:space="preserve"> </w:t>
      </w:r>
      <w:r w:rsidR="00F372B1" w:rsidRPr="00F372B1">
        <w:rPr>
          <w:rFonts w:eastAsia="Times New Roman"/>
          <w:b/>
          <w:sz w:val="22"/>
          <w:szCs w:val="22"/>
          <w:lang w:val="ru-RU" w:eastAsia="ru-RU"/>
        </w:rPr>
        <w:t>Психология</w:t>
      </w:r>
      <w:r w:rsidR="00F372B1" w:rsidRPr="00F372B1">
        <w:rPr>
          <w:rFonts w:eastAsia="Times New Roman"/>
          <w:sz w:val="22"/>
          <w:szCs w:val="22"/>
          <w:lang w:val="ru-RU" w:eastAsia="ru-RU"/>
        </w:rPr>
        <w:t xml:space="preserve"> : Лекции приват-доцента Георгия Ивановича Челпанова, читанные в Императорском Московском университете на историко-филологическом факультете в 1891-92 акад. году / Г. И. Челпанов. – Б. м. : [Издание автора], </w:t>
      </w:r>
      <w:r w:rsidR="00F372B1" w:rsidRPr="00F372B1">
        <w:rPr>
          <w:rFonts w:eastAsia="Times New Roman"/>
          <w:b/>
          <w:bCs/>
          <w:sz w:val="22"/>
          <w:szCs w:val="22"/>
          <w:lang w:val="ru-RU" w:eastAsia="ru-RU"/>
        </w:rPr>
        <w:t>[1893]</w:t>
      </w:r>
      <w:r w:rsidR="00F372B1" w:rsidRPr="00F372B1">
        <w:rPr>
          <w:rFonts w:eastAsia="Times New Roman"/>
          <w:sz w:val="22"/>
          <w:szCs w:val="22"/>
          <w:lang w:val="ru-RU" w:eastAsia="ru-RU"/>
        </w:rPr>
        <w:t>. – 615 с. – Стеклогр. изд.</w:t>
      </w:r>
      <w:r w:rsidR="00F372B1" w:rsidRPr="00A605D6">
        <w:rPr>
          <w:rFonts w:eastAsia="Times New Roman"/>
          <w:sz w:val="22"/>
          <w:szCs w:val="22"/>
          <w:lang w:val="ru-RU" w:eastAsia="ru-RU"/>
        </w:rPr>
        <w:t xml:space="preserve"> </w:t>
      </w:r>
      <w:r w:rsidR="00F372B1" w:rsidRPr="00F372B1">
        <w:rPr>
          <w:rFonts w:eastAsia="Times New Roman"/>
          <w:i/>
          <w:iCs/>
          <w:sz w:val="22"/>
          <w:szCs w:val="22"/>
          <w:lang w:val="ru-RU" w:eastAsia="ru-RU"/>
        </w:rPr>
        <w:t>На обл. надпись: Петр Кудрявцев. От Г.Ив. Челпанова Киев. 30 мая 1893 года.</w:t>
      </w:r>
    </w:p>
    <w:p w14:paraId="1A79E22A" w14:textId="316077A6" w:rsidR="00D31C6E" w:rsidRDefault="007E1638" w:rsidP="00D31C6E">
      <w:pPr>
        <w:pStyle w:val="af7"/>
        <w:ind w:left="0"/>
        <w:outlineLvl w:val="0"/>
        <w:rPr>
          <w:rFonts w:eastAsia="Times New Roman"/>
          <w:sz w:val="22"/>
          <w:szCs w:val="22"/>
          <w:lang w:val="ru-RU" w:eastAsia="ru-RU"/>
        </w:rPr>
      </w:pPr>
      <w:r w:rsidRPr="00A605D6">
        <w:rPr>
          <w:rFonts w:eastAsia="Times New Roman"/>
          <w:sz w:val="22"/>
          <w:szCs w:val="22"/>
          <w:lang w:eastAsia="ru-RU"/>
        </w:rPr>
        <w:t>16.</w:t>
      </w:r>
      <w:r w:rsidRPr="00A605D6">
        <w:rPr>
          <w:rFonts w:eastAsia="Times New Roman"/>
          <w:b/>
          <w:sz w:val="22"/>
          <w:szCs w:val="22"/>
          <w:lang w:eastAsia="ru-RU"/>
        </w:rPr>
        <w:t xml:space="preserve"> </w:t>
      </w:r>
      <w:r w:rsidR="00F372B1" w:rsidRPr="007E1638">
        <w:rPr>
          <w:rFonts w:eastAsia="Times New Roman"/>
          <w:b/>
          <w:sz w:val="22"/>
          <w:szCs w:val="22"/>
          <w:lang w:val="ru-RU" w:eastAsia="ru-RU"/>
        </w:rPr>
        <w:t>Рецензия</w:t>
      </w:r>
      <w:r w:rsidR="00F372B1" w:rsidRPr="007E1638">
        <w:rPr>
          <w:rFonts w:eastAsia="Times New Roman"/>
          <w:sz w:val="22"/>
          <w:szCs w:val="22"/>
          <w:lang w:eastAsia="ru-RU"/>
        </w:rPr>
        <w:t xml:space="preserve"> </w:t>
      </w:r>
      <w:r w:rsidR="00F372B1" w:rsidRPr="007E1638">
        <w:rPr>
          <w:rFonts w:eastAsia="Times New Roman"/>
          <w:sz w:val="22"/>
          <w:szCs w:val="22"/>
          <w:lang w:val="ru-RU" w:eastAsia="ru-RU"/>
        </w:rPr>
        <w:t>на</w:t>
      </w:r>
      <w:r w:rsidR="00F372B1" w:rsidRPr="007E1638">
        <w:rPr>
          <w:rFonts w:eastAsia="Times New Roman"/>
          <w:sz w:val="22"/>
          <w:szCs w:val="22"/>
          <w:lang w:eastAsia="ru-RU"/>
        </w:rPr>
        <w:t xml:space="preserve"> </w:t>
      </w:r>
      <w:r w:rsidR="00F372B1" w:rsidRPr="007E1638">
        <w:rPr>
          <w:rFonts w:eastAsia="Times New Roman"/>
          <w:sz w:val="22"/>
          <w:szCs w:val="22"/>
          <w:lang w:val="ru-RU" w:eastAsia="ru-RU"/>
        </w:rPr>
        <w:t>книгу</w:t>
      </w:r>
      <w:r w:rsidR="00F372B1" w:rsidRPr="007E1638">
        <w:rPr>
          <w:rFonts w:eastAsia="Times New Roman"/>
          <w:sz w:val="22"/>
          <w:szCs w:val="22"/>
          <w:lang w:eastAsia="ru-RU"/>
        </w:rPr>
        <w:t>: Sully J. The human mind. L</w:t>
      </w:r>
      <w:r w:rsidR="00F372B1" w:rsidRPr="007E1638">
        <w:rPr>
          <w:rFonts w:eastAsia="Times New Roman"/>
          <w:sz w:val="22"/>
          <w:szCs w:val="22"/>
          <w:lang w:val="ru-RU" w:eastAsia="ru-RU"/>
        </w:rPr>
        <w:t>., 1982</w:t>
      </w:r>
      <w:r w:rsidR="00F372B1" w:rsidRPr="007E1638">
        <w:rPr>
          <w:rFonts w:eastAsia="Times New Roman"/>
          <w:sz w:val="22"/>
          <w:szCs w:val="22"/>
          <w:lang w:eastAsia="ru-RU"/>
        </w:rPr>
        <w:t> </w:t>
      </w:r>
      <w:r w:rsidR="00F372B1" w:rsidRPr="007E1638">
        <w:rPr>
          <w:rFonts w:eastAsia="Times New Roman"/>
          <w:sz w:val="22"/>
          <w:szCs w:val="22"/>
          <w:lang w:val="ru-RU" w:eastAsia="ru-RU"/>
        </w:rPr>
        <w:t>// Вопросы философии и психологии.</w:t>
      </w:r>
      <w:r w:rsidR="00F372B1" w:rsidRPr="007E1638">
        <w:rPr>
          <w:rFonts w:eastAsia="Times New Roman"/>
          <w:sz w:val="22"/>
          <w:szCs w:val="22"/>
          <w:lang w:eastAsia="ru-RU"/>
        </w:rPr>
        <w:t> </w:t>
      </w:r>
      <w:r w:rsidR="00F372B1" w:rsidRPr="00A605D6">
        <w:rPr>
          <w:rFonts w:eastAsia="Times New Roman"/>
          <w:sz w:val="22"/>
          <w:szCs w:val="22"/>
          <w:lang w:val="ru-RU" w:eastAsia="ru-RU"/>
        </w:rPr>
        <w:t>–</w:t>
      </w:r>
      <w:r w:rsidR="00F372B1" w:rsidRPr="007E1638">
        <w:rPr>
          <w:rFonts w:eastAsia="Times New Roman"/>
          <w:sz w:val="22"/>
          <w:szCs w:val="22"/>
          <w:lang w:val="ru-RU" w:eastAsia="ru-RU"/>
        </w:rPr>
        <w:t xml:space="preserve"> </w:t>
      </w:r>
      <w:r w:rsidR="00F372B1" w:rsidRPr="007E1638">
        <w:rPr>
          <w:rFonts w:eastAsia="Times New Roman"/>
          <w:b/>
          <w:sz w:val="22"/>
          <w:szCs w:val="22"/>
          <w:lang w:val="ru-RU" w:eastAsia="ru-RU"/>
        </w:rPr>
        <w:t>1893</w:t>
      </w:r>
      <w:r w:rsidR="00F372B1" w:rsidRPr="007E1638">
        <w:rPr>
          <w:rFonts w:eastAsia="Times New Roman"/>
          <w:sz w:val="22"/>
          <w:szCs w:val="22"/>
          <w:lang w:val="ru-RU" w:eastAsia="ru-RU"/>
        </w:rPr>
        <w:t>.</w:t>
      </w:r>
      <w:r w:rsidR="00F372B1" w:rsidRPr="007E1638">
        <w:rPr>
          <w:rFonts w:eastAsia="Times New Roman"/>
          <w:sz w:val="22"/>
          <w:szCs w:val="22"/>
          <w:lang w:eastAsia="ru-RU"/>
        </w:rPr>
        <w:t> </w:t>
      </w:r>
      <w:r w:rsidR="00F372B1" w:rsidRPr="00A605D6">
        <w:rPr>
          <w:rFonts w:eastAsia="Times New Roman"/>
          <w:sz w:val="22"/>
          <w:szCs w:val="22"/>
          <w:lang w:val="ru-RU" w:eastAsia="ru-RU"/>
        </w:rPr>
        <w:t>–</w:t>
      </w:r>
      <w:r w:rsidR="00F372B1" w:rsidRPr="007E1638">
        <w:rPr>
          <w:rFonts w:eastAsia="Times New Roman"/>
          <w:sz w:val="22"/>
          <w:szCs w:val="22"/>
          <w:lang w:val="ru-RU" w:eastAsia="ru-RU"/>
        </w:rPr>
        <w:t xml:space="preserve"> Кн.</w:t>
      </w:r>
      <w:r w:rsidR="00F372B1" w:rsidRPr="007E1638">
        <w:rPr>
          <w:rFonts w:eastAsia="Times New Roman"/>
          <w:sz w:val="22"/>
          <w:szCs w:val="22"/>
          <w:lang w:eastAsia="ru-RU"/>
        </w:rPr>
        <w:t> </w:t>
      </w:r>
      <w:r w:rsidR="00F372B1" w:rsidRPr="007E1638">
        <w:rPr>
          <w:rFonts w:eastAsia="Times New Roman"/>
          <w:sz w:val="22"/>
          <w:szCs w:val="22"/>
          <w:lang w:val="ru-RU" w:eastAsia="ru-RU"/>
        </w:rPr>
        <w:t>16.</w:t>
      </w:r>
      <w:r w:rsidR="00F372B1" w:rsidRPr="007E1638">
        <w:rPr>
          <w:rFonts w:eastAsia="Times New Roman"/>
          <w:sz w:val="22"/>
          <w:szCs w:val="22"/>
          <w:lang w:eastAsia="ru-RU"/>
        </w:rPr>
        <w:t> </w:t>
      </w:r>
      <w:r w:rsidR="00F372B1" w:rsidRPr="00A605D6">
        <w:rPr>
          <w:rFonts w:eastAsia="Times New Roman"/>
          <w:sz w:val="22"/>
          <w:szCs w:val="22"/>
          <w:lang w:val="ru-RU" w:eastAsia="ru-RU"/>
        </w:rPr>
        <w:t>–</w:t>
      </w:r>
      <w:r w:rsidR="00F372B1" w:rsidRPr="007E1638">
        <w:rPr>
          <w:rFonts w:eastAsia="Times New Roman"/>
          <w:sz w:val="22"/>
          <w:szCs w:val="22"/>
          <w:lang w:val="ru-RU" w:eastAsia="ru-RU"/>
        </w:rPr>
        <w:t xml:space="preserve"> С.</w:t>
      </w:r>
      <w:r w:rsidR="00F372B1" w:rsidRPr="007E1638">
        <w:rPr>
          <w:rFonts w:eastAsia="Times New Roman"/>
          <w:sz w:val="22"/>
          <w:szCs w:val="22"/>
          <w:lang w:eastAsia="ru-RU"/>
        </w:rPr>
        <w:t> </w:t>
      </w:r>
      <w:r w:rsidR="00F372B1" w:rsidRPr="007E1638">
        <w:rPr>
          <w:rFonts w:eastAsia="Times New Roman"/>
          <w:sz w:val="22"/>
          <w:szCs w:val="22"/>
          <w:lang w:val="ru-RU" w:eastAsia="ru-RU"/>
        </w:rPr>
        <w:t>88</w:t>
      </w:r>
      <w:r w:rsidR="00F372B1" w:rsidRPr="00A605D6">
        <w:rPr>
          <w:rFonts w:eastAsia="Times New Roman"/>
          <w:sz w:val="22"/>
          <w:szCs w:val="22"/>
          <w:lang w:val="ru-RU" w:eastAsia="ru-RU"/>
        </w:rPr>
        <w:t>–</w:t>
      </w:r>
      <w:r w:rsidR="00F372B1" w:rsidRPr="007E1638">
        <w:rPr>
          <w:rFonts w:eastAsia="Times New Roman"/>
          <w:sz w:val="22"/>
          <w:szCs w:val="22"/>
          <w:lang w:val="ru-RU" w:eastAsia="ru-RU"/>
        </w:rPr>
        <w:t>89.</w:t>
      </w:r>
    </w:p>
    <w:p w14:paraId="1D016EE5" w14:textId="77777777" w:rsidR="00D31C6E" w:rsidRPr="00A605D6" w:rsidRDefault="00D31C6E" w:rsidP="00D31C6E">
      <w:pPr>
        <w:pStyle w:val="af7"/>
        <w:ind w:left="0"/>
        <w:outlineLvl w:val="0"/>
        <w:rPr>
          <w:rFonts w:eastAsia="Times New Roman"/>
          <w:sz w:val="22"/>
          <w:szCs w:val="22"/>
          <w:lang w:val="ru-RU" w:eastAsia="ru-RU"/>
        </w:rPr>
      </w:pPr>
      <w:r w:rsidRPr="00A605D6">
        <w:rPr>
          <w:rFonts w:eastAsia="Times New Roman"/>
          <w:b/>
          <w:sz w:val="22"/>
          <w:szCs w:val="22"/>
          <w:lang w:val="ru-RU" w:eastAsia="ru-RU"/>
        </w:rPr>
        <w:lastRenderedPageBreak/>
        <w:t xml:space="preserve">17. </w:t>
      </w:r>
      <w:r w:rsidR="00F372B1" w:rsidRPr="00A605D6">
        <w:rPr>
          <w:rFonts w:eastAsia="Times New Roman"/>
          <w:b/>
          <w:sz w:val="22"/>
          <w:szCs w:val="22"/>
          <w:lang w:val="ru-RU" w:eastAsia="ru-RU"/>
        </w:rPr>
        <w:t>Рецензия</w:t>
      </w:r>
      <w:r w:rsidR="00F372B1" w:rsidRPr="00A605D6">
        <w:rPr>
          <w:rFonts w:eastAsia="Times New Roman"/>
          <w:sz w:val="22"/>
          <w:szCs w:val="22"/>
          <w:lang w:val="ru-RU" w:eastAsia="ru-RU"/>
        </w:rPr>
        <w:t xml:space="preserve"> на книгу: </w:t>
      </w:r>
      <w:r w:rsidR="00F372B1" w:rsidRPr="00D31C6E">
        <w:rPr>
          <w:rFonts w:eastAsia="Times New Roman"/>
          <w:sz w:val="22"/>
          <w:szCs w:val="22"/>
          <w:lang w:eastAsia="ru-RU"/>
        </w:rPr>
        <w:t>Stumpf C</w:t>
      </w:r>
      <w:r w:rsidR="00F372B1" w:rsidRPr="00A605D6">
        <w:rPr>
          <w:rFonts w:eastAsia="Times New Roman"/>
          <w:sz w:val="22"/>
          <w:szCs w:val="22"/>
          <w:lang w:val="ru-RU" w:eastAsia="ru-RU"/>
        </w:rPr>
        <w:t xml:space="preserve">. </w:t>
      </w:r>
      <w:r w:rsidR="00F372B1" w:rsidRPr="00D31C6E">
        <w:rPr>
          <w:rFonts w:eastAsia="Times New Roman"/>
          <w:sz w:val="22"/>
          <w:szCs w:val="22"/>
          <w:lang w:eastAsia="ru-RU"/>
        </w:rPr>
        <w:t>Psychologie</w:t>
      </w:r>
      <w:r w:rsidR="00F372B1" w:rsidRPr="00A605D6">
        <w:rPr>
          <w:rFonts w:eastAsia="Times New Roman"/>
          <w:sz w:val="22"/>
          <w:szCs w:val="22"/>
          <w:lang w:val="ru-RU" w:eastAsia="ru-RU"/>
        </w:rPr>
        <w:t xml:space="preserve"> </w:t>
      </w:r>
      <w:r w:rsidR="00F372B1" w:rsidRPr="00D31C6E">
        <w:rPr>
          <w:rFonts w:eastAsia="Times New Roman"/>
          <w:sz w:val="22"/>
          <w:szCs w:val="22"/>
          <w:lang w:eastAsia="ru-RU"/>
        </w:rPr>
        <w:t>und</w:t>
      </w:r>
      <w:r w:rsidR="00F372B1" w:rsidRPr="00A605D6">
        <w:rPr>
          <w:rFonts w:eastAsia="Times New Roman"/>
          <w:sz w:val="22"/>
          <w:szCs w:val="22"/>
          <w:lang w:val="ru-RU" w:eastAsia="ru-RU"/>
        </w:rPr>
        <w:t xml:space="preserve"> </w:t>
      </w:r>
      <w:r w:rsidR="00F372B1" w:rsidRPr="00D31C6E">
        <w:rPr>
          <w:rFonts w:eastAsia="Times New Roman"/>
          <w:sz w:val="22"/>
          <w:szCs w:val="22"/>
          <w:lang w:eastAsia="ru-RU"/>
        </w:rPr>
        <w:t>Erkenntnistheorie</w:t>
      </w:r>
      <w:r w:rsidR="00F372B1" w:rsidRPr="00A605D6">
        <w:rPr>
          <w:rFonts w:eastAsia="Times New Roman"/>
          <w:sz w:val="22"/>
          <w:szCs w:val="22"/>
          <w:lang w:val="ru-RU" w:eastAsia="ru-RU"/>
        </w:rPr>
        <w:t xml:space="preserve">. </w:t>
      </w:r>
      <w:r w:rsidR="00F372B1" w:rsidRPr="00D31C6E">
        <w:rPr>
          <w:rFonts w:eastAsia="Times New Roman"/>
          <w:sz w:val="22"/>
          <w:szCs w:val="22"/>
          <w:lang w:eastAsia="ru-RU"/>
        </w:rPr>
        <w:t>M</w:t>
      </w:r>
      <w:r w:rsidR="00F372B1" w:rsidRPr="00A605D6">
        <w:rPr>
          <w:rFonts w:eastAsia="Times New Roman"/>
          <w:sz w:val="22"/>
          <w:szCs w:val="22"/>
          <w:lang w:val="ru-RU" w:eastAsia="ru-RU"/>
        </w:rPr>
        <w:t>ü</w:t>
      </w:r>
      <w:r w:rsidR="00F372B1" w:rsidRPr="00D31C6E">
        <w:rPr>
          <w:rFonts w:eastAsia="Times New Roman"/>
          <w:sz w:val="22"/>
          <w:szCs w:val="22"/>
          <w:lang w:eastAsia="ru-RU"/>
        </w:rPr>
        <w:t>nchen</w:t>
      </w:r>
      <w:r w:rsidR="00F372B1" w:rsidRPr="00A605D6">
        <w:rPr>
          <w:rFonts w:eastAsia="Times New Roman"/>
          <w:sz w:val="22"/>
          <w:szCs w:val="22"/>
          <w:lang w:val="ru-RU" w:eastAsia="ru-RU"/>
        </w:rPr>
        <w:t>, 1892</w:t>
      </w:r>
      <w:r w:rsidR="00F372B1" w:rsidRPr="00D31C6E">
        <w:rPr>
          <w:rFonts w:eastAsia="Times New Roman"/>
          <w:sz w:val="22"/>
          <w:szCs w:val="22"/>
          <w:lang w:eastAsia="ru-RU"/>
        </w:rPr>
        <w:t> </w:t>
      </w:r>
      <w:r w:rsidR="00F372B1" w:rsidRPr="00A605D6">
        <w:rPr>
          <w:rFonts w:eastAsia="Times New Roman"/>
          <w:sz w:val="22"/>
          <w:szCs w:val="22"/>
          <w:lang w:val="ru-RU" w:eastAsia="ru-RU"/>
        </w:rPr>
        <w:t>// Вопросы философии и психологии.</w:t>
      </w:r>
      <w:r w:rsidR="00F372B1" w:rsidRPr="00D31C6E">
        <w:rPr>
          <w:rFonts w:eastAsia="Times New Roman"/>
          <w:sz w:val="22"/>
          <w:szCs w:val="22"/>
          <w:lang w:eastAsia="ru-RU"/>
        </w:rPr>
        <w:t> </w:t>
      </w:r>
      <w:r w:rsidR="00F372B1" w:rsidRPr="00A605D6">
        <w:rPr>
          <w:rFonts w:eastAsia="Times New Roman"/>
          <w:sz w:val="22"/>
          <w:szCs w:val="22"/>
          <w:lang w:val="ru-RU" w:eastAsia="ru-RU"/>
        </w:rPr>
        <w:t xml:space="preserve">– </w:t>
      </w:r>
      <w:r w:rsidR="00F372B1" w:rsidRPr="00A605D6">
        <w:rPr>
          <w:rFonts w:eastAsia="Times New Roman"/>
          <w:b/>
          <w:sz w:val="22"/>
          <w:szCs w:val="22"/>
          <w:lang w:val="ru-RU" w:eastAsia="ru-RU"/>
        </w:rPr>
        <w:t>1893</w:t>
      </w:r>
      <w:r w:rsidR="00F372B1" w:rsidRPr="00A605D6">
        <w:rPr>
          <w:rFonts w:eastAsia="Times New Roman"/>
          <w:sz w:val="22"/>
          <w:szCs w:val="22"/>
          <w:lang w:val="ru-RU" w:eastAsia="ru-RU"/>
        </w:rPr>
        <w:t>.</w:t>
      </w:r>
      <w:r w:rsidR="00F372B1" w:rsidRPr="00D31C6E">
        <w:rPr>
          <w:rFonts w:eastAsia="Times New Roman"/>
          <w:sz w:val="22"/>
          <w:szCs w:val="22"/>
          <w:lang w:eastAsia="ru-RU"/>
        </w:rPr>
        <w:t> </w:t>
      </w:r>
      <w:r w:rsidR="00F372B1" w:rsidRPr="00A605D6">
        <w:rPr>
          <w:rFonts w:eastAsia="Times New Roman"/>
          <w:sz w:val="22"/>
          <w:szCs w:val="22"/>
          <w:lang w:val="ru-RU" w:eastAsia="ru-RU"/>
        </w:rPr>
        <w:t>– Кн.</w:t>
      </w:r>
      <w:r w:rsidR="00F372B1" w:rsidRPr="00D31C6E">
        <w:rPr>
          <w:rFonts w:eastAsia="Times New Roman"/>
          <w:sz w:val="22"/>
          <w:szCs w:val="22"/>
          <w:lang w:eastAsia="ru-RU"/>
        </w:rPr>
        <w:t> </w:t>
      </w:r>
      <w:r w:rsidR="00F372B1" w:rsidRPr="00A605D6">
        <w:rPr>
          <w:rFonts w:eastAsia="Times New Roman"/>
          <w:sz w:val="22"/>
          <w:szCs w:val="22"/>
          <w:lang w:val="ru-RU" w:eastAsia="ru-RU"/>
        </w:rPr>
        <w:t>16.</w:t>
      </w:r>
      <w:r w:rsidR="00F372B1" w:rsidRPr="00D31C6E">
        <w:rPr>
          <w:rFonts w:eastAsia="Times New Roman"/>
          <w:sz w:val="22"/>
          <w:szCs w:val="22"/>
          <w:lang w:eastAsia="ru-RU"/>
        </w:rPr>
        <w:t> </w:t>
      </w:r>
      <w:r w:rsidR="00F372B1" w:rsidRPr="00A605D6">
        <w:rPr>
          <w:rFonts w:eastAsia="Times New Roman"/>
          <w:sz w:val="22"/>
          <w:szCs w:val="22"/>
          <w:lang w:val="ru-RU" w:eastAsia="ru-RU"/>
        </w:rPr>
        <w:t>– С.</w:t>
      </w:r>
      <w:r w:rsidR="00F372B1" w:rsidRPr="00D31C6E">
        <w:rPr>
          <w:rFonts w:eastAsia="Times New Roman"/>
          <w:sz w:val="22"/>
          <w:szCs w:val="22"/>
          <w:lang w:eastAsia="ru-RU"/>
        </w:rPr>
        <w:t> </w:t>
      </w:r>
      <w:r w:rsidR="00F372B1" w:rsidRPr="00A605D6">
        <w:rPr>
          <w:rFonts w:eastAsia="Times New Roman"/>
          <w:sz w:val="22"/>
          <w:szCs w:val="22"/>
          <w:lang w:val="ru-RU" w:eastAsia="ru-RU"/>
        </w:rPr>
        <w:t>92–96.</w:t>
      </w:r>
    </w:p>
    <w:p w14:paraId="68C90F37" w14:textId="77777777" w:rsidR="00D31C6E" w:rsidRDefault="00D31C6E" w:rsidP="00D31C6E">
      <w:pPr>
        <w:pStyle w:val="af7"/>
        <w:ind w:left="0"/>
        <w:outlineLvl w:val="0"/>
        <w:rPr>
          <w:rFonts w:eastAsia="Times New Roman"/>
          <w:sz w:val="22"/>
          <w:szCs w:val="22"/>
          <w:lang w:val="ru-RU" w:eastAsia="ru-RU"/>
        </w:rPr>
      </w:pPr>
      <w:r w:rsidRPr="00A605D6">
        <w:rPr>
          <w:rFonts w:eastAsia="Times New Roman"/>
          <w:sz w:val="22"/>
          <w:szCs w:val="22"/>
          <w:lang w:val="ru-RU" w:eastAsia="ru-RU"/>
        </w:rPr>
        <w:t xml:space="preserve">18. </w:t>
      </w:r>
      <w:r w:rsidR="00F372B1" w:rsidRPr="00D31C6E">
        <w:rPr>
          <w:rFonts w:eastAsia="Times New Roman"/>
          <w:b/>
          <w:sz w:val="22"/>
          <w:szCs w:val="22"/>
          <w:lang w:val="ru-RU" w:eastAsia="ru-RU"/>
        </w:rPr>
        <w:t>Челпанов</w:t>
      </w:r>
      <w:r w:rsidR="00F372B1" w:rsidRPr="00D31C6E">
        <w:rPr>
          <w:rFonts w:eastAsia="Times New Roman"/>
          <w:b/>
          <w:sz w:val="22"/>
          <w:szCs w:val="22"/>
          <w:lang w:eastAsia="ru-RU"/>
        </w:rPr>
        <w:t> </w:t>
      </w:r>
      <w:r w:rsidR="00F372B1" w:rsidRPr="00D31C6E">
        <w:rPr>
          <w:rFonts w:eastAsia="Times New Roman"/>
          <w:b/>
          <w:sz w:val="22"/>
          <w:szCs w:val="22"/>
          <w:lang w:val="ru-RU" w:eastAsia="ru-RU"/>
        </w:rPr>
        <w:t>Г.</w:t>
      </w:r>
      <w:r w:rsidR="00F372B1" w:rsidRPr="00D31C6E">
        <w:rPr>
          <w:rFonts w:eastAsia="Times New Roman"/>
          <w:b/>
          <w:sz w:val="22"/>
          <w:szCs w:val="22"/>
          <w:lang w:eastAsia="ru-RU"/>
        </w:rPr>
        <w:t> </w:t>
      </w:r>
      <w:r w:rsidR="00F372B1" w:rsidRPr="00D31C6E">
        <w:rPr>
          <w:rFonts w:eastAsia="Times New Roman"/>
          <w:b/>
          <w:sz w:val="22"/>
          <w:szCs w:val="22"/>
          <w:lang w:val="ru-RU" w:eastAsia="ru-RU"/>
        </w:rPr>
        <w:t>И</w:t>
      </w:r>
      <w:r w:rsidR="00F372B1" w:rsidRPr="00D31C6E">
        <w:rPr>
          <w:rFonts w:eastAsia="Times New Roman"/>
          <w:sz w:val="22"/>
          <w:szCs w:val="22"/>
          <w:lang w:val="ru-RU" w:eastAsia="ru-RU"/>
        </w:rPr>
        <w:t>. Глазомер и иллюзии зрения // Вопр. филос. и психол.</w:t>
      </w:r>
      <w:r w:rsidR="00F372B1" w:rsidRPr="00D31C6E">
        <w:rPr>
          <w:rFonts w:eastAsia="Times New Roman"/>
          <w:sz w:val="22"/>
          <w:szCs w:val="22"/>
          <w:lang w:eastAsia="ru-RU"/>
        </w:rPr>
        <w:t> </w:t>
      </w:r>
      <w:r w:rsidR="00F372B1" w:rsidRPr="00A605D6">
        <w:rPr>
          <w:rFonts w:eastAsia="Times New Roman"/>
          <w:sz w:val="22"/>
          <w:szCs w:val="22"/>
          <w:lang w:val="ru-RU" w:eastAsia="ru-RU"/>
        </w:rPr>
        <w:t>–</w:t>
      </w:r>
      <w:r w:rsidR="00F372B1" w:rsidRPr="00D31C6E">
        <w:rPr>
          <w:rFonts w:eastAsia="Times New Roman"/>
          <w:sz w:val="22"/>
          <w:szCs w:val="22"/>
          <w:lang w:val="ru-RU" w:eastAsia="ru-RU"/>
        </w:rPr>
        <w:t xml:space="preserve"> </w:t>
      </w:r>
      <w:r w:rsidR="00F372B1" w:rsidRPr="00D31C6E">
        <w:rPr>
          <w:rFonts w:eastAsia="Times New Roman"/>
          <w:b/>
          <w:sz w:val="22"/>
          <w:szCs w:val="22"/>
          <w:lang w:val="ru-RU" w:eastAsia="ru-RU"/>
        </w:rPr>
        <w:t>1893</w:t>
      </w:r>
      <w:r w:rsidR="00F372B1" w:rsidRPr="00D31C6E">
        <w:rPr>
          <w:rFonts w:eastAsia="Times New Roman"/>
          <w:sz w:val="22"/>
          <w:szCs w:val="22"/>
          <w:lang w:val="ru-RU" w:eastAsia="ru-RU"/>
        </w:rPr>
        <w:t>.</w:t>
      </w:r>
      <w:r w:rsidR="00F372B1" w:rsidRPr="00D31C6E">
        <w:rPr>
          <w:rFonts w:eastAsia="Times New Roman"/>
          <w:sz w:val="22"/>
          <w:szCs w:val="22"/>
          <w:lang w:eastAsia="ru-RU"/>
        </w:rPr>
        <w:t> </w:t>
      </w:r>
      <w:r w:rsidR="00F372B1" w:rsidRPr="00A605D6">
        <w:rPr>
          <w:rFonts w:eastAsia="Times New Roman"/>
          <w:sz w:val="22"/>
          <w:szCs w:val="22"/>
          <w:lang w:val="ru-RU" w:eastAsia="ru-RU"/>
        </w:rPr>
        <w:t>–</w:t>
      </w:r>
      <w:r w:rsidR="00F372B1" w:rsidRPr="00D31C6E">
        <w:rPr>
          <w:rFonts w:eastAsia="Times New Roman"/>
          <w:sz w:val="22"/>
          <w:szCs w:val="22"/>
          <w:lang w:val="ru-RU" w:eastAsia="ru-RU"/>
        </w:rPr>
        <w:t xml:space="preserve"> Кн. 17.</w:t>
      </w:r>
      <w:r w:rsidR="00F372B1" w:rsidRPr="00D31C6E">
        <w:rPr>
          <w:rFonts w:eastAsia="Times New Roman"/>
          <w:sz w:val="22"/>
          <w:szCs w:val="22"/>
          <w:lang w:eastAsia="ru-RU"/>
        </w:rPr>
        <w:t> </w:t>
      </w:r>
      <w:r w:rsidR="00F372B1" w:rsidRPr="00A605D6">
        <w:rPr>
          <w:rFonts w:eastAsia="Times New Roman"/>
          <w:sz w:val="22"/>
          <w:szCs w:val="22"/>
          <w:lang w:val="ru-RU" w:eastAsia="ru-RU"/>
        </w:rPr>
        <w:t>–</w:t>
      </w:r>
      <w:r w:rsidR="00F372B1" w:rsidRPr="00D31C6E">
        <w:rPr>
          <w:rFonts w:eastAsia="Times New Roman"/>
          <w:sz w:val="22"/>
          <w:szCs w:val="22"/>
          <w:lang w:val="ru-RU" w:eastAsia="ru-RU"/>
        </w:rPr>
        <w:t xml:space="preserve"> С.</w:t>
      </w:r>
      <w:r w:rsidR="00F372B1" w:rsidRPr="00D31C6E">
        <w:rPr>
          <w:rFonts w:eastAsia="Times New Roman"/>
          <w:sz w:val="22"/>
          <w:szCs w:val="22"/>
          <w:lang w:eastAsia="ru-RU"/>
        </w:rPr>
        <w:t> </w:t>
      </w:r>
      <w:r w:rsidR="00F372B1" w:rsidRPr="00D31C6E">
        <w:rPr>
          <w:rFonts w:eastAsia="Times New Roman"/>
          <w:sz w:val="22"/>
          <w:szCs w:val="22"/>
          <w:lang w:val="ru-RU" w:eastAsia="ru-RU"/>
        </w:rPr>
        <w:t>45</w:t>
      </w:r>
      <w:r w:rsidR="00F372B1" w:rsidRPr="00A605D6">
        <w:rPr>
          <w:rFonts w:eastAsia="Times New Roman"/>
          <w:sz w:val="22"/>
          <w:szCs w:val="22"/>
          <w:lang w:val="ru-RU" w:eastAsia="ru-RU"/>
        </w:rPr>
        <w:t>–</w:t>
      </w:r>
      <w:r w:rsidR="00F372B1" w:rsidRPr="00D31C6E">
        <w:rPr>
          <w:rFonts w:eastAsia="Times New Roman"/>
          <w:sz w:val="22"/>
          <w:szCs w:val="22"/>
          <w:lang w:val="ru-RU" w:eastAsia="ru-RU"/>
        </w:rPr>
        <w:t>54;</w:t>
      </w:r>
      <w:r w:rsidR="00F372B1" w:rsidRPr="00D31C6E">
        <w:rPr>
          <w:rFonts w:eastAsia="Times New Roman"/>
          <w:sz w:val="22"/>
          <w:szCs w:val="22"/>
          <w:lang w:eastAsia="ru-RU"/>
        </w:rPr>
        <w:t> </w:t>
      </w:r>
      <w:r w:rsidR="00F372B1" w:rsidRPr="00A605D6">
        <w:rPr>
          <w:rFonts w:eastAsia="Times New Roman"/>
          <w:sz w:val="22"/>
          <w:szCs w:val="22"/>
          <w:lang w:val="ru-RU" w:eastAsia="ru-RU"/>
        </w:rPr>
        <w:t xml:space="preserve">– </w:t>
      </w:r>
      <w:r w:rsidR="00F372B1" w:rsidRPr="00D31C6E">
        <w:rPr>
          <w:rFonts w:eastAsia="Times New Roman"/>
          <w:sz w:val="22"/>
          <w:szCs w:val="22"/>
          <w:lang w:val="ru-RU" w:eastAsia="ru-RU"/>
        </w:rPr>
        <w:t>Кн. 18.</w:t>
      </w:r>
      <w:r w:rsidR="00F372B1" w:rsidRPr="00D31C6E">
        <w:rPr>
          <w:rFonts w:eastAsia="Times New Roman"/>
          <w:sz w:val="22"/>
          <w:szCs w:val="22"/>
          <w:lang w:eastAsia="ru-RU"/>
        </w:rPr>
        <w:t> </w:t>
      </w:r>
      <w:r w:rsidR="00F372B1" w:rsidRPr="00A605D6">
        <w:rPr>
          <w:rFonts w:eastAsia="Times New Roman"/>
          <w:sz w:val="22"/>
          <w:szCs w:val="22"/>
          <w:lang w:val="ru-RU" w:eastAsia="ru-RU"/>
        </w:rPr>
        <w:t>–</w:t>
      </w:r>
      <w:r w:rsidR="00F372B1" w:rsidRPr="00D31C6E">
        <w:rPr>
          <w:rFonts w:eastAsia="Times New Roman"/>
          <w:sz w:val="22"/>
          <w:szCs w:val="22"/>
          <w:lang w:val="ru-RU" w:eastAsia="ru-RU"/>
        </w:rPr>
        <w:t xml:space="preserve"> С.</w:t>
      </w:r>
      <w:r w:rsidR="00F372B1" w:rsidRPr="00D31C6E">
        <w:rPr>
          <w:rFonts w:eastAsia="Times New Roman"/>
          <w:sz w:val="22"/>
          <w:szCs w:val="22"/>
          <w:lang w:eastAsia="ru-RU"/>
        </w:rPr>
        <w:t> </w:t>
      </w:r>
      <w:r w:rsidR="00F372B1" w:rsidRPr="00D31C6E">
        <w:rPr>
          <w:rFonts w:eastAsia="Times New Roman"/>
          <w:sz w:val="22"/>
          <w:szCs w:val="22"/>
          <w:lang w:val="ru-RU" w:eastAsia="ru-RU"/>
        </w:rPr>
        <w:t>1</w:t>
      </w:r>
      <w:r w:rsidR="00F372B1" w:rsidRPr="00A605D6">
        <w:rPr>
          <w:rFonts w:eastAsia="Times New Roman"/>
          <w:sz w:val="22"/>
          <w:szCs w:val="22"/>
          <w:lang w:val="ru-RU" w:eastAsia="ru-RU"/>
        </w:rPr>
        <w:t>–</w:t>
      </w:r>
      <w:r w:rsidR="00F372B1" w:rsidRPr="00D31C6E">
        <w:rPr>
          <w:rFonts w:eastAsia="Times New Roman"/>
          <w:sz w:val="22"/>
          <w:szCs w:val="22"/>
          <w:lang w:val="ru-RU" w:eastAsia="ru-RU"/>
        </w:rPr>
        <w:t>13.</w:t>
      </w:r>
    </w:p>
    <w:p w14:paraId="3AA487AD" w14:textId="7C37B48D" w:rsidR="006C2927" w:rsidRPr="00A605D6" w:rsidRDefault="00D31C6E" w:rsidP="00D31C6E">
      <w:pPr>
        <w:pStyle w:val="af7"/>
        <w:ind w:left="0"/>
        <w:outlineLvl w:val="0"/>
        <w:rPr>
          <w:rFonts w:eastAsia="Times New Roman"/>
          <w:sz w:val="22"/>
          <w:szCs w:val="22"/>
          <w:lang w:val="ru-RU" w:eastAsia="ru-RU"/>
        </w:rPr>
      </w:pPr>
      <w:r>
        <w:rPr>
          <w:rFonts w:eastAsia="Times New Roman"/>
          <w:sz w:val="22"/>
          <w:szCs w:val="22"/>
          <w:lang w:val="ru-RU" w:eastAsia="ru-RU"/>
        </w:rPr>
        <w:t xml:space="preserve">19. </w:t>
      </w:r>
      <w:r w:rsidR="00F372B1" w:rsidRPr="00D31C6E">
        <w:rPr>
          <w:rFonts w:eastAsia="Times New Roman"/>
          <w:b/>
          <w:sz w:val="22"/>
          <w:szCs w:val="22"/>
          <w:lang w:val="ru-RU" w:eastAsia="ru-RU"/>
        </w:rPr>
        <w:t>Челпанов</w:t>
      </w:r>
      <w:r w:rsidR="00F372B1" w:rsidRPr="00D31C6E">
        <w:rPr>
          <w:rFonts w:eastAsia="Times New Roman"/>
          <w:b/>
          <w:sz w:val="22"/>
          <w:szCs w:val="22"/>
          <w:lang w:eastAsia="ru-RU"/>
        </w:rPr>
        <w:t> </w:t>
      </w:r>
      <w:r w:rsidR="00F372B1" w:rsidRPr="00D31C6E">
        <w:rPr>
          <w:rFonts w:eastAsia="Times New Roman"/>
          <w:b/>
          <w:sz w:val="22"/>
          <w:szCs w:val="22"/>
          <w:lang w:val="ru-RU" w:eastAsia="ru-RU"/>
        </w:rPr>
        <w:t>Г.</w:t>
      </w:r>
      <w:r w:rsidR="00F372B1" w:rsidRPr="00D31C6E">
        <w:rPr>
          <w:rFonts w:eastAsia="Times New Roman"/>
          <w:b/>
          <w:sz w:val="22"/>
          <w:szCs w:val="22"/>
          <w:lang w:eastAsia="ru-RU"/>
        </w:rPr>
        <w:t> </w:t>
      </w:r>
      <w:r w:rsidR="00F372B1" w:rsidRPr="00D31C6E">
        <w:rPr>
          <w:rFonts w:eastAsia="Times New Roman"/>
          <w:b/>
          <w:sz w:val="22"/>
          <w:szCs w:val="22"/>
          <w:lang w:val="ru-RU" w:eastAsia="ru-RU"/>
        </w:rPr>
        <w:t>И</w:t>
      </w:r>
      <w:r w:rsidR="00F372B1" w:rsidRPr="00D31C6E">
        <w:rPr>
          <w:rFonts w:eastAsia="Times New Roman"/>
          <w:sz w:val="22"/>
          <w:szCs w:val="22"/>
          <w:lang w:val="ru-RU" w:eastAsia="ru-RU"/>
        </w:rPr>
        <w:t>. О природе времени // Вопр. филос. и психол.</w:t>
      </w:r>
      <w:r w:rsidR="00F372B1" w:rsidRPr="00D31C6E">
        <w:rPr>
          <w:rFonts w:eastAsia="Times New Roman"/>
          <w:sz w:val="22"/>
          <w:szCs w:val="22"/>
          <w:lang w:eastAsia="ru-RU"/>
        </w:rPr>
        <w:t> </w:t>
      </w:r>
      <w:r w:rsidR="00F372B1" w:rsidRPr="00A605D6">
        <w:rPr>
          <w:rFonts w:eastAsia="Times New Roman"/>
          <w:sz w:val="22"/>
          <w:szCs w:val="22"/>
          <w:lang w:val="ru-RU" w:eastAsia="ru-RU"/>
        </w:rPr>
        <w:t>–</w:t>
      </w:r>
      <w:r w:rsidR="00F372B1" w:rsidRPr="00D31C6E">
        <w:rPr>
          <w:rFonts w:eastAsia="Times New Roman"/>
          <w:sz w:val="22"/>
          <w:szCs w:val="22"/>
          <w:lang w:val="ru-RU" w:eastAsia="ru-RU"/>
        </w:rPr>
        <w:t xml:space="preserve"> </w:t>
      </w:r>
      <w:r w:rsidR="00F372B1" w:rsidRPr="00D31C6E">
        <w:rPr>
          <w:rFonts w:eastAsia="Times New Roman"/>
          <w:b/>
          <w:sz w:val="22"/>
          <w:szCs w:val="22"/>
          <w:lang w:val="ru-RU" w:eastAsia="ru-RU"/>
        </w:rPr>
        <w:t>1893</w:t>
      </w:r>
      <w:r w:rsidR="00F372B1" w:rsidRPr="00D31C6E">
        <w:rPr>
          <w:rFonts w:eastAsia="Times New Roman"/>
          <w:sz w:val="22"/>
          <w:szCs w:val="22"/>
          <w:lang w:val="ru-RU" w:eastAsia="ru-RU"/>
        </w:rPr>
        <w:t>.</w:t>
      </w:r>
      <w:r w:rsidR="00F372B1" w:rsidRPr="00D31C6E">
        <w:rPr>
          <w:rFonts w:eastAsia="Times New Roman"/>
          <w:sz w:val="22"/>
          <w:szCs w:val="22"/>
          <w:lang w:eastAsia="ru-RU"/>
        </w:rPr>
        <w:t> </w:t>
      </w:r>
      <w:r w:rsidR="00F372B1" w:rsidRPr="00A605D6">
        <w:rPr>
          <w:rFonts w:eastAsia="Times New Roman"/>
          <w:sz w:val="22"/>
          <w:szCs w:val="22"/>
          <w:lang w:val="ru-RU" w:eastAsia="ru-RU"/>
        </w:rPr>
        <w:t>–</w:t>
      </w:r>
      <w:r w:rsidR="00F372B1" w:rsidRPr="00D31C6E">
        <w:rPr>
          <w:rFonts w:eastAsia="Times New Roman"/>
          <w:sz w:val="22"/>
          <w:szCs w:val="22"/>
          <w:lang w:val="ru-RU" w:eastAsia="ru-RU"/>
        </w:rPr>
        <w:t xml:space="preserve"> Кн. 19.</w:t>
      </w:r>
      <w:r w:rsidR="00F372B1" w:rsidRPr="00D31C6E">
        <w:rPr>
          <w:rFonts w:eastAsia="Times New Roman"/>
          <w:sz w:val="22"/>
          <w:szCs w:val="22"/>
          <w:lang w:eastAsia="ru-RU"/>
        </w:rPr>
        <w:t> </w:t>
      </w:r>
      <w:r w:rsidR="00F372B1" w:rsidRPr="00A605D6">
        <w:rPr>
          <w:rFonts w:eastAsia="Times New Roman"/>
          <w:sz w:val="22"/>
          <w:szCs w:val="22"/>
          <w:lang w:val="ru-RU" w:eastAsia="ru-RU"/>
        </w:rPr>
        <w:t>–</w:t>
      </w:r>
      <w:r w:rsidR="00F372B1" w:rsidRPr="00D31C6E">
        <w:rPr>
          <w:rFonts w:eastAsia="Times New Roman"/>
          <w:sz w:val="22"/>
          <w:szCs w:val="22"/>
          <w:lang w:val="ru-RU" w:eastAsia="ru-RU"/>
        </w:rPr>
        <w:t xml:space="preserve"> С.</w:t>
      </w:r>
      <w:r w:rsidR="00F372B1" w:rsidRPr="00D31C6E">
        <w:rPr>
          <w:rFonts w:eastAsia="Times New Roman"/>
          <w:sz w:val="22"/>
          <w:szCs w:val="22"/>
          <w:lang w:eastAsia="ru-RU"/>
        </w:rPr>
        <w:t> </w:t>
      </w:r>
      <w:r w:rsidR="00F372B1" w:rsidRPr="00D31C6E">
        <w:rPr>
          <w:rFonts w:eastAsia="Times New Roman"/>
          <w:sz w:val="22"/>
          <w:szCs w:val="22"/>
          <w:lang w:val="ru-RU" w:eastAsia="ru-RU"/>
        </w:rPr>
        <w:t>36</w:t>
      </w:r>
      <w:r w:rsidR="00F372B1" w:rsidRPr="00A605D6">
        <w:rPr>
          <w:rFonts w:eastAsia="Times New Roman"/>
          <w:sz w:val="22"/>
          <w:szCs w:val="22"/>
          <w:lang w:val="ru-RU" w:eastAsia="ru-RU"/>
        </w:rPr>
        <w:t>–</w:t>
      </w:r>
      <w:r w:rsidR="00F372B1" w:rsidRPr="00D31C6E">
        <w:rPr>
          <w:rFonts w:eastAsia="Times New Roman"/>
          <w:sz w:val="22"/>
          <w:szCs w:val="22"/>
          <w:lang w:val="ru-RU" w:eastAsia="ru-RU"/>
        </w:rPr>
        <w:t>54.</w:t>
      </w:r>
    </w:p>
    <w:p w14:paraId="165F9D8A" w14:textId="54F5D9DA" w:rsidR="00F372B1" w:rsidRPr="006C2927" w:rsidRDefault="00F372B1" w:rsidP="009A3C9A">
      <w:pPr>
        <w:pBdr>
          <w:top w:val="none" w:sz="0" w:space="0" w:color="auto"/>
          <w:left w:val="none" w:sz="0" w:space="0" w:color="auto"/>
          <w:bottom w:val="none" w:sz="0" w:space="0" w:color="auto"/>
          <w:right w:val="none" w:sz="0" w:space="0" w:color="auto"/>
          <w:bar w:val="none" w:sz="0" w:color="auto"/>
        </w:pBdr>
        <w:jc w:val="center"/>
        <w:rPr>
          <w:rFonts w:eastAsia="Times New Roman"/>
          <w:sz w:val="22"/>
          <w:szCs w:val="22"/>
          <w:lang w:val="ru-RU" w:eastAsia="ru-RU"/>
        </w:rPr>
      </w:pPr>
      <w:r w:rsidRPr="00A605D6">
        <w:rPr>
          <w:rFonts w:eastAsia="Times New Roman"/>
          <w:b/>
          <w:sz w:val="22"/>
          <w:szCs w:val="22"/>
          <w:lang w:val="ru-RU" w:eastAsia="ru-RU"/>
        </w:rPr>
        <w:t>1894</w:t>
      </w:r>
    </w:p>
    <w:p w14:paraId="6D2B6729" w14:textId="001673F9" w:rsidR="00F372B1" w:rsidRPr="00F372B1" w:rsidRDefault="00D31C6E" w:rsidP="00D31C6E">
      <w:pPr>
        <w:pBdr>
          <w:top w:val="none" w:sz="0" w:space="0" w:color="auto"/>
          <w:left w:val="none" w:sz="0" w:space="0" w:color="auto"/>
          <w:bottom w:val="none" w:sz="0" w:space="0" w:color="auto"/>
          <w:right w:val="none" w:sz="0" w:space="0" w:color="auto"/>
          <w:bar w:val="none" w:sz="0" w:color="auto"/>
        </w:pBdr>
        <w:jc w:val="both"/>
        <w:rPr>
          <w:rFonts w:eastAsia="Times New Roman"/>
          <w:sz w:val="22"/>
          <w:szCs w:val="22"/>
          <w:lang w:eastAsia="ru-RU"/>
        </w:rPr>
      </w:pPr>
      <w:r>
        <w:rPr>
          <w:rFonts w:eastAsia="Times New Roman"/>
          <w:b/>
          <w:sz w:val="22"/>
          <w:szCs w:val="22"/>
          <w:lang w:val="ru-RU" w:eastAsia="ru-RU"/>
        </w:rPr>
        <w:t xml:space="preserve">20. </w:t>
      </w:r>
      <w:r w:rsidR="00F372B1" w:rsidRPr="00F372B1">
        <w:rPr>
          <w:rFonts w:eastAsia="Times New Roman"/>
          <w:b/>
          <w:sz w:val="22"/>
          <w:szCs w:val="22"/>
          <w:lang w:val="ru-RU" w:eastAsia="ru-RU"/>
        </w:rPr>
        <w:t>Обзор</w:t>
      </w:r>
      <w:r w:rsidR="00F372B1" w:rsidRPr="00F372B1">
        <w:rPr>
          <w:rFonts w:eastAsia="Times New Roman"/>
          <w:sz w:val="22"/>
          <w:szCs w:val="22"/>
          <w:lang w:val="ru-RU" w:eastAsia="ru-RU"/>
        </w:rPr>
        <w:t xml:space="preserve"> журнала: </w:t>
      </w:r>
      <w:r w:rsidR="00F372B1" w:rsidRPr="00F372B1">
        <w:rPr>
          <w:rFonts w:eastAsia="Times New Roman"/>
          <w:sz w:val="22"/>
          <w:szCs w:val="22"/>
          <w:lang w:eastAsia="ru-RU"/>
        </w:rPr>
        <w:t>Philosophische</w:t>
      </w:r>
      <w:r w:rsidR="00F372B1" w:rsidRPr="00F372B1">
        <w:rPr>
          <w:rFonts w:eastAsia="Times New Roman"/>
          <w:sz w:val="22"/>
          <w:szCs w:val="22"/>
          <w:lang w:val="ru-RU" w:eastAsia="ru-RU"/>
        </w:rPr>
        <w:t xml:space="preserve"> </w:t>
      </w:r>
      <w:r w:rsidR="00F372B1" w:rsidRPr="00F372B1">
        <w:rPr>
          <w:rFonts w:eastAsia="Times New Roman"/>
          <w:sz w:val="22"/>
          <w:szCs w:val="22"/>
          <w:lang w:eastAsia="ru-RU"/>
        </w:rPr>
        <w:t>Studien</w:t>
      </w:r>
      <w:r w:rsidR="00F372B1" w:rsidRPr="00F372B1">
        <w:rPr>
          <w:rFonts w:eastAsia="Times New Roman"/>
          <w:sz w:val="22"/>
          <w:szCs w:val="22"/>
          <w:lang w:val="ru-RU" w:eastAsia="ru-RU"/>
        </w:rPr>
        <w:t>. Т.</w:t>
      </w:r>
      <w:r w:rsidR="00F372B1" w:rsidRPr="00F372B1">
        <w:rPr>
          <w:rFonts w:eastAsia="Times New Roman"/>
          <w:sz w:val="22"/>
          <w:szCs w:val="22"/>
          <w:lang w:eastAsia="ru-RU"/>
        </w:rPr>
        <w:t> </w:t>
      </w:r>
      <w:r w:rsidR="00F372B1" w:rsidRPr="00F372B1">
        <w:rPr>
          <w:rFonts w:eastAsia="Times New Roman"/>
          <w:sz w:val="22"/>
          <w:szCs w:val="22"/>
          <w:lang w:val="ru-RU" w:eastAsia="ru-RU"/>
        </w:rPr>
        <w:t>10, кн.</w:t>
      </w:r>
      <w:r w:rsidR="00F372B1" w:rsidRPr="00F372B1">
        <w:rPr>
          <w:rFonts w:eastAsia="Times New Roman"/>
          <w:sz w:val="22"/>
          <w:szCs w:val="22"/>
          <w:lang w:eastAsia="ru-RU"/>
        </w:rPr>
        <w:t> </w:t>
      </w:r>
      <w:r w:rsidR="00F372B1" w:rsidRPr="00F372B1">
        <w:rPr>
          <w:rFonts w:eastAsia="Times New Roman"/>
          <w:sz w:val="22"/>
          <w:szCs w:val="22"/>
          <w:lang w:val="ru-RU" w:eastAsia="ru-RU"/>
        </w:rPr>
        <w:t>1, с. 1-125</w:t>
      </w:r>
      <w:r w:rsidR="00F372B1" w:rsidRPr="00F372B1">
        <w:rPr>
          <w:rFonts w:eastAsia="Times New Roman"/>
          <w:sz w:val="22"/>
          <w:szCs w:val="22"/>
          <w:lang w:eastAsia="ru-RU"/>
        </w:rPr>
        <w:t> </w:t>
      </w:r>
      <w:r w:rsidR="00F372B1" w:rsidRPr="00F372B1">
        <w:rPr>
          <w:rFonts w:eastAsia="Times New Roman"/>
          <w:sz w:val="22"/>
          <w:szCs w:val="22"/>
          <w:lang w:val="ru-RU" w:eastAsia="ru-RU"/>
        </w:rPr>
        <w:t>// Вопросы философии и психологии.</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w:t>
      </w:r>
      <w:r w:rsidR="00F372B1" w:rsidRPr="00F372B1">
        <w:rPr>
          <w:rFonts w:eastAsia="Times New Roman"/>
          <w:b/>
          <w:sz w:val="22"/>
          <w:szCs w:val="22"/>
          <w:lang w:val="ru-RU" w:eastAsia="ru-RU"/>
        </w:rPr>
        <w:t>1894</w:t>
      </w:r>
      <w:r w:rsidR="00F372B1" w:rsidRPr="00F372B1">
        <w:rPr>
          <w:rFonts w:eastAsia="Times New Roman"/>
          <w:sz w:val="22"/>
          <w:szCs w:val="22"/>
          <w:lang w:val="ru-RU" w:eastAsia="ru-RU"/>
        </w:rPr>
        <w:t>.</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Кн</w:t>
      </w:r>
      <w:r w:rsidR="00F372B1" w:rsidRPr="00F372B1">
        <w:rPr>
          <w:rFonts w:eastAsia="Times New Roman"/>
          <w:sz w:val="22"/>
          <w:szCs w:val="22"/>
          <w:lang w:eastAsia="ru-RU"/>
        </w:rPr>
        <w:t xml:space="preserve">. 25. – </w:t>
      </w:r>
      <w:r w:rsidR="00F372B1" w:rsidRPr="00F372B1">
        <w:rPr>
          <w:rFonts w:eastAsia="Times New Roman"/>
          <w:sz w:val="22"/>
          <w:szCs w:val="22"/>
          <w:lang w:val="ru-RU" w:eastAsia="ru-RU"/>
        </w:rPr>
        <w:t>С</w:t>
      </w:r>
      <w:r w:rsidR="00F372B1" w:rsidRPr="00F372B1">
        <w:rPr>
          <w:rFonts w:eastAsia="Times New Roman"/>
          <w:sz w:val="22"/>
          <w:szCs w:val="22"/>
          <w:lang w:eastAsia="ru-RU"/>
        </w:rPr>
        <w:t>. 711–719.</w:t>
      </w:r>
    </w:p>
    <w:p w14:paraId="35217A4B" w14:textId="786BB68D" w:rsidR="00F372B1" w:rsidRPr="00F372B1" w:rsidRDefault="00D31C6E" w:rsidP="00D31C6E">
      <w:pPr>
        <w:pBdr>
          <w:top w:val="none" w:sz="0" w:space="0" w:color="auto"/>
          <w:left w:val="none" w:sz="0" w:space="0" w:color="auto"/>
          <w:bottom w:val="none" w:sz="0" w:space="0" w:color="auto"/>
          <w:right w:val="none" w:sz="0" w:space="0" w:color="auto"/>
          <w:bar w:val="none" w:sz="0" w:color="auto"/>
        </w:pBdr>
        <w:jc w:val="both"/>
        <w:rPr>
          <w:rFonts w:eastAsia="Times New Roman"/>
          <w:sz w:val="22"/>
          <w:szCs w:val="22"/>
          <w:lang w:val="ru-RU" w:eastAsia="ru-RU"/>
        </w:rPr>
      </w:pPr>
      <w:r w:rsidRPr="00A605D6">
        <w:rPr>
          <w:rFonts w:eastAsia="Times New Roman"/>
          <w:b/>
          <w:sz w:val="22"/>
          <w:szCs w:val="22"/>
          <w:lang w:eastAsia="ru-RU"/>
        </w:rPr>
        <w:t xml:space="preserve">21. </w:t>
      </w:r>
      <w:r w:rsidR="00F372B1" w:rsidRPr="00F372B1">
        <w:rPr>
          <w:rFonts w:eastAsia="Times New Roman"/>
          <w:b/>
          <w:sz w:val="22"/>
          <w:szCs w:val="22"/>
          <w:lang w:val="ru-RU" w:eastAsia="ru-RU"/>
        </w:rPr>
        <w:t>Обзор</w:t>
      </w:r>
      <w:r w:rsidR="00F372B1" w:rsidRPr="00F372B1">
        <w:rPr>
          <w:rFonts w:eastAsia="Times New Roman"/>
          <w:sz w:val="22"/>
          <w:szCs w:val="22"/>
          <w:lang w:eastAsia="ru-RU"/>
        </w:rPr>
        <w:t xml:space="preserve"> </w:t>
      </w:r>
      <w:r w:rsidR="00F372B1" w:rsidRPr="00F372B1">
        <w:rPr>
          <w:rFonts w:eastAsia="Times New Roman"/>
          <w:sz w:val="22"/>
          <w:szCs w:val="22"/>
          <w:lang w:val="ru-RU" w:eastAsia="ru-RU"/>
        </w:rPr>
        <w:t>журнала</w:t>
      </w:r>
      <w:r w:rsidR="00F372B1" w:rsidRPr="00F372B1">
        <w:rPr>
          <w:rFonts w:eastAsia="Times New Roman"/>
          <w:sz w:val="22"/>
          <w:szCs w:val="22"/>
          <w:lang w:eastAsia="ru-RU"/>
        </w:rPr>
        <w:t xml:space="preserve">: Zeitschrift für Psychologie und Physiologie der Sinnesorgane. </w:t>
      </w:r>
      <w:r w:rsidR="00F372B1" w:rsidRPr="00A605D6">
        <w:rPr>
          <w:rFonts w:eastAsia="Times New Roman"/>
          <w:sz w:val="22"/>
          <w:szCs w:val="22"/>
          <w:lang w:val="ru-RU" w:eastAsia="ru-RU"/>
        </w:rPr>
        <w:t xml:space="preserve">1893. </w:t>
      </w:r>
      <w:r w:rsidR="00F372B1" w:rsidRPr="00F372B1">
        <w:rPr>
          <w:rFonts w:eastAsia="Times New Roman"/>
          <w:sz w:val="22"/>
          <w:szCs w:val="22"/>
          <w:lang w:eastAsia="ru-RU"/>
        </w:rPr>
        <w:t>Bd</w:t>
      </w:r>
      <w:r w:rsidR="00F372B1" w:rsidRPr="00A605D6">
        <w:rPr>
          <w:rFonts w:eastAsia="Times New Roman"/>
          <w:sz w:val="22"/>
          <w:szCs w:val="22"/>
          <w:lang w:val="ru-RU" w:eastAsia="ru-RU"/>
        </w:rPr>
        <w:t>. 5</w:t>
      </w:r>
      <w:r w:rsidR="00F372B1" w:rsidRPr="00F372B1">
        <w:rPr>
          <w:rFonts w:eastAsia="Times New Roman"/>
          <w:sz w:val="22"/>
          <w:szCs w:val="22"/>
          <w:lang w:eastAsia="ru-RU"/>
        </w:rPr>
        <w:t> </w:t>
      </w:r>
      <w:r w:rsidR="00F372B1" w:rsidRPr="00A605D6">
        <w:rPr>
          <w:rFonts w:eastAsia="Times New Roman"/>
          <w:sz w:val="22"/>
          <w:szCs w:val="22"/>
          <w:lang w:val="ru-RU" w:eastAsia="ru-RU"/>
        </w:rPr>
        <w:t xml:space="preserve">// </w:t>
      </w:r>
      <w:r w:rsidR="00F372B1" w:rsidRPr="00F372B1">
        <w:rPr>
          <w:rFonts w:eastAsia="Times New Roman"/>
          <w:sz w:val="22"/>
          <w:szCs w:val="22"/>
          <w:lang w:val="ru-RU" w:eastAsia="ru-RU"/>
        </w:rPr>
        <w:t>Вопросы</w:t>
      </w:r>
      <w:r w:rsidR="00F372B1" w:rsidRPr="00A605D6">
        <w:rPr>
          <w:rFonts w:eastAsia="Times New Roman"/>
          <w:sz w:val="22"/>
          <w:szCs w:val="22"/>
          <w:lang w:val="ru-RU" w:eastAsia="ru-RU"/>
        </w:rPr>
        <w:t xml:space="preserve"> </w:t>
      </w:r>
      <w:r w:rsidR="00F372B1" w:rsidRPr="00F372B1">
        <w:rPr>
          <w:rFonts w:eastAsia="Times New Roman"/>
          <w:sz w:val="22"/>
          <w:szCs w:val="22"/>
          <w:lang w:val="ru-RU" w:eastAsia="ru-RU"/>
        </w:rPr>
        <w:t>философии</w:t>
      </w:r>
      <w:r w:rsidR="00F372B1" w:rsidRPr="00A605D6">
        <w:rPr>
          <w:rFonts w:eastAsia="Times New Roman"/>
          <w:sz w:val="22"/>
          <w:szCs w:val="22"/>
          <w:lang w:val="ru-RU" w:eastAsia="ru-RU"/>
        </w:rPr>
        <w:t xml:space="preserve"> </w:t>
      </w:r>
      <w:r w:rsidR="00F372B1" w:rsidRPr="00F372B1">
        <w:rPr>
          <w:rFonts w:eastAsia="Times New Roman"/>
          <w:sz w:val="22"/>
          <w:szCs w:val="22"/>
          <w:lang w:val="ru-RU" w:eastAsia="ru-RU"/>
        </w:rPr>
        <w:t>и</w:t>
      </w:r>
      <w:r w:rsidR="00F372B1" w:rsidRPr="00A605D6">
        <w:rPr>
          <w:rFonts w:eastAsia="Times New Roman"/>
          <w:sz w:val="22"/>
          <w:szCs w:val="22"/>
          <w:lang w:val="ru-RU" w:eastAsia="ru-RU"/>
        </w:rPr>
        <w:t xml:space="preserve"> </w:t>
      </w:r>
      <w:r w:rsidR="00F372B1" w:rsidRPr="00F372B1">
        <w:rPr>
          <w:rFonts w:eastAsia="Times New Roman"/>
          <w:sz w:val="22"/>
          <w:szCs w:val="22"/>
          <w:lang w:val="ru-RU" w:eastAsia="ru-RU"/>
        </w:rPr>
        <w:t>психологии</w:t>
      </w:r>
      <w:r w:rsidR="00F372B1" w:rsidRPr="00A605D6">
        <w:rPr>
          <w:rFonts w:eastAsia="Times New Roman"/>
          <w:sz w:val="22"/>
          <w:szCs w:val="22"/>
          <w:lang w:val="ru-RU" w:eastAsia="ru-RU"/>
        </w:rPr>
        <w:t>.</w:t>
      </w:r>
      <w:r w:rsidR="00F372B1" w:rsidRPr="00F372B1">
        <w:rPr>
          <w:rFonts w:eastAsia="Times New Roman"/>
          <w:sz w:val="22"/>
          <w:szCs w:val="22"/>
          <w:lang w:eastAsia="ru-RU"/>
        </w:rPr>
        <w:t> </w:t>
      </w:r>
      <w:r w:rsidR="00F372B1" w:rsidRPr="00A605D6">
        <w:rPr>
          <w:rFonts w:eastAsia="Times New Roman"/>
          <w:sz w:val="22"/>
          <w:szCs w:val="22"/>
          <w:lang w:val="ru-RU" w:eastAsia="ru-RU"/>
        </w:rPr>
        <w:t xml:space="preserve">– </w:t>
      </w:r>
      <w:r w:rsidR="00F372B1" w:rsidRPr="00F372B1">
        <w:rPr>
          <w:rFonts w:eastAsia="Times New Roman"/>
          <w:b/>
          <w:sz w:val="22"/>
          <w:szCs w:val="22"/>
          <w:lang w:val="ru-RU" w:eastAsia="ru-RU"/>
        </w:rPr>
        <w:t>1894</w:t>
      </w:r>
      <w:r w:rsidR="00F372B1" w:rsidRPr="00F372B1">
        <w:rPr>
          <w:rFonts w:eastAsia="Times New Roman"/>
          <w:sz w:val="22"/>
          <w:szCs w:val="22"/>
          <w:lang w:val="ru-RU" w:eastAsia="ru-RU"/>
        </w:rPr>
        <w:t>.</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Кн. 21.</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С.</w:t>
      </w:r>
      <w:r w:rsidR="00F372B1" w:rsidRPr="00F372B1">
        <w:rPr>
          <w:rFonts w:eastAsia="Times New Roman"/>
          <w:sz w:val="22"/>
          <w:szCs w:val="22"/>
          <w:lang w:eastAsia="ru-RU"/>
        </w:rPr>
        <w:t> </w:t>
      </w:r>
      <w:r w:rsidR="00F372B1" w:rsidRPr="00F372B1">
        <w:rPr>
          <w:rFonts w:eastAsia="Times New Roman"/>
          <w:sz w:val="22"/>
          <w:szCs w:val="22"/>
          <w:lang w:val="ru-RU" w:eastAsia="ru-RU"/>
        </w:rPr>
        <w:t>153</w:t>
      </w:r>
      <w:r w:rsidR="00F372B1" w:rsidRPr="00A605D6">
        <w:rPr>
          <w:rFonts w:eastAsia="Times New Roman"/>
          <w:sz w:val="22"/>
          <w:szCs w:val="22"/>
          <w:lang w:val="ru-RU" w:eastAsia="ru-RU"/>
        </w:rPr>
        <w:t>–</w:t>
      </w:r>
      <w:r w:rsidR="00F372B1" w:rsidRPr="00F372B1">
        <w:rPr>
          <w:rFonts w:eastAsia="Times New Roman"/>
          <w:sz w:val="22"/>
          <w:szCs w:val="22"/>
          <w:lang w:val="ru-RU" w:eastAsia="ru-RU"/>
        </w:rPr>
        <w:t>158.</w:t>
      </w:r>
    </w:p>
    <w:p w14:paraId="605D6663" w14:textId="574727AC" w:rsidR="00F372B1" w:rsidRPr="00F372B1" w:rsidRDefault="00D31C6E" w:rsidP="00D31C6E">
      <w:pPr>
        <w:pBdr>
          <w:top w:val="none" w:sz="0" w:space="0" w:color="auto"/>
          <w:left w:val="none" w:sz="0" w:space="0" w:color="auto"/>
          <w:bottom w:val="none" w:sz="0" w:space="0" w:color="auto"/>
          <w:right w:val="none" w:sz="0" w:space="0" w:color="auto"/>
          <w:bar w:val="none" w:sz="0" w:color="auto"/>
        </w:pBdr>
        <w:jc w:val="both"/>
        <w:rPr>
          <w:rFonts w:eastAsia="Times New Roman"/>
          <w:sz w:val="22"/>
          <w:szCs w:val="22"/>
          <w:lang w:val="ru-RU" w:eastAsia="ru-RU"/>
        </w:rPr>
      </w:pPr>
      <w:r>
        <w:rPr>
          <w:rFonts w:eastAsia="Times New Roman"/>
          <w:b/>
          <w:sz w:val="22"/>
          <w:szCs w:val="22"/>
          <w:lang w:val="ru-RU" w:eastAsia="ru-RU"/>
        </w:rPr>
        <w:t xml:space="preserve">22. </w:t>
      </w:r>
      <w:r w:rsidR="00F372B1" w:rsidRPr="00F372B1">
        <w:rPr>
          <w:rFonts w:eastAsia="Times New Roman"/>
          <w:b/>
          <w:sz w:val="22"/>
          <w:szCs w:val="22"/>
          <w:lang w:val="ru-RU" w:eastAsia="ru-RU"/>
        </w:rPr>
        <w:t>Рецензия</w:t>
      </w:r>
      <w:r w:rsidR="00F372B1" w:rsidRPr="00F372B1">
        <w:rPr>
          <w:rFonts w:eastAsia="Times New Roman"/>
          <w:sz w:val="22"/>
          <w:szCs w:val="22"/>
          <w:lang w:val="ru-RU" w:eastAsia="ru-RU"/>
        </w:rPr>
        <w:t xml:space="preserve"> на книгу: Циген Т. Физиологическая психология / Пер. с нем. СПб., 1893 // Вопросы философии и психологии.</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w:t>
      </w:r>
      <w:r w:rsidR="00F372B1" w:rsidRPr="00F372B1">
        <w:rPr>
          <w:rFonts w:eastAsia="Times New Roman"/>
          <w:b/>
          <w:sz w:val="22"/>
          <w:szCs w:val="22"/>
          <w:lang w:val="ru-RU" w:eastAsia="ru-RU"/>
        </w:rPr>
        <w:t>1894</w:t>
      </w:r>
      <w:r w:rsidR="00F372B1" w:rsidRPr="00F372B1">
        <w:rPr>
          <w:rFonts w:eastAsia="Times New Roman"/>
          <w:sz w:val="22"/>
          <w:szCs w:val="22"/>
          <w:lang w:val="ru-RU" w:eastAsia="ru-RU"/>
        </w:rPr>
        <w:t>.</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Кн. 21.</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С.</w:t>
      </w:r>
      <w:r w:rsidR="00F372B1" w:rsidRPr="00F372B1">
        <w:rPr>
          <w:rFonts w:eastAsia="Times New Roman"/>
          <w:sz w:val="22"/>
          <w:szCs w:val="22"/>
          <w:lang w:eastAsia="ru-RU"/>
        </w:rPr>
        <w:t> </w:t>
      </w:r>
      <w:r w:rsidR="00F372B1" w:rsidRPr="00F372B1">
        <w:rPr>
          <w:rFonts w:eastAsia="Times New Roman"/>
          <w:sz w:val="22"/>
          <w:szCs w:val="22"/>
          <w:lang w:val="ru-RU" w:eastAsia="ru-RU"/>
        </w:rPr>
        <w:t>146</w:t>
      </w:r>
      <w:r w:rsidR="00F372B1" w:rsidRPr="00A605D6">
        <w:rPr>
          <w:rFonts w:eastAsia="Times New Roman"/>
          <w:sz w:val="22"/>
          <w:szCs w:val="22"/>
          <w:lang w:val="ru-RU" w:eastAsia="ru-RU"/>
        </w:rPr>
        <w:t>–</w:t>
      </w:r>
      <w:r w:rsidR="00F372B1" w:rsidRPr="00F372B1">
        <w:rPr>
          <w:rFonts w:eastAsia="Times New Roman"/>
          <w:sz w:val="22"/>
          <w:szCs w:val="22"/>
          <w:lang w:val="ru-RU" w:eastAsia="ru-RU"/>
        </w:rPr>
        <w:t>149.</w:t>
      </w:r>
    </w:p>
    <w:p w14:paraId="7A2DC751" w14:textId="5FC9E10D" w:rsidR="00F372B1" w:rsidRPr="00F372B1" w:rsidRDefault="00D31C6E" w:rsidP="00D31C6E">
      <w:pPr>
        <w:pBdr>
          <w:top w:val="none" w:sz="0" w:space="0" w:color="auto"/>
          <w:left w:val="none" w:sz="0" w:space="0" w:color="auto"/>
          <w:bottom w:val="none" w:sz="0" w:space="0" w:color="auto"/>
          <w:right w:val="none" w:sz="0" w:space="0" w:color="auto"/>
          <w:bar w:val="none" w:sz="0" w:color="auto"/>
        </w:pBdr>
        <w:jc w:val="both"/>
        <w:rPr>
          <w:rFonts w:eastAsia="Times New Roman"/>
          <w:sz w:val="22"/>
          <w:szCs w:val="22"/>
          <w:lang w:val="ru-RU" w:eastAsia="ru-RU"/>
        </w:rPr>
      </w:pPr>
      <w:r w:rsidRPr="00A605D6">
        <w:rPr>
          <w:rFonts w:eastAsia="Times New Roman"/>
          <w:b/>
          <w:sz w:val="22"/>
          <w:szCs w:val="22"/>
          <w:lang w:val="ru-RU" w:eastAsia="ru-RU"/>
        </w:rPr>
        <w:t xml:space="preserve">23. </w:t>
      </w:r>
      <w:r w:rsidR="00F372B1" w:rsidRPr="00A605D6">
        <w:rPr>
          <w:rFonts w:eastAsia="Times New Roman"/>
          <w:b/>
          <w:sz w:val="22"/>
          <w:szCs w:val="22"/>
          <w:lang w:val="ru-RU" w:eastAsia="ru-RU"/>
        </w:rPr>
        <w:t>Рецензия</w:t>
      </w:r>
      <w:r w:rsidR="00F372B1" w:rsidRPr="00A605D6">
        <w:rPr>
          <w:rFonts w:eastAsia="Times New Roman"/>
          <w:sz w:val="22"/>
          <w:szCs w:val="22"/>
          <w:lang w:val="ru-RU" w:eastAsia="ru-RU"/>
        </w:rPr>
        <w:t xml:space="preserve"> на книгу: </w:t>
      </w:r>
      <w:r w:rsidR="00F372B1" w:rsidRPr="00F372B1">
        <w:rPr>
          <w:rFonts w:eastAsia="Times New Roman"/>
          <w:sz w:val="22"/>
          <w:szCs w:val="22"/>
          <w:lang w:eastAsia="ru-RU"/>
        </w:rPr>
        <w:t>Kulpe O</w:t>
      </w:r>
      <w:r w:rsidR="00F372B1" w:rsidRPr="00A605D6">
        <w:rPr>
          <w:rFonts w:eastAsia="Times New Roman"/>
          <w:sz w:val="22"/>
          <w:szCs w:val="22"/>
          <w:lang w:val="ru-RU" w:eastAsia="ru-RU"/>
        </w:rPr>
        <w:t xml:space="preserve">. </w:t>
      </w:r>
      <w:r w:rsidR="00F372B1" w:rsidRPr="00F372B1">
        <w:rPr>
          <w:rFonts w:eastAsia="Times New Roman"/>
          <w:sz w:val="22"/>
          <w:szCs w:val="22"/>
          <w:lang w:eastAsia="ru-RU"/>
        </w:rPr>
        <w:t>Grundriss</w:t>
      </w:r>
      <w:r w:rsidR="00F372B1" w:rsidRPr="00A605D6">
        <w:rPr>
          <w:rFonts w:eastAsia="Times New Roman"/>
          <w:sz w:val="22"/>
          <w:szCs w:val="22"/>
          <w:lang w:val="ru-RU" w:eastAsia="ru-RU"/>
        </w:rPr>
        <w:t xml:space="preserve"> </w:t>
      </w:r>
      <w:r w:rsidR="00F372B1" w:rsidRPr="00F372B1">
        <w:rPr>
          <w:rFonts w:eastAsia="Times New Roman"/>
          <w:sz w:val="22"/>
          <w:szCs w:val="22"/>
          <w:lang w:eastAsia="ru-RU"/>
        </w:rPr>
        <w:t>der</w:t>
      </w:r>
      <w:r w:rsidR="00F372B1" w:rsidRPr="00A605D6">
        <w:rPr>
          <w:rFonts w:eastAsia="Times New Roman"/>
          <w:sz w:val="22"/>
          <w:szCs w:val="22"/>
          <w:lang w:val="ru-RU" w:eastAsia="ru-RU"/>
        </w:rPr>
        <w:t xml:space="preserve"> </w:t>
      </w:r>
      <w:r w:rsidR="00F372B1" w:rsidRPr="00F372B1">
        <w:rPr>
          <w:rFonts w:eastAsia="Times New Roman"/>
          <w:sz w:val="22"/>
          <w:szCs w:val="22"/>
          <w:lang w:eastAsia="ru-RU"/>
        </w:rPr>
        <w:t>Psychologie</w:t>
      </w:r>
      <w:r w:rsidR="00F372B1" w:rsidRPr="00A605D6">
        <w:rPr>
          <w:rFonts w:eastAsia="Times New Roman"/>
          <w:sz w:val="22"/>
          <w:szCs w:val="22"/>
          <w:lang w:val="ru-RU" w:eastAsia="ru-RU"/>
        </w:rPr>
        <w:t xml:space="preserve"> </w:t>
      </w:r>
      <w:r w:rsidR="00F372B1" w:rsidRPr="00F372B1">
        <w:rPr>
          <w:rFonts w:eastAsia="Times New Roman"/>
          <w:sz w:val="22"/>
          <w:szCs w:val="22"/>
          <w:lang w:eastAsia="ru-RU"/>
        </w:rPr>
        <w:t>auf</w:t>
      </w:r>
      <w:r w:rsidR="00F372B1" w:rsidRPr="00A605D6">
        <w:rPr>
          <w:rFonts w:eastAsia="Times New Roman"/>
          <w:sz w:val="22"/>
          <w:szCs w:val="22"/>
          <w:lang w:val="ru-RU" w:eastAsia="ru-RU"/>
        </w:rPr>
        <w:t xml:space="preserve"> </w:t>
      </w:r>
      <w:r w:rsidR="00F372B1" w:rsidRPr="00F372B1">
        <w:rPr>
          <w:rFonts w:eastAsia="Times New Roman"/>
          <w:sz w:val="22"/>
          <w:szCs w:val="22"/>
          <w:lang w:eastAsia="ru-RU"/>
        </w:rPr>
        <w:t>experementeller</w:t>
      </w:r>
      <w:r w:rsidR="00F372B1" w:rsidRPr="00A605D6">
        <w:rPr>
          <w:rFonts w:eastAsia="Times New Roman"/>
          <w:sz w:val="22"/>
          <w:szCs w:val="22"/>
          <w:lang w:val="ru-RU" w:eastAsia="ru-RU"/>
        </w:rPr>
        <w:t xml:space="preserve"> </w:t>
      </w:r>
      <w:r w:rsidR="00F372B1" w:rsidRPr="00F372B1">
        <w:rPr>
          <w:rFonts w:eastAsia="Times New Roman"/>
          <w:sz w:val="22"/>
          <w:szCs w:val="22"/>
          <w:lang w:eastAsia="ru-RU"/>
        </w:rPr>
        <w:t>Grundlage</w:t>
      </w:r>
      <w:r w:rsidR="00F372B1" w:rsidRPr="00A605D6">
        <w:rPr>
          <w:rFonts w:eastAsia="Times New Roman"/>
          <w:sz w:val="22"/>
          <w:szCs w:val="22"/>
          <w:lang w:val="ru-RU" w:eastAsia="ru-RU"/>
        </w:rPr>
        <w:t xml:space="preserve"> </w:t>
      </w:r>
      <w:r w:rsidR="00F372B1" w:rsidRPr="00F372B1">
        <w:rPr>
          <w:rFonts w:eastAsia="Times New Roman"/>
          <w:sz w:val="22"/>
          <w:szCs w:val="22"/>
          <w:lang w:eastAsia="ru-RU"/>
        </w:rPr>
        <w:t>dargestellt</w:t>
      </w:r>
      <w:r w:rsidR="00F372B1" w:rsidRPr="00A605D6">
        <w:rPr>
          <w:rFonts w:eastAsia="Times New Roman"/>
          <w:sz w:val="22"/>
          <w:szCs w:val="22"/>
          <w:lang w:val="ru-RU" w:eastAsia="ru-RU"/>
        </w:rPr>
        <w:t xml:space="preserve">. </w:t>
      </w:r>
      <w:r w:rsidR="00F372B1" w:rsidRPr="00F372B1">
        <w:rPr>
          <w:rFonts w:eastAsia="Times New Roman"/>
          <w:sz w:val="22"/>
          <w:szCs w:val="22"/>
          <w:lang w:val="ru-RU" w:eastAsia="ru-RU"/>
        </w:rPr>
        <w:t>Leipzig</w:t>
      </w:r>
      <w:r w:rsidR="00F372B1" w:rsidRPr="00A605D6">
        <w:rPr>
          <w:rFonts w:eastAsia="Times New Roman"/>
          <w:sz w:val="22"/>
          <w:szCs w:val="22"/>
          <w:lang w:val="ru-RU" w:eastAsia="ru-RU"/>
        </w:rPr>
        <w:t>, 1893</w:t>
      </w:r>
      <w:r w:rsidR="00F372B1" w:rsidRPr="00F372B1">
        <w:rPr>
          <w:rFonts w:eastAsia="Times New Roman"/>
          <w:sz w:val="22"/>
          <w:szCs w:val="22"/>
          <w:lang w:eastAsia="ru-RU"/>
        </w:rPr>
        <w:t> </w:t>
      </w:r>
      <w:r w:rsidR="00F372B1" w:rsidRPr="00A605D6">
        <w:rPr>
          <w:rFonts w:eastAsia="Times New Roman"/>
          <w:sz w:val="22"/>
          <w:szCs w:val="22"/>
          <w:lang w:val="ru-RU" w:eastAsia="ru-RU"/>
        </w:rPr>
        <w:t>// Вопросы философии и психологии.</w:t>
      </w:r>
      <w:r w:rsidR="00F372B1" w:rsidRPr="00F372B1">
        <w:rPr>
          <w:rFonts w:eastAsia="Times New Roman"/>
          <w:sz w:val="22"/>
          <w:szCs w:val="22"/>
          <w:lang w:eastAsia="ru-RU"/>
        </w:rPr>
        <w:t> </w:t>
      </w:r>
      <w:r w:rsidR="00F372B1" w:rsidRPr="00A605D6">
        <w:rPr>
          <w:rFonts w:eastAsia="Times New Roman"/>
          <w:sz w:val="22"/>
          <w:szCs w:val="22"/>
          <w:lang w:val="ru-RU" w:eastAsia="ru-RU"/>
        </w:rPr>
        <w:t xml:space="preserve">– </w:t>
      </w:r>
      <w:r w:rsidR="00F372B1" w:rsidRPr="00A605D6">
        <w:rPr>
          <w:rFonts w:eastAsia="Times New Roman"/>
          <w:b/>
          <w:sz w:val="22"/>
          <w:szCs w:val="22"/>
          <w:lang w:val="ru-RU" w:eastAsia="ru-RU"/>
        </w:rPr>
        <w:t>1894</w:t>
      </w:r>
      <w:r w:rsidR="00F372B1" w:rsidRPr="00A605D6">
        <w:rPr>
          <w:rFonts w:eastAsia="Times New Roman"/>
          <w:sz w:val="22"/>
          <w:szCs w:val="22"/>
          <w:lang w:val="ru-RU" w:eastAsia="ru-RU"/>
        </w:rPr>
        <w:t>.</w:t>
      </w:r>
      <w:r w:rsidR="00F372B1" w:rsidRPr="00F372B1">
        <w:rPr>
          <w:rFonts w:eastAsia="Times New Roman"/>
          <w:sz w:val="22"/>
          <w:szCs w:val="22"/>
          <w:lang w:eastAsia="ru-RU"/>
        </w:rPr>
        <w:t> </w:t>
      </w:r>
      <w:r w:rsidR="00F372B1" w:rsidRPr="00A605D6">
        <w:rPr>
          <w:rFonts w:eastAsia="Times New Roman"/>
          <w:sz w:val="22"/>
          <w:szCs w:val="22"/>
          <w:lang w:val="ru-RU" w:eastAsia="ru-RU"/>
        </w:rPr>
        <w:t>– Кн.</w:t>
      </w:r>
      <w:r w:rsidR="00F372B1" w:rsidRPr="00F372B1">
        <w:rPr>
          <w:rFonts w:eastAsia="Times New Roman"/>
          <w:sz w:val="22"/>
          <w:szCs w:val="22"/>
          <w:lang w:eastAsia="ru-RU"/>
        </w:rPr>
        <w:t> </w:t>
      </w:r>
      <w:r w:rsidR="00F372B1" w:rsidRPr="00A605D6">
        <w:rPr>
          <w:rFonts w:eastAsia="Times New Roman"/>
          <w:sz w:val="22"/>
          <w:szCs w:val="22"/>
          <w:lang w:val="ru-RU" w:eastAsia="ru-RU"/>
        </w:rPr>
        <w:t>22.</w:t>
      </w:r>
      <w:r w:rsidR="00F372B1" w:rsidRPr="00F372B1">
        <w:rPr>
          <w:rFonts w:eastAsia="Times New Roman"/>
          <w:sz w:val="22"/>
          <w:szCs w:val="22"/>
          <w:lang w:eastAsia="ru-RU"/>
        </w:rPr>
        <w:t> </w:t>
      </w:r>
      <w:r w:rsidR="00F372B1" w:rsidRPr="00A605D6">
        <w:rPr>
          <w:rFonts w:eastAsia="Times New Roman"/>
          <w:sz w:val="22"/>
          <w:szCs w:val="22"/>
          <w:lang w:val="ru-RU" w:eastAsia="ru-RU"/>
        </w:rPr>
        <w:t>– С. 261–264.</w:t>
      </w:r>
    </w:p>
    <w:p w14:paraId="0024F773" w14:textId="5ECB9B51" w:rsidR="001B3B41" w:rsidRPr="00A605D6" w:rsidRDefault="00D31C6E" w:rsidP="00D31C6E">
      <w:pPr>
        <w:pBdr>
          <w:top w:val="none" w:sz="0" w:space="0" w:color="auto"/>
          <w:left w:val="none" w:sz="0" w:space="0" w:color="auto"/>
          <w:bottom w:val="none" w:sz="0" w:space="0" w:color="auto"/>
          <w:right w:val="none" w:sz="0" w:space="0" w:color="auto"/>
          <w:bar w:val="none" w:sz="0" w:color="auto"/>
        </w:pBdr>
        <w:jc w:val="both"/>
        <w:rPr>
          <w:rFonts w:eastAsia="Times New Roman"/>
          <w:sz w:val="22"/>
          <w:szCs w:val="22"/>
          <w:lang w:val="ru-RU" w:eastAsia="ru-RU"/>
        </w:rPr>
      </w:pPr>
      <w:r w:rsidRPr="00A605D6">
        <w:rPr>
          <w:rFonts w:eastAsia="Times New Roman"/>
          <w:b/>
          <w:sz w:val="22"/>
          <w:szCs w:val="22"/>
          <w:lang w:val="ru-RU" w:eastAsia="ru-RU"/>
        </w:rPr>
        <w:t xml:space="preserve">24. </w:t>
      </w:r>
      <w:r w:rsidR="00F372B1" w:rsidRPr="00A605D6">
        <w:rPr>
          <w:rFonts w:eastAsia="Times New Roman"/>
          <w:b/>
          <w:sz w:val="22"/>
          <w:szCs w:val="22"/>
          <w:lang w:val="ru-RU" w:eastAsia="ru-RU"/>
        </w:rPr>
        <w:t>Рецензия</w:t>
      </w:r>
      <w:r w:rsidR="00F372B1" w:rsidRPr="00A605D6">
        <w:rPr>
          <w:rFonts w:eastAsia="Times New Roman"/>
          <w:sz w:val="22"/>
          <w:szCs w:val="22"/>
          <w:lang w:val="ru-RU" w:eastAsia="ru-RU"/>
        </w:rPr>
        <w:t xml:space="preserve"> на книгу: </w:t>
      </w:r>
      <w:r w:rsidR="00F372B1" w:rsidRPr="00F372B1">
        <w:rPr>
          <w:rFonts w:eastAsia="Times New Roman"/>
          <w:sz w:val="22"/>
          <w:szCs w:val="22"/>
          <w:lang w:eastAsia="ru-RU"/>
        </w:rPr>
        <w:t>Wundt</w:t>
      </w:r>
      <w:r w:rsidR="00F372B1" w:rsidRPr="00A605D6">
        <w:rPr>
          <w:rFonts w:eastAsia="Times New Roman"/>
          <w:sz w:val="22"/>
          <w:szCs w:val="22"/>
          <w:lang w:val="ru-RU" w:eastAsia="ru-RU"/>
        </w:rPr>
        <w:t xml:space="preserve"> </w:t>
      </w:r>
      <w:r w:rsidR="00F372B1" w:rsidRPr="00F372B1">
        <w:rPr>
          <w:rFonts w:eastAsia="Times New Roman"/>
          <w:sz w:val="22"/>
          <w:szCs w:val="22"/>
          <w:lang w:eastAsia="ru-RU"/>
        </w:rPr>
        <w:t>W</w:t>
      </w:r>
      <w:r w:rsidR="00F372B1" w:rsidRPr="00A605D6">
        <w:rPr>
          <w:rFonts w:eastAsia="Times New Roman"/>
          <w:sz w:val="22"/>
          <w:szCs w:val="22"/>
          <w:lang w:val="ru-RU" w:eastAsia="ru-RU"/>
        </w:rPr>
        <w:t xml:space="preserve">. </w:t>
      </w:r>
      <w:r w:rsidR="00F372B1" w:rsidRPr="00F372B1">
        <w:rPr>
          <w:rFonts w:eastAsia="Times New Roman"/>
          <w:sz w:val="22"/>
          <w:szCs w:val="22"/>
          <w:lang w:eastAsia="ru-RU"/>
        </w:rPr>
        <w:t>Vorlesungen</w:t>
      </w:r>
      <w:r w:rsidR="00F372B1" w:rsidRPr="00A605D6">
        <w:rPr>
          <w:rFonts w:eastAsia="Times New Roman"/>
          <w:sz w:val="22"/>
          <w:szCs w:val="22"/>
          <w:lang w:val="ru-RU" w:eastAsia="ru-RU"/>
        </w:rPr>
        <w:t xml:space="preserve"> ü</w:t>
      </w:r>
      <w:r w:rsidR="00F372B1" w:rsidRPr="00F372B1">
        <w:rPr>
          <w:rFonts w:eastAsia="Times New Roman"/>
          <w:sz w:val="22"/>
          <w:szCs w:val="22"/>
          <w:lang w:eastAsia="ru-RU"/>
        </w:rPr>
        <w:t>ber</w:t>
      </w:r>
      <w:r w:rsidR="00F372B1" w:rsidRPr="00A605D6">
        <w:rPr>
          <w:rFonts w:eastAsia="Times New Roman"/>
          <w:sz w:val="22"/>
          <w:szCs w:val="22"/>
          <w:lang w:val="ru-RU" w:eastAsia="ru-RU"/>
        </w:rPr>
        <w:t xml:space="preserve"> </w:t>
      </w:r>
      <w:r w:rsidR="00F372B1" w:rsidRPr="00F372B1">
        <w:rPr>
          <w:rFonts w:eastAsia="Times New Roman"/>
          <w:sz w:val="22"/>
          <w:szCs w:val="22"/>
          <w:lang w:eastAsia="ru-RU"/>
        </w:rPr>
        <w:t>die</w:t>
      </w:r>
      <w:r w:rsidR="00F372B1" w:rsidRPr="00A605D6">
        <w:rPr>
          <w:rFonts w:eastAsia="Times New Roman"/>
          <w:sz w:val="22"/>
          <w:szCs w:val="22"/>
          <w:lang w:val="ru-RU" w:eastAsia="ru-RU"/>
        </w:rPr>
        <w:t xml:space="preserve"> </w:t>
      </w:r>
      <w:r w:rsidR="00F372B1" w:rsidRPr="00F372B1">
        <w:rPr>
          <w:rFonts w:eastAsia="Times New Roman"/>
          <w:sz w:val="22"/>
          <w:szCs w:val="22"/>
          <w:lang w:eastAsia="ru-RU"/>
        </w:rPr>
        <w:t>Menschen</w:t>
      </w:r>
      <w:r w:rsidR="00F372B1" w:rsidRPr="00F372B1">
        <w:rPr>
          <w:rFonts w:eastAsia="Times New Roman"/>
          <w:sz w:val="22"/>
          <w:szCs w:val="22"/>
          <w:lang w:val="ru-RU" w:eastAsia="ru-RU"/>
        </w:rPr>
        <w:t xml:space="preserve"> </w:t>
      </w:r>
      <w:r w:rsidR="00F372B1" w:rsidRPr="00F372B1">
        <w:rPr>
          <w:rFonts w:eastAsia="Times New Roman"/>
          <w:sz w:val="22"/>
          <w:szCs w:val="22"/>
          <w:lang w:eastAsia="ru-RU"/>
        </w:rPr>
        <w:t>und</w:t>
      </w:r>
      <w:r w:rsidR="00F372B1" w:rsidRPr="00A605D6">
        <w:rPr>
          <w:rFonts w:eastAsia="Times New Roman"/>
          <w:sz w:val="22"/>
          <w:szCs w:val="22"/>
          <w:lang w:val="ru-RU" w:eastAsia="ru-RU"/>
        </w:rPr>
        <w:t xml:space="preserve"> </w:t>
      </w:r>
      <w:r w:rsidR="00F372B1" w:rsidRPr="00F372B1">
        <w:rPr>
          <w:rFonts w:eastAsia="Times New Roman"/>
          <w:sz w:val="22"/>
          <w:szCs w:val="22"/>
          <w:lang w:eastAsia="ru-RU"/>
        </w:rPr>
        <w:t>Thierseele</w:t>
      </w:r>
      <w:r w:rsidR="00F372B1" w:rsidRPr="00A605D6">
        <w:rPr>
          <w:rFonts w:eastAsia="Times New Roman"/>
          <w:sz w:val="22"/>
          <w:szCs w:val="22"/>
          <w:lang w:val="ru-RU" w:eastAsia="ru-RU"/>
        </w:rPr>
        <w:t xml:space="preserve">. </w:t>
      </w:r>
      <w:r w:rsidR="00F372B1" w:rsidRPr="00F372B1">
        <w:rPr>
          <w:rFonts w:eastAsia="Times New Roman"/>
          <w:sz w:val="22"/>
          <w:szCs w:val="22"/>
          <w:lang w:val="ru-RU" w:eastAsia="ru-RU"/>
        </w:rPr>
        <w:t>Hamburg</w:t>
      </w:r>
      <w:r w:rsidR="00F372B1" w:rsidRPr="00A605D6">
        <w:rPr>
          <w:rFonts w:eastAsia="Times New Roman"/>
          <w:sz w:val="22"/>
          <w:szCs w:val="22"/>
          <w:lang w:val="ru-RU" w:eastAsia="ru-RU"/>
        </w:rPr>
        <w:t xml:space="preserve">, </w:t>
      </w:r>
      <w:r w:rsidR="00F372B1" w:rsidRPr="00F372B1">
        <w:rPr>
          <w:rFonts w:eastAsia="Times New Roman"/>
          <w:sz w:val="22"/>
          <w:szCs w:val="22"/>
          <w:lang w:val="ru-RU" w:eastAsia="ru-RU"/>
        </w:rPr>
        <w:t>Leipzig</w:t>
      </w:r>
      <w:r w:rsidR="00F372B1" w:rsidRPr="00A605D6">
        <w:rPr>
          <w:rFonts w:eastAsia="Times New Roman"/>
          <w:sz w:val="22"/>
          <w:szCs w:val="22"/>
          <w:lang w:val="ru-RU" w:eastAsia="ru-RU"/>
        </w:rPr>
        <w:t>, 1892</w:t>
      </w:r>
      <w:r w:rsidR="00F372B1" w:rsidRPr="00F372B1">
        <w:rPr>
          <w:rFonts w:eastAsia="Times New Roman"/>
          <w:sz w:val="22"/>
          <w:szCs w:val="22"/>
          <w:lang w:val="ru-RU" w:eastAsia="ru-RU"/>
        </w:rPr>
        <w:t> </w:t>
      </w:r>
      <w:r w:rsidR="00F372B1" w:rsidRPr="00A605D6">
        <w:rPr>
          <w:rFonts w:eastAsia="Times New Roman"/>
          <w:sz w:val="22"/>
          <w:szCs w:val="22"/>
          <w:lang w:val="ru-RU" w:eastAsia="ru-RU"/>
        </w:rPr>
        <w:t>// Вопросы философии и психологии.</w:t>
      </w:r>
      <w:r w:rsidR="00F372B1" w:rsidRPr="00F372B1">
        <w:rPr>
          <w:rFonts w:eastAsia="Times New Roman"/>
          <w:sz w:val="22"/>
          <w:szCs w:val="22"/>
          <w:lang w:eastAsia="ru-RU"/>
        </w:rPr>
        <w:t> </w:t>
      </w:r>
      <w:r w:rsidR="00F372B1" w:rsidRPr="00A605D6">
        <w:rPr>
          <w:rFonts w:eastAsia="Times New Roman"/>
          <w:sz w:val="22"/>
          <w:szCs w:val="22"/>
          <w:lang w:val="ru-RU" w:eastAsia="ru-RU"/>
        </w:rPr>
        <w:t xml:space="preserve">– </w:t>
      </w:r>
      <w:r w:rsidR="00F372B1" w:rsidRPr="00A605D6">
        <w:rPr>
          <w:rFonts w:eastAsia="Times New Roman"/>
          <w:b/>
          <w:sz w:val="22"/>
          <w:szCs w:val="22"/>
          <w:lang w:val="ru-RU" w:eastAsia="ru-RU"/>
        </w:rPr>
        <w:t>1894</w:t>
      </w:r>
      <w:r w:rsidR="00F372B1" w:rsidRPr="00A605D6">
        <w:rPr>
          <w:rFonts w:eastAsia="Times New Roman"/>
          <w:sz w:val="22"/>
          <w:szCs w:val="22"/>
          <w:lang w:val="ru-RU" w:eastAsia="ru-RU"/>
        </w:rPr>
        <w:t>.</w:t>
      </w:r>
      <w:r w:rsidR="00F372B1" w:rsidRPr="00F372B1">
        <w:rPr>
          <w:rFonts w:eastAsia="Times New Roman"/>
          <w:sz w:val="22"/>
          <w:szCs w:val="22"/>
          <w:lang w:eastAsia="ru-RU"/>
        </w:rPr>
        <w:t> </w:t>
      </w:r>
      <w:r w:rsidR="00F372B1" w:rsidRPr="00A605D6">
        <w:rPr>
          <w:rFonts w:eastAsia="Times New Roman"/>
          <w:sz w:val="22"/>
          <w:szCs w:val="22"/>
          <w:lang w:val="ru-RU" w:eastAsia="ru-RU"/>
        </w:rPr>
        <w:t>– Кн.</w:t>
      </w:r>
      <w:r w:rsidR="00F372B1" w:rsidRPr="00F372B1">
        <w:rPr>
          <w:rFonts w:eastAsia="Times New Roman"/>
          <w:sz w:val="22"/>
          <w:szCs w:val="22"/>
          <w:lang w:val="ru-RU" w:eastAsia="ru-RU"/>
        </w:rPr>
        <w:t> </w:t>
      </w:r>
      <w:r w:rsidR="00F372B1" w:rsidRPr="00A605D6">
        <w:rPr>
          <w:rFonts w:eastAsia="Times New Roman"/>
          <w:sz w:val="22"/>
          <w:szCs w:val="22"/>
          <w:lang w:val="ru-RU" w:eastAsia="ru-RU"/>
        </w:rPr>
        <w:t>21.</w:t>
      </w:r>
      <w:r w:rsidR="00F372B1" w:rsidRPr="00F372B1">
        <w:rPr>
          <w:rFonts w:eastAsia="Times New Roman"/>
          <w:sz w:val="22"/>
          <w:szCs w:val="22"/>
          <w:lang w:eastAsia="ru-RU"/>
        </w:rPr>
        <w:t> </w:t>
      </w:r>
      <w:r w:rsidR="00F372B1" w:rsidRPr="00A605D6">
        <w:rPr>
          <w:rFonts w:eastAsia="Times New Roman"/>
          <w:sz w:val="22"/>
          <w:szCs w:val="22"/>
          <w:lang w:val="ru-RU" w:eastAsia="ru-RU"/>
        </w:rPr>
        <w:t>– С.</w:t>
      </w:r>
      <w:r w:rsidR="00F372B1" w:rsidRPr="00F372B1">
        <w:rPr>
          <w:rFonts w:eastAsia="Times New Roman"/>
          <w:sz w:val="22"/>
          <w:szCs w:val="22"/>
          <w:lang w:eastAsia="ru-RU"/>
        </w:rPr>
        <w:t> </w:t>
      </w:r>
      <w:r w:rsidR="00F372B1" w:rsidRPr="00A605D6">
        <w:rPr>
          <w:rFonts w:eastAsia="Times New Roman"/>
          <w:sz w:val="22"/>
          <w:szCs w:val="22"/>
          <w:lang w:val="ru-RU" w:eastAsia="ru-RU"/>
        </w:rPr>
        <w:t>144–146.</w:t>
      </w:r>
    </w:p>
    <w:p w14:paraId="18300183" w14:textId="77777777" w:rsidR="001B3B41" w:rsidRPr="00A605D6" w:rsidRDefault="001B3B41" w:rsidP="001B3B41">
      <w:pPr>
        <w:pBdr>
          <w:top w:val="none" w:sz="0" w:space="0" w:color="auto"/>
          <w:left w:val="none" w:sz="0" w:space="0" w:color="auto"/>
          <w:bottom w:val="none" w:sz="0" w:space="0" w:color="auto"/>
          <w:right w:val="none" w:sz="0" w:space="0" w:color="auto"/>
          <w:bar w:val="none" w:sz="0" w:color="auto"/>
        </w:pBdr>
        <w:ind w:left="567"/>
        <w:jc w:val="both"/>
        <w:rPr>
          <w:rFonts w:eastAsia="Times New Roman"/>
          <w:b/>
          <w:sz w:val="22"/>
          <w:szCs w:val="22"/>
          <w:lang w:val="ru-RU" w:eastAsia="ru-RU"/>
        </w:rPr>
      </w:pPr>
    </w:p>
    <w:p w14:paraId="04B6BBF6" w14:textId="77777777" w:rsidR="001B3B41" w:rsidRPr="00A605D6" w:rsidRDefault="001B3B41" w:rsidP="001B3B41">
      <w:pPr>
        <w:pBdr>
          <w:top w:val="none" w:sz="0" w:space="0" w:color="auto"/>
          <w:left w:val="none" w:sz="0" w:space="0" w:color="auto"/>
          <w:bottom w:val="none" w:sz="0" w:space="0" w:color="auto"/>
          <w:right w:val="none" w:sz="0" w:space="0" w:color="auto"/>
          <w:bar w:val="none" w:sz="0" w:color="auto"/>
        </w:pBdr>
        <w:ind w:left="567"/>
        <w:jc w:val="both"/>
        <w:rPr>
          <w:rFonts w:eastAsia="Times New Roman"/>
          <w:b/>
          <w:sz w:val="22"/>
          <w:szCs w:val="22"/>
          <w:lang w:val="ru-RU" w:eastAsia="ru-RU"/>
        </w:rPr>
      </w:pPr>
    </w:p>
    <w:p w14:paraId="31038A3F" w14:textId="2535B365" w:rsidR="00F372B1" w:rsidRPr="00A605D6" w:rsidRDefault="00F372B1" w:rsidP="001B3B41">
      <w:pPr>
        <w:pBdr>
          <w:top w:val="none" w:sz="0" w:space="0" w:color="auto"/>
          <w:left w:val="none" w:sz="0" w:space="0" w:color="auto"/>
          <w:bottom w:val="none" w:sz="0" w:space="0" w:color="auto"/>
          <w:right w:val="none" w:sz="0" w:space="0" w:color="auto"/>
          <w:bar w:val="none" w:sz="0" w:color="auto"/>
        </w:pBdr>
        <w:ind w:left="567"/>
        <w:jc w:val="center"/>
        <w:rPr>
          <w:rFonts w:eastAsia="Times New Roman"/>
          <w:sz w:val="22"/>
          <w:szCs w:val="22"/>
          <w:lang w:val="ru-RU" w:eastAsia="ru-RU"/>
        </w:rPr>
      </w:pPr>
      <w:r w:rsidRPr="001B3B41">
        <w:rPr>
          <w:rFonts w:eastAsia="Times New Roman"/>
          <w:b/>
          <w:sz w:val="22"/>
          <w:szCs w:val="22"/>
          <w:lang w:val="ru-RU" w:eastAsia="ru-RU"/>
        </w:rPr>
        <w:t>1895</w:t>
      </w:r>
    </w:p>
    <w:p w14:paraId="6FDB67A1" w14:textId="44126C56" w:rsidR="00F372B1" w:rsidRPr="00F372B1" w:rsidRDefault="00D31C6E" w:rsidP="00D31C6E">
      <w:pPr>
        <w:pBdr>
          <w:top w:val="none" w:sz="0" w:space="0" w:color="auto"/>
          <w:left w:val="none" w:sz="0" w:space="0" w:color="auto"/>
          <w:bottom w:val="none" w:sz="0" w:space="0" w:color="auto"/>
          <w:right w:val="none" w:sz="0" w:space="0" w:color="auto"/>
          <w:bar w:val="none" w:sz="0" w:color="auto"/>
        </w:pBdr>
        <w:jc w:val="both"/>
        <w:rPr>
          <w:rFonts w:eastAsia="Times New Roman"/>
          <w:sz w:val="22"/>
          <w:szCs w:val="22"/>
          <w:lang w:val="ru-RU" w:eastAsia="ru-RU"/>
        </w:rPr>
      </w:pPr>
      <w:r w:rsidRPr="00A605D6">
        <w:rPr>
          <w:rFonts w:eastAsia="Times New Roman"/>
          <w:b/>
          <w:sz w:val="22"/>
          <w:szCs w:val="22"/>
          <w:lang w:val="ru-RU" w:eastAsia="ru-RU"/>
        </w:rPr>
        <w:t xml:space="preserve">25. </w:t>
      </w:r>
      <w:r w:rsidR="00F372B1" w:rsidRPr="00A605D6">
        <w:rPr>
          <w:rFonts w:eastAsia="Times New Roman"/>
          <w:b/>
          <w:sz w:val="22"/>
          <w:szCs w:val="22"/>
          <w:lang w:val="ru-RU" w:eastAsia="ru-RU"/>
        </w:rPr>
        <w:t>Обзор</w:t>
      </w:r>
      <w:r w:rsidR="00F372B1" w:rsidRPr="00A605D6">
        <w:rPr>
          <w:rFonts w:eastAsia="Times New Roman"/>
          <w:sz w:val="22"/>
          <w:szCs w:val="22"/>
          <w:lang w:val="ru-RU" w:eastAsia="ru-RU"/>
        </w:rPr>
        <w:t xml:space="preserve"> журнала: </w:t>
      </w:r>
      <w:r w:rsidR="00F372B1" w:rsidRPr="00F372B1">
        <w:rPr>
          <w:rFonts w:eastAsia="Times New Roman"/>
          <w:sz w:val="22"/>
          <w:szCs w:val="22"/>
          <w:lang w:eastAsia="ru-RU"/>
        </w:rPr>
        <w:t>Zeitschrift</w:t>
      </w:r>
      <w:r w:rsidR="00F372B1" w:rsidRPr="00A605D6">
        <w:rPr>
          <w:rFonts w:eastAsia="Times New Roman"/>
          <w:sz w:val="22"/>
          <w:szCs w:val="22"/>
          <w:lang w:val="ru-RU" w:eastAsia="ru-RU"/>
        </w:rPr>
        <w:t xml:space="preserve"> </w:t>
      </w:r>
      <w:r w:rsidR="00F372B1" w:rsidRPr="00F372B1">
        <w:rPr>
          <w:rFonts w:eastAsia="Times New Roman"/>
          <w:sz w:val="22"/>
          <w:szCs w:val="22"/>
          <w:lang w:eastAsia="ru-RU"/>
        </w:rPr>
        <w:t>fur</w:t>
      </w:r>
      <w:r w:rsidR="00F372B1" w:rsidRPr="00A605D6">
        <w:rPr>
          <w:rFonts w:eastAsia="Times New Roman"/>
          <w:sz w:val="22"/>
          <w:szCs w:val="22"/>
          <w:lang w:val="ru-RU" w:eastAsia="ru-RU"/>
        </w:rPr>
        <w:t xml:space="preserve"> </w:t>
      </w:r>
      <w:r w:rsidR="00F372B1" w:rsidRPr="00F372B1">
        <w:rPr>
          <w:rFonts w:eastAsia="Times New Roman"/>
          <w:sz w:val="22"/>
          <w:szCs w:val="22"/>
          <w:lang w:eastAsia="ru-RU"/>
        </w:rPr>
        <w:t>Psychologie</w:t>
      </w:r>
      <w:r w:rsidR="00F372B1" w:rsidRPr="00A605D6">
        <w:rPr>
          <w:rFonts w:eastAsia="Times New Roman"/>
          <w:sz w:val="22"/>
          <w:szCs w:val="22"/>
          <w:lang w:val="ru-RU" w:eastAsia="ru-RU"/>
        </w:rPr>
        <w:t xml:space="preserve"> </w:t>
      </w:r>
      <w:r w:rsidR="00F372B1" w:rsidRPr="00F372B1">
        <w:rPr>
          <w:rFonts w:eastAsia="Times New Roman"/>
          <w:sz w:val="22"/>
          <w:szCs w:val="22"/>
          <w:lang w:eastAsia="ru-RU"/>
        </w:rPr>
        <w:t>und</w:t>
      </w:r>
      <w:r w:rsidR="00F372B1" w:rsidRPr="00A605D6">
        <w:rPr>
          <w:rFonts w:eastAsia="Times New Roman"/>
          <w:sz w:val="22"/>
          <w:szCs w:val="22"/>
          <w:lang w:val="ru-RU" w:eastAsia="ru-RU"/>
        </w:rPr>
        <w:t xml:space="preserve"> </w:t>
      </w:r>
      <w:r w:rsidR="00F372B1" w:rsidRPr="00F372B1">
        <w:rPr>
          <w:rFonts w:eastAsia="Times New Roman"/>
          <w:sz w:val="22"/>
          <w:szCs w:val="22"/>
          <w:lang w:eastAsia="ru-RU"/>
        </w:rPr>
        <w:t>Physiologie</w:t>
      </w:r>
      <w:r w:rsidR="00F372B1" w:rsidRPr="00A605D6">
        <w:rPr>
          <w:rFonts w:eastAsia="Times New Roman"/>
          <w:sz w:val="22"/>
          <w:szCs w:val="22"/>
          <w:lang w:val="ru-RU" w:eastAsia="ru-RU"/>
        </w:rPr>
        <w:t xml:space="preserve"> </w:t>
      </w:r>
      <w:r w:rsidR="00F372B1" w:rsidRPr="00F372B1">
        <w:rPr>
          <w:rFonts w:eastAsia="Times New Roman"/>
          <w:sz w:val="22"/>
          <w:szCs w:val="22"/>
          <w:lang w:eastAsia="ru-RU"/>
        </w:rPr>
        <w:t>der</w:t>
      </w:r>
      <w:r w:rsidR="00F372B1" w:rsidRPr="00A605D6">
        <w:rPr>
          <w:rFonts w:eastAsia="Times New Roman"/>
          <w:sz w:val="22"/>
          <w:szCs w:val="22"/>
          <w:lang w:val="ru-RU" w:eastAsia="ru-RU"/>
        </w:rPr>
        <w:t xml:space="preserve"> </w:t>
      </w:r>
      <w:r w:rsidR="00F372B1" w:rsidRPr="00F372B1">
        <w:rPr>
          <w:rFonts w:eastAsia="Times New Roman"/>
          <w:sz w:val="22"/>
          <w:szCs w:val="22"/>
          <w:lang w:eastAsia="ru-RU"/>
        </w:rPr>
        <w:t>Sinnesorgane</w:t>
      </w:r>
      <w:r w:rsidR="00F372B1" w:rsidRPr="00A605D6">
        <w:rPr>
          <w:rFonts w:eastAsia="Times New Roman"/>
          <w:sz w:val="22"/>
          <w:szCs w:val="22"/>
          <w:lang w:val="ru-RU" w:eastAsia="ru-RU"/>
        </w:rPr>
        <w:t xml:space="preserve">. </w:t>
      </w:r>
      <w:r w:rsidR="00F372B1" w:rsidRPr="00F372B1">
        <w:rPr>
          <w:rFonts w:eastAsia="Times New Roman"/>
          <w:sz w:val="22"/>
          <w:szCs w:val="22"/>
          <w:lang w:val="ru-RU" w:eastAsia="ru-RU"/>
        </w:rPr>
        <w:t>Hamburg; Leipzig. Bd. 7 // Вопр. филос. и психол.</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w:t>
      </w:r>
      <w:r w:rsidR="00F372B1" w:rsidRPr="00F372B1">
        <w:rPr>
          <w:rFonts w:eastAsia="Times New Roman"/>
          <w:b/>
          <w:sz w:val="22"/>
          <w:szCs w:val="22"/>
          <w:lang w:val="ru-RU" w:eastAsia="ru-RU"/>
        </w:rPr>
        <w:t>1895</w:t>
      </w:r>
      <w:r w:rsidR="00F372B1" w:rsidRPr="00F372B1">
        <w:rPr>
          <w:rFonts w:eastAsia="Times New Roman"/>
          <w:sz w:val="22"/>
          <w:szCs w:val="22"/>
          <w:lang w:val="ru-RU" w:eastAsia="ru-RU"/>
        </w:rPr>
        <w:t>.</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Кн. 26.</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С.</w:t>
      </w:r>
      <w:r w:rsidR="00F372B1" w:rsidRPr="00F372B1">
        <w:rPr>
          <w:rFonts w:eastAsia="Times New Roman"/>
          <w:sz w:val="22"/>
          <w:szCs w:val="22"/>
          <w:lang w:eastAsia="ru-RU"/>
        </w:rPr>
        <w:t> </w:t>
      </w:r>
      <w:r w:rsidR="00F372B1" w:rsidRPr="00F372B1">
        <w:rPr>
          <w:rFonts w:eastAsia="Times New Roman"/>
          <w:sz w:val="22"/>
          <w:szCs w:val="22"/>
          <w:lang w:val="ru-RU" w:eastAsia="ru-RU"/>
        </w:rPr>
        <w:t>75</w:t>
      </w:r>
      <w:r w:rsidR="00F372B1" w:rsidRPr="00A605D6">
        <w:rPr>
          <w:rFonts w:eastAsia="Times New Roman"/>
          <w:sz w:val="22"/>
          <w:szCs w:val="22"/>
          <w:lang w:val="ru-RU" w:eastAsia="ru-RU"/>
        </w:rPr>
        <w:t>–</w:t>
      </w:r>
      <w:r w:rsidR="00F372B1" w:rsidRPr="00F372B1">
        <w:rPr>
          <w:rFonts w:eastAsia="Times New Roman"/>
          <w:sz w:val="22"/>
          <w:szCs w:val="22"/>
          <w:lang w:val="ru-RU" w:eastAsia="ru-RU"/>
        </w:rPr>
        <w:t>79.</w:t>
      </w:r>
    </w:p>
    <w:p w14:paraId="4F237609" w14:textId="11D2E707" w:rsidR="00F372B1" w:rsidRPr="00F372B1" w:rsidRDefault="00D31C6E" w:rsidP="00D31C6E">
      <w:pPr>
        <w:pBdr>
          <w:top w:val="none" w:sz="0" w:space="0" w:color="auto"/>
          <w:left w:val="none" w:sz="0" w:space="0" w:color="auto"/>
          <w:bottom w:val="none" w:sz="0" w:space="0" w:color="auto"/>
          <w:right w:val="none" w:sz="0" w:space="0" w:color="auto"/>
          <w:bar w:val="none" w:sz="0" w:color="auto"/>
        </w:pBdr>
        <w:jc w:val="both"/>
        <w:rPr>
          <w:rFonts w:eastAsia="Times New Roman"/>
          <w:sz w:val="22"/>
          <w:szCs w:val="22"/>
          <w:lang w:val="ru-RU" w:eastAsia="ru-RU"/>
        </w:rPr>
      </w:pPr>
      <w:r>
        <w:rPr>
          <w:rFonts w:eastAsia="Times New Roman"/>
          <w:b/>
          <w:sz w:val="22"/>
          <w:szCs w:val="22"/>
          <w:lang w:val="ru-RU" w:eastAsia="ru-RU"/>
        </w:rPr>
        <w:t xml:space="preserve">26. </w:t>
      </w:r>
      <w:r w:rsidR="00F372B1" w:rsidRPr="00F372B1">
        <w:rPr>
          <w:rFonts w:eastAsia="Times New Roman"/>
          <w:b/>
          <w:sz w:val="22"/>
          <w:szCs w:val="22"/>
          <w:lang w:val="ru-RU" w:eastAsia="ru-RU"/>
        </w:rPr>
        <w:t>Письмо</w:t>
      </w:r>
      <w:r w:rsidR="00F372B1" w:rsidRPr="00F372B1">
        <w:rPr>
          <w:rFonts w:eastAsia="Times New Roman"/>
          <w:sz w:val="22"/>
          <w:szCs w:val="22"/>
          <w:lang w:val="ru-RU" w:eastAsia="ru-RU"/>
        </w:rPr>
        <w:t xml:space="preserve"> в редакцию (по поводу перевода книги Рибо «Современная германская психология») // Вопросы философии и психологии.</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w:t>
      </w:r>
      <w:r w:rsidR="00F372B1" w:rsidRPr="00F372B1">
        <w:rPr>
          <w:rFonts w:eastAsia="Times New Roman"/>
          <w:b/>
          <w:sz w:val="22"/>
          <w:szCs w:val="22"/>
          <w:lang w:val="ru-RU" w:eastAsia="ru-RU"/>
        </w:rPr>
        <w:t>1895</w:t>
      </w:r>
      <w:r w:rsidR="00F372B1" w:rsidRPr="00F372B1">
        <w:rPr>
          <w:rFonts w:eastAsia="Times New Roman"/>
          <w:sz w:val="22"/>
          <w:szCs w:val="22"/>
          <w:lang w:val="ru-RU" w:eastAsia="ru-RU"/>
        </w:rPr>
        <w:t>.</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Кн. 29.</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С.</w:t>
      </w:r>
      <w:r w:rsidR="00F372B1" w:rsidRPr="00F372B1">
        <w:rPr>
          <w:rFonts w:eastAsia="Times New Roman"/>
          <w:sz w:val="22"/>
          <w:szCs w:val="22"/>
          <w:lang w:eastAsia="ru-RU"/>
        </w:rPr>
        <w:t> </w:t>
      </w:r>
      <w:r w:rsidR="00F372B1" w:rsidRPr="00F372B1">
        <w:rPr>
          <w:rFonts w:eastAsia="Times New Roman"/>
          <w:sz w:val="22"/>
          <w:szCs w:val="22"/>
          <w:lang w:val="ru-RU" w:eastAsia="ru-RU"/>
        </w:rPr>
        <w:t>521</w:t>
      </w:r>
      <w:r w:rsidR="00F372B1" w:rsidRPr="00A605D6">
        <w:rPr>
          <w:rFonts w:eastAsia="Times New Roman"/>
          <w:sz w:val="22"/>
          <w:szCs w:val="22"/>
          <w:lang w:val="ru-RU" w:eastAsia="ru-RU"/>
        </w:rPr>
        <w:t>–</w:t>
      </w:r>
      <w:r w:rsidR="00F372B1" w:rsidRPr="00F372B1">
        <w:rPr>
          <w:rFonts w:eastAsia="Times New Roman"/>
          <w:sz w:val="22"/>
          <w:szCs w:val="22"/>
          <w:lang w:val="ru-RU" w:eastAsia="ru-RU"/>
        </w:rPr>
        <w:t>530.</w:t>
      </w:r>
    </w:p>
    <w:p w14:paraId="1E741C80" w14:textId="5CEE4EB2" w:rsidR="00F372B1" w:rsidRPr="00F372B1" w:rsidRDefault="00D31C6E" w:rsidP="00D31C6E">
      <w:pPr>
        <w:pBdr>
          <w:top w:val="none" w:sz="0" w:space="0" w:color="auto"/>
          <w:left w:val="none" w:sz="0" w:space="0" w:color="auto"/>
          <w:bottom w:val="none" w:sz="0" w:space="0" w:color="auto"/>
          <w:right w:val="none" w:sz="0" w:space="0" w:color="auto"/>
          <w:bar w:val="none" w:sz="0" w:color="auto"/>
        </w:pBdr>
        <w:jc w:val="both"/>
        <w:rPr>
          <w:rFonts w:eastAsia="Times New Roman"/>
          <w:sz w:val="22"/>
          <w:szCs w:val="22"/>
          <w:lang w:val="ru-RU" w:eastAsia="ru-RU"/>
        </w:rPr>
      </w:pPr>
      <w:r w:rsidRPr="00A605D6">
        <w:rPr>
          <w:rFonts w:eastAsia="Times New Roman"/>
          <w:b/>
          <w:sz w:val="22"/>
          <w:szCs w:val="22"/>
          <w:lang w:eastAsia="ru-RU"/>
        </w:rPr>
        <w:t>27.</w:t>
      </w:r>
      <w:r w:rsidR="00F16F3F" w:rsidRPr="00A605D6">
        <w:rPr>
          <w:rFonts w:eastAsia="Times New Roman"/>
          <w:b/>
          <w:sz w:val="22"/>
          <w:szCs w:val="22"/>
          <w:lang w:eastAsia="ru-RU"/>
        </w:rPr>
        <w:t xml:space="preserve"> </w:t>
      </w:r>
      <w:r w:rsidR="00F372B1" w:rsidRPr="00F372B1">
        <w:rPr>
          <w:rFonts w:eastAsia="Times New Roman"/>
          <w:b/>
          <w:sz w:val="22"/>
          <w:szCs w:val="22"/>
          <w:lang w:val="ru-RU" w:eastAsia="ru-RU"/>
        </w:rPr>
        <w:t>Рецензия</w:t>
      </w:r>
      <w:r w:rsidR="00F372B1" w:rsidRPr="00F372B1">
        <w:rPr>
          <w:rFonts w:eastAsia="Times New Roman"/>
          <w:sz w:val="22"/>
          <w:szCs w:val="22"/>
          <w:lang w:val="en-GB" w:eastAsia="ru-RU"/>
        </w:rPr>
        <w:t xml:space="preserve"> </w:t>
      </w:r>
      <w:r w:rsidR="00F372B1" w:rsidRPr="00F372B1">
        <w:rPr>
          <w:rFonts w:eastAsia="Times New Roman"/>
          <w:sz w:val="22"/>
          <w:szCs w:val="22"/>
          <w:lang w:val="ru-RU" w:eastAsia="ru-RU"/>
        </w:rPr>
        <w:t>на</w:t>
      </w:r>
      <w:r w:rsidR="00F372B1" w:rsidRPr="00F372B1">
        <w:rPr>
          <w:rFonts w:eastAsia="Times New Roman"/>
          <w:sz w:val="22"/>
          <w:szCs w:val="22"/>
          <w:lang w:val="en-GB" w:eastAsia="ru-RU"/>
        </w:rPr>
        <w:t xml:space="preserve"> </w:t>
      </w:r>
      <w:r w:rsidR="00F372B1" w:rsidRPr="00F372B1">
        <w:rPr>
          <w:rFonts w:eastAsia="Times New Roman"/>
          <w:sz w:val="22"/>
          <w:szCs w:val="22"/>
          <w:lang w:val="ru-RU" w:eastAsia="ru-RU"/>
        </w:rPr>
        <w:t>книгу</w:t>
      </w:r>
      <w:r w:rsidR="00F372B1" w:rsidRPr="00F372B1">
        <w:rPr>
          <w:rFonts w:eastAsia="Times New Roman"/>
          <w:sz w:val="22"/>
          <w:szCs w:val="22"/>
          <w:lang w:val="en-GB" w:eastAsia="ru-RU"/>
        </w:rPr>
        <w:t xml:space="preserve">: </w:t>
      </w:r>
      <w:r w:rsidR="00F372B1" w:rsidRPr="00F372B1">
        <w:rPr>
          <w:rFonts w:eastAsia="Times New Roman"/>
          <w:sz w:val="22"/>
          <w:szCs w:val="22"/>
          <w:lang w:eastAsia="ru-RU"/>
        </w:rPr>
        <w:t>L</w:t>
      </w:r>
      <w:r w:rsidR="00F372B1" w:rsidRPr="00F372B1">
        <w:rPr>
          <w:rFonts w:eastAsia="Times New Roman"/>
          <w:sz w:val="22"/>
          <w:szCs w:val="22"/>
          <w:lang w:val="en-GB" w:eastAsia="ru-RU"/>
        </w:rPr>
        <w:t>'</w:t>
      </w:r>
      <w:r w:rsidR="00F372B1" w:rsidRPr="00F372B1">
        <w:rPr>
          <w:rFonts w:eastAsia="Times New Roman"/>
          <w:sz w:val="22"/>
          <w:szCs w:val="22"/>
          <w:lang w:eastAsia="ru-RU"/>
        </w:rPr>
        <w:t>ann</w:t>
      </w:r>
      <w:r w:rsidR="00F372B1" w:rsidRPr="00F372B1">
        <w:rPr>
          <w:rFonts w:eastAsia="Times New Roman"/>
          <w:sz w:val="22"/>
          <w:szCs w:val="22"/>
          <w:lang w:val="en-GB" w:eastAsia="ru-RU"/>
        </w:rPr>
        <w:t>é</w:t>
      </w:r>
      <w:r w:rsidR="00F372B1" w:rsidRPr="00F372B1">
        <w:rPr>
          <w:rFonts w:eastAsia="Times New Roman"/>
          <w:sz w:val="22"/>
          <w:szCs w:val="22"/>
          <w:lang w:eastAsia="ru-RU"/>
        </w:rPr>
        <w:t>e</w:t>
      </w:r>
      <w:r w:rsidR="00F372B1" w:rsidRPr="00F372B1">
        <w:rPr>
          <w:rFonts w:eastAsia="Times New Roman"/>
          <w:sz w:val="22"/>
          <w:szCs w:val="22"/>
          <w:lang w:val="en-GB" w:eastAsia="ru-RU"/>
        </w:rPr>
        <w:t xml:space="preserve"> </w:t>
      </w:r>
      <w:r w:rsidR="00F372B1" w:rsidRPr="00F372B1">
        <w:rPr>
          <w:rFonts w:eastAsia="Times New Roman"/>
          <w:sz w:val="22"/>
          <w:szCs w:val="22"/>
          <w:lang w:eastAsia="ru-RU"/>
        </w:rPr>
        <w:t>psychologique</w:t>
      </w:r>
      <w:r w:rsidR="00F372B1" w:rsidRPr="00F372B1">
        <w:rPr>
          <w:rFonts w:eastAsia="Times New Roman"/>
          <w:sz w:val="22"/>
          <w:szCs w:val="22"/>
          <w:lang w:val="en-GB" w:eastAsia="ru-RU"/>
        </w:rPr>
        <w:t xml:space="preserve">, </w:t>
      </w:r>
      <w:r w:rsidR="00F372B1" w:rsidRPr="00F372B1">
        <w:rPr>
          <w:rFonts w:eastAsia="Times New Roman"/>
          <w:sz w:val="22"/>
          <w:szCs w:val="22"/>
          <w:lang w:eastAsia="ru-RU"/>
        </w:rPr>
        <w:t>publi</w:t>
      </w:r>
      <w:r w:rsidR="00F372B1" w:rsidRPr="00F372B1">
        <w:rPr>
          <w:rFonts w:eastAsia="Times New Roman"/>
          <w:sz w:val="22"/>
          <w:szCs w:val="22"/>
          <w:lang w:val="en-GB" w:eastAsia="ru-RU"/>
        </w:rPr>
        <w:t>é</w:t>
      </w:r>
      <w:r w:rsidR="00F372B1" w:rsidRPr="00F372B1">
        <w:rPr>
          <w:rFonts w:eastAsia="Times New Roman"/>
          <w:sz w:val="22"/>
          <w:szCs w:val="22"/>
          <w:lang w:eastAsia="ru-RU"/>
        </w:rPr>
        <w:t>e</w:t>
      </w:r>
      <w:r w:rsidR="00F372B1" w:rsidRPr="00F372B1">
        <w:rPr>
          <w:rFonts w:eastAsia="Times New Roman"/>
          <w:sz w:val="22"/>
          <w:szCs w:val="22"/>
          <w:lang w:val="en-GB" w:eastAsia="ru-RU"/>
        </w:rPr>
        <w:t xml:space="preserve"> </w:t>
      </w:r>
      <w:r w:rsidR="00F372B1" w:rsidRPr="00F372B1">
        <w:rPr>
          <w:rFonts w:eastAsia="Times New Roman"/>
          <w:sz w:val="22"/>
          <w:szCs w:val="22"/>
          <w:lang w:eastAsia="ru-RU"/>
        </w:rPr>
        <w:t>par</w:t>
      </w:r>
      <w:r w:rsidR="00F372B1" w:rsidRPr="00F372B1">
        <w:rPr>
          <w:rFonts w:eastAsia="Times New Roman"/>
          <w:sz w:val="22"/>
          <w:szCs w:val="22"/>
          <w:lang w:val="en-GB" w:eastAsia="ru-RU"/>
        </w:rPr>
        <w:t xml:space="preserve"> </w:t>
      </w:r>
      <w:r w:rsidR="00F372B1" w:rsidRPr="00F372B1">
        <w:rPr>
          <w:rFonts w:eastAsia="Times New Roman"/>
          <w:sz w:val="22"/>
          <w:szCs w:val="22"/>
          <w:lang w:eastAsia="ru-RU"/>
        </w:rPr>
        <w:t>H</w:t>
      </w:r>
      <w:r w:rsidR="00F372B1" w:rsidRPr="00F372B1">
        <w:rPr>
          <w:rFonts w:eastAsia="Times New Roman"/>
          <w:sz w:val="22"/>
          <w:szCs w:val="22"/>
          <w:lang w:val="en-GB" w:eastAsia="ru-RU"/>
        </w:rPr>
        <w:t>.</w:t>
      </w:r>
      <w:r w:rsidR="00F372B1" w:rsidRPr="00F372B1">
        <w:rPr>
          <w:rFonts w:eastAsia="Times New Roman"/>
          <w:sz w:val="22"/>
          <w:szCs w:val="22"/>
          <w:lang w:eastAsia="ru-RU"/>
        </w:rPr>
        <w:t> B</w:t>
      </w:r>
      <w:r w:rsidR="00F372B1" w:rsidRPr="00F372B1">
        <w:rPr>
          <w:rFonts w:eastAsia="Times New Roman"/>
          <w:sz w:val="22"/>
          <w:szCs w:val="22"/>
          <w:lang w:val="en-GB" w:eastAsia="ru-RU"/>
        </w:rPr>
        <w:t>.</w:t>
      </w:r>
      <w:r w:rsidR="00F372B1" w:rsidRPr="00F372B1">
        <w:rPr>
          <w:rFonts w:eastAsia="Times New Roman"/>
          <w:sz w:val="22"/>
          <w:szCs w:val="22"/>
          <w:lang w:eastAsia="ru-RU"/>
        </w:rPr>
        <w:t> Beaunis</w:t>
      </w:r>
      <w:r w:rsidR="00F372B1" w:rsidRPr="00F372B1">
        <w:rPr>
          <w:rFonts w:eastAsia="Times New Roman"/>
          <w:sz w:val="22"/>
          <w:szCs w:val="22"/>
          <w:lang w:val="en-GB" w:eastAsia="ru-RU"/>
        </w:rPr>
        <w:t xml:space="preserve"> </w:t>
      </w:r>
      <w:r w:rsidR="00F372B1" w:rsidRPr="00F372B1">
        <w:rPr>
          <w:rFonts w:eastAsia="Times New Roman"/>
          <w:sz w:val="22"/>
          <w:szCs w:val="22"/>
          <w:lang w:eastAsia="ru-RU"/>
        </w:rPr>
        <w:t>et</w:t>
      </w:r>
      <w:r w:rsidR="00F372B1" w:rsidRPr="00F372B1">
        <w:rPr>
          <w:rFonts w:eastAsia="Times New Roman"/>
          <w:sz w:val="22"/>
          <w:szCs w:val="22"/>
          <w:lang w:val="en-GB" w:eastAsia="ru-RU"/>
        </w:rPr>
        <w:t xml:space="preserve"> </w:t>
      </w:r>
      <w:r w:rsidR="00F372B1" w:rsidRPr="00F372B1">
        <w:rPr>
          <w:rFonts w:eastAsia="Times New Roman"/>
          <w:sz w:val="22"/>
          <w:szCs w:val="22"/>
          <w:lang w:eastAsia="ru-RU"/>
        </w:rPr>
        <w:t>A</w:t>
      </w:r>
      <w:r w:rsidR="00F372B1" w:rsidRPr="00F372B1">
        <w:rPr>
          <w:rFonts w:eastAsia="Times New Roman"/>
          <w:sz w:val="22"/>
          <w:szCs w:val="22"/>
          <w:lang w:val="en-GB" w:eastAsia="ru-RU"/>
        </w:rPr>
        <w:t>.</w:t>
      </w:r>
      <w:r w:rsidR="00F372B1" w:rsidRPr="00F372B1">
        <w:rPr>
          <w:rFonts w:eastAsia="Times New Roman"/>
          <w:sz w:val="22"/>
          <w:szCs w:val="22"/>
          <w:lang w:eastAsia="ru-RU"/>
        </w:rPr>
        <w:t> Binet</w:t>
      </w:r>
      <w:r w:rsidR="00F372B1" w:rsidRPr="00F372B1">
        <w:rPr>
          <w:rFonts w:eastAsia="Times New Roman"/>
          <w:sz w:val="22"/>
          <w:szCs w:val="22"/>
          <w:lang w:val="en-GB" w:eastAsia="ru-RU"/>
        </w:rPr>
        <w:t xml:space="preserve">. </w:t>
      </w:r>
      <w:r w:rsidR="00F372B1" w:rsidRPr="00F372B1">
        <w:rPr>
          <w:rFonts w:eastAsia="Times New Roman"/>
          <w:sz w:val="22"/>
          <w:szCs w:val="22"/>
          <w:lang w:val="ru-RU" w:eastAsia="ru-RU"/>
        </w:rPr>
        <w:t>Paris, 1895 // Вопросы философии и психологии.</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w:t>
      </w:r>
      <w:r w:rsidR="00F372B1" w:rsidRPr="00F372B1">
        <w:rPr>
          <w:rFonts w:eastAsia="Times New Roman"/>
          <w:b/>
          <w:sz w:val="22"/>
          <w:szCs w:val="22"/>
          <w:lang w:val="ru-RU" w:eastAsia="ru-RU"/>
        </w:rPr>
        <w:t>1895</w:t>
      </w:r>
      <w:r w:rsidR="00F372B1" w:rsidRPr="00F372B1">
        <w:rPr>
          <w:rFonts w:eastAsia="Times New Roman"/>
          <w:sz w:val="22"/>
          <w:szCs w:val="22"/>
          <w:lang w:val="ru-RU" w:eastAsia="ru-RU"/>
        </w:rPr>
        <w:t>.</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Кн. 28.</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С.</w:t>
      </w:r>
      <w:r w:rsidR="00F372B1" w:rsidRPr="00F372B1">
        <w:rPr>
          <w:rFonts w:eastAsia="Times New Roman"/>
          <w:sz w:val="22"/>
          <w:szCs w:val="22"/>
          <w:lang w:eastAsia="ru-RU"/>
        </w:rPr>
        <w:t> </w:t>
      </w:r>
      <w:r w:rsidR="00F372B1" w:rsidRPr="00F372B1">
        <w:rPr>
          <w:rFonts w:eastAsia="Times New Roman"/>
          <w:sz w:val="22"/>
          <w:szCs w:val="22"/>
          <w:lang w:val="ru-RU" w:eastAsia="ru-RU"/>
        </w:rPr>
        <w:t>375</w:t>
      </w:r>
      <w:r w:rsidR="00F372B1" w:rsidRPr="00A605D6">
        <w:rPr>
          <w:rFonts w:eastAsia="Times New Roman"/>
          <w:sz w:val="22"/>
          <w:szCs w:val="22"/>
          <w:lang w:val="ru-RU" w:eastAsia="ru-RU"/>
        </w:rPr>
        <w:t>–</w:t>
      </w:r>
      <w:r w:rsidR="00F372B1" w:rsidRPr="00F372B1">
        <w:rPr>
          <w:rFonts w:eastAsia="Times New Roman"/>
          <w:sz w:val="22"/>
          <w:szCs w:val="22"/>
          <w:lang w:val="ru-RU" w:eastAsia="ru-RU"/>
        </w:rPr>
        <w:t>377.</w:t>
      </w:r>
    </w:p>
    <w:p w14:paraId="3D09DF66" w14:textId="2F5C0025" w:rsidR="001B3B41" w:rsidRDefault="00D31C6E" w:rsidP="00D31C6E">
      <w:pPr>
        <w:pBdr>
          <w:top w:val="none" w:sz="0" w:space="0" w:color="auto"/>
          <w:left w:val="none" w:sz="0" w:space="0" w:color="auto"/>
          <w:bottom w:val="none" w:sz="0" w:space="0" w:color="auto"/>
          <w:right w:val="none" w:sz="0" w:space="0" w:color="auto"/>
          <w:bar w:val="none" w:sz="0" w:color="auto"/>
        </w:pBdr>
        <w:jc w:val="both"/>
        <w:rPr>
          <w:rFonts w:eastAsia="Times New Roman"/>
          <w:b/>
          <w:sz w:val="22"/>
          <w:szCs w:val="22"/>
          <w:lang w:val="ru-RU" w:eastAsia="ru-RU"/>
        </w:rPr>
      </w:pPr>
      <w:r>
        <w:rPr>
          <w:rFonts w:eastAsia="Times New Roman"/>
          <w:b/>
          <w:sz w:val="22"/>
          <w:szCs w:val="22"/>
          <w:lang w:val="ru-RU" w:eastAsia="ru-RU"/>
        </w:rPr>
        <w:t xml:space="preserve">28. </w:t>
      </w:r>
      <w:r w:rsidR="00F372B1" w:rsidRPr="00F372B1">
        <w:rPr>
          <w:rFonts w:eastAsia="Times New Roman"/>
          <w:b/>
          <w:sz w:val="22"/>
          <w:szCs w:val="22"/>
          <w:lang w:val="ru-RU" w:eastAsia="ru-RU"/>
        </w:rPr>
        <w:t>Рецензия</w:t>
      </w:r>
      <w:r w:rsidR="00F372B1" w:rsidRPr="00F372B1">
        <w:rPr>
          <w:rFonts w:eastAsia="Times New Roman"/>
          <w:sz w:val="22"/>
          <w:szCs w:val="22"/>
          <w:lang w:val="ru-RU" w:eastAsia="ru-RU"/>
        </w:rPr>
        <w:t xml:space="preserve"> на книгу: Рибо</w:t>
      </w:r>
      <w:r w:rsidR="00F372B1" w:rsidRPr="00F372B1">
        <w:rPr>
          <w:rFonts w:eastAsia="Times New Roman"/>
          <w:sz w:val="22"/>
          <w:szCs w:val="22"/>
          <w:lang w:eastAsia="ru-RU"/>
        </w:rPr>
        <w:t> </w:t>
      </w:r>
      <w:r w:rsidR="00F372B1" w:rsidRPr="00F372B1">
        <w:rPr>
          <w:rFonts w:eastAsia="Times New Roman"/>
          <w:sz w:val="22"/>
          <w:szCs w:val="22"/>
          <w:lang w:val="ru-RU" w:eastAsia="ru-RU"/>
        </w:rPr>
        <w:t>Т.</w:t>
      </w:r>
      <w:r w:rsidR="00F372B1" w:rsidRPr="00F372B1">
        <w:rPr>
          <w:rFonts w:eastAsia="Times New Roman"/>
          <w:sz w:val="22"/>
          <w:szCs w:val="22"/>
          <w:lang w:eastAsia="ru-RU"/>
        </w:rPr>
        <w:t> </w:t>
      </w:r>
      <w:r w:rsidR="00F372B1" w:rsidRPr="00F372B1">
        <w:rPr>
          <w:rFonts w:eastAsia="Times New Roman"/>
          <w:sz w:val="22"/>
          <w:szCs w:val="22"/>
          <w:lang w:val="ru-RU" w:eastAsia="ru-RU"/>
        </w:rPr>
        <w:t>А. Современная германская психология</w:t>
      </w:r>
      <w:r w:rsidR="00F372B1" w:rsidRPr="00F372B1">
        <w:rPr>
          <w:rFonts w:eastAsia="Times New Roman"/>
          <w:sz w:val="22"/>
          <w:szCs w:val="22"/>
          <w:lang w:eastAsia="ru-RU"/>
        </w:rPr>
        <w:t> </w:t>
      </w:r>
      <w:r w:rsidR="00F372B1" w:rsidRPr="00F372B1">
        <w:rPr>
          <w:rFonts w:eastAsia="Times New Roman"/>
          <w:sz w:val="22"/>
          <w:szCs w:val="22"/>
          <w:lang w:val="ru-RU" w:eastAsia="ru-RU"/>
        </w:rPr>
        <w:t>/ Пер. Л. Ройзмана. СПб., 1895 // Вопросы философии и психологии.</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w:t>
      </w:r>
      <w:r w:rsidR="00F372B1" w:rsidRPr="00F372B1">
        <w:rPr>
          <w:rFonts w:eastAsia="Times New Roman"/>
          <w:b/>
          <w:sz w:val="22"/>
          <w:szCs w:val="22"/>
          <w:lang w:val="ru-RU" w:eastAsia="ru-RU"/>
        </w:rPr>
        <w:t>1895</w:t>
      </w:r>
      <w:r w:rsidR="00F372B1" w:rsidRPr="00F372B1">
        <w:rPr>
          <w:rFonts w:eastAsia="Times New Roman"/>
          <w:sz w:val="22"/>
          <w:szCs w:val="22"/>
          <w:lang w:val="ru-RU" w:eastAsia="ru-RU"/>
        </w:rPr>
        <w:t>.</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Кн. 28.</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С.</w:t>
      </w:r>
      <w:r w:rsidR="00F372B1" w:rsidRPr="00F372B1">
        <w:rPr>
          <w:rFonts w:eastAsia="Times New Roman"/>
          <w:sz w:val="22"/>
          <w:szCs w:val="22"/>
          <w:lang w:eastAsia="ru-RU"/>
        </w:rPr>
        <w:t> </w:t>
      </w:r>
      <w:r w:rsidR="00F372B1" w:rsidRPr="00F372B1">
        <w:rPr>
          <w:rFonts w:eastAsia="Times New Roman"/>
          <w:sz w:val="22"/>
          <w:szCs w:val="22"/>
          <w:lang w:val="ru-RU" w:eastAsia="ru-RU"/>
        </w:rPr>
        <w:t>377</w:t>
      </w:r>
      <w:r w:rsidR="00F372B1" w:rsidRPr="00A605D6">
        <w:rPr>
          <w:rFonts w:eastAsia="Times New Roman"/>
          <w:sz w:val="22"/>
          <w:szCs w:val="22"/>
          <w:lang w:val="ru-RU" w:eastAsia="ru-RU"/>
        </w:rPr>
        <w:t>–</w:t>
      </w:r>
      <w:r w:rsidR="00F372B1" w:rsidRPr="00F372B1">
        <w:rPr>
          <w:rFonts w:eastAsia="Times New Roman"/>
          <w:sz w:val="22"/>
          <w:szCs w:val="22"/>
          <w:lang w:val="ru-RU" w:eastAsia="ru-RU"/>
        </w:rPr>
        <w:t>379.</w:t>
      </w:r>
    </w:p>
    <w:p w14:paraId="37584510" w14:textId="77777777" w:rsidR="001B3B41" w:rsidRDefault="001B3B41" w:rsidP="001B3B41">
      <w:pPr>
        <w:pBdr>
          <w:top w:val="none" w:sz="0" w:space="0" w:color="auto"/>
          <w:left w:val="none" w:sz="0" w:space="0" w:color="auto"/>
          <w:bottom w:val="none" w:sz="0" w:space="0" w:color="auto"/>
          <w:right w:val="none" w:sz="0" w:space="0" w:color="auto"/>
          <w:bar w:val="none" w:sz="0" w:color="auto"/>
        </w:pBdr>
        <w:ind w:left="567"/>
        <w:jc w:val="both"/>
        <w:rPr>
          <w:rFonts w:eastAsia="Times New Roman"/>
          <w:b/>
          <w:sz w:val="22"/>
          <w:szCs w:val="22"/>
          <w:lang w:val="ru-RU" w:eastAsia="ru-RU"/>
        </w:rPr>
      </w:pPr>
    </w:p>
    <w:p w14:paraId="505E5B37" w14:textId="77777777" w:rsidR="001B3B41" w:rsidRDefault="001B3B41" w:rsidP="001B3B41">
      <w:pPr>
        <w:pBdr>
          <w:top w:val="none" w:sz="0" w:space="0" w:color="auto"/>
          <w:left w:val="none" w:sz="0" w:space="0" w:color="auto"/>
          <w:bottom w:val="none" w:sz="0" w:space="0" w:color="auto"/>
          <w:right w:val="none" w:sz="0" w:space="0" w:color="auto"/>
          <w:bar w:val="none" w:sz="0" w:color="auto"/>
        </w:pBdr>
        <w:ind w:left="567"/>
        <w:jc w:val="both"/>
        <w:rPr>
          <w:rFonts w:eastAsia="Times New Roman"/>
          <w:b/>
          <w:sz w:val="22"/>
          <w:szCs w:val="22"/>
          <w:lang w:val="ru-RU" w:eastAsia="ru-RU"/>
        </w:rPr>
      </w:pPr>
    </w:p>
    <w:p w14:paraId="7B330FF7" w14:textId="3ECC1BEE" w:rsidR="00F372B1" w:rsidRPr="001B3B41" w:rsidRDefault="00F372B1" w:rsidP="001B3B41">
      <w:pPr>
        <w:pBdr>
          <w:top w:val="none" w:sz="0" w:space="0" w:color="auto"/>
          <w:left w:val="none" w:sz="0" w:space="0" w:color="auto"/>
          <w:bottom w:val="none" w:sz="0" w:space="0" w:color="auto"/>
          <w:right w:val="none" w:sz="0" w:space="0" w:color="auto"/>
          <w:bar w:val="none" w:sz="0" w:color="auto"/>
        </w:pBdr>
        <w:ind w:left="567"/>
        <w:jc w:val="center"/>
        <w:rPr>
          <w:rFonts w:eastAsia="Times New Roman"/>
          <w:b/>
          <w:sz w:val="22"/>
          <w:szCs w:val="22"/>
          <w:lang w:val="ru-RU" w:eastAsia="ru-RU"/>
        </w:rPr>
      </w:pPr>
      <w:r w:rsidRPr="001B3B41">
        <w:rPr>
          <w:rFonts w:eastAsia="Times New Roman"/>
          <w:b/>
          <w:sz w:val="22"/>
          <w:szCs w:val="22"/>
          <w:lang w:val="ru-RU" w:eastAsia="ru-RU"/>
        </w:rPr>
        <w:t>1896</w:t>
      </w:r>
    </w:p>
    <w:p w14:paraId="70F86AA4" w14:textId="63A2A769" w:rsidR="00F372B1" w:rsidRPr="00D17CDE" w:rsidRDefault="00F16F3F" w:rsidP="00D31C6E">
      <w:pPr>
        <w:pBdr>
          <w:top w:val="none" w:sz="0" w:space="0" w:color="auto"/>
          <w:left w:val="none" w:sz="0" w:space="0" w:color="auto"/>
          <w:bottom w:val="none" w:sz="0" w:space="0" w:color="auto"/>
          <w:right w:val="none" w:sz="0" w:space="0" w:color="auto"/>
          <w:bar w:val="none" w:sz="0" w:color="auto"/>
        </w:pBdr>
        <w:jc w:val="both"/>
        <w:rPr>
          <w:rFonts w:eastAsia="Times New Roman"/>
          <w:i/>
          <w:sz w:val="22"/>
          <w:szCs w:val="22"/>
          <w:lang w:val="ru-RU" w:eastAsia="ru-RU"/>
        </w:rPr>
      </w:pPr>
      <w:r w:rsidRPr="00D17CDE">
        <w:rPr>
          <w:rFonts w:eastAsia="Times New Roman"/>
          <w:sz w:val="22"/>
          <w:szCs w:val="22"/>
          <w:lang w:val="ru-RU" w:eastAsia="ru-RU"/>
        </w:rPr>
        <w:t>29</w:t>
      </w:r>
      <w:r w:rsidR="00D31C6E" w:rsidRPr="00D17CDE">
        <w:rPr>
          <w:rFonts w:eastAsia="Times New Roman"/>
          <w:sz w:val="22"/>
          <w:szCs w:val="22"/>
          <w:lang w:val="ru-RU" w:eastAsia="ru-RU"/>
        </w:rPr>
        <w:t>.</w:t>
      </w:r>
      <w:r w:rsidRPr="00D17CDE">
        <w:rPr>
          <w:rFonts w:eastAsia="Times New Roman"/>
          <w:sz w:val="22"/>
          <w:szCs w:val="22"/>
          <w:lang w:val="ru-RU" w:eastAsia="ru-RU"/>
        </w:rPr>
        <w:t xml:space="preserve"> </w:t>
      </w:r>
      <w:r w:rsidR="00F372B1" w:rsidRPr="00D17CDE">
        <w:rPr>
          <w:rFonts w:eastAsia="Times New Roman"/>
          <w:b/>
          <w:sz w:val="22"/>
          <w:szCs w:val="22"/>
          <w:lang w:val="ru-RU" w:eastAsia="ru-RU"/>
        </w:rPr>
        <w:t xml:space="preserve">О ценности </w:t>
      </w:r>
      <w:r w:rsidR="00D31C6E" w:rsidRPr="00D17CDE">
        <w:rPr>
          <w:rFonts w:eastAsia="Times New Roman"/>
          <w:b/>
          <w:sz w:val="22"/>
          <w:szCs w:val="22"/>
          <w:lang w:val="ru-RU" w:eastAsia="ru-RU"/>
        </w:rPr>
        <w:t xml:space="preserve"> </w:t>
      </w:r>
      <w:r w:rsidR="00F372B1" w:rsidRPr="00D17CDE">
        <w:rPr>
          <w:rFonts w:eastAsia="Times New Roman"/>
          <w:b/>
          <w:sz w:val="22"/>
          <w:szCs w:val="22"/>
          <w:lang w:val="ru-RU" w:eastAsia="ru-RU"/>
        </w:rPr>
        <w:t>жизни (критика пессимизма)</w:t>
      </w:r>
      <w:r w:rsidR="00F372B1" w:rsidRPr="00D17CDE">
        <w:rPr>
          <w:rFonts w:eastAsia="Times New Roman"/>
          <w:sz w:val="22"/>
          <w:szCs w:val="22"/>
          <w:lang w:val="ru-RU" w:eastAsia="ru-RU"/>
        </w:rPr>
        <w:t xml:space="preserve"> // Мир Божий. – 1896, №11, №12. – С. 88-108 </w:t>
      </w:r>
      <w:r w:rsidR="00F372B1" w:rsidRPr="00D17CDE">
        <w:rPr>
          <w:rFonts w:eastAsia="Times New Roman"/>
          <w:i/>
          <w:sz w:val="22"/>
          <w:szCs w:val="22"/>
          <w:lang w:val="ru-RU" w:eastAsia="ru-RU"/>
        </w:rPr>
        <w:t>(книга відсутня у фондах НБ).</w:t>
      </w:r>
    </w:p>
    <w:p w14:paraId="052015C9" w14:textId="1F396C9D" w:rsidR="00F372B1" w:rsidRPr="00F372B1" w:rsidRDefault="00F16F3F" w:rsidP="00D31C6E">
      <w:pPr>
        <w:pBdr>
          <w:top w:val="none" w:sz="0" w:space="0" w:color="auto"/>
          <w:left w:val="none" w:sz="0" w:space="0" w:color="auto"/>
          <w:bottom w:val="none" w:sz="0" w:space="0" w:color="auto"/>
          <w:right w:val="none" w:sz="0" w:space="0" w:color="auto"/>
          <w:bar w:val="none" w:sz="0" w:color="auto"/>
        </w:pBdr>
        <w:jc w:val="both"/>
        <w:rPr>
          <w:rFonts w:eastAsia="Times New Roman"/>
          <w:sz w:val="22"/>
          <w:szCs w:val="22"/>
          <w:lang w:val="ru-RU" w:eastAsia="ru-RU"/>
        </w:rPr>
      </w:pPr>
      <w:r>
        <w:rPr>
          <w:rFonts w:eastAsia="Times New Roman"/>
          <w:b/>
          <w:sz w:val="22"/>
          <w:szCs w:val="22"/>
          <w:lang w:val="ru-RU" w:eastAsia="ru-RU"/>
        </w:rPr>
        <w:t>30.</w:t>
      </w:r>
      <w:r w:rsidR="00D31C6E">
        <w:rPr>
          <w:rFonts w:eastAsia="Times New Roman"/>
          <w:b/>
          <w:sz w:val="22"/>
          <w:szCs w:val="22"/>
          <w:lang w:val="ru-RU" w:eastAsia="ru-RU"/>
        </w:rPr>
        <w:t xml:space="preserve"> </w:t>
      </w:r>
      <w:r w:rsidR="00F372B1" w:rsidRPr="00F372B1">
        <w:rPr>
          <w:rFonts w:eastAsia="Times New Roman"/>
          <w:b/>
          <w:sz w:val="22"/>
          <w:szCs w:val="22"/>
          <w:lang w:val="ru-RU" w:eastAsia="ru-RU"/>
        </w:rPr>
        <w:t>Проблема</w:t>
      </w:r>
      <w:r w:rsidR="00F372B1" w:rsidRPr="00F372B1">
        <w:rPr>
          <w:rFonts w:eastAsia="Times New Roman"/>
          <w:sz w:val="22"/>
          <w:szCs w:val="22"/>
          <w:lang w:val="ru-RU" w:eastAsia="ru-RU"/>
        </w:rPr>
        <w:t xml:space="preserve"> восприятия пространства в связи с учением об априорности и врожденности / [Соч.] Г. Челпанова, прив.-доц. при ун-те Св. Владимира. – Ч. 1. Представление пространства с точки зрения психологии. – К. : Типо-лит. Т-ва печат. дела и торг. И.Н. Кушнерев и К, в Москве ; Киевское отд-ние, </w:t>
      </w:r>
      <w:r w:rsidR="00F372B1" w:rsidRPr="00F372B1">
        <w:rPr>
          <w:rFonts w:eastAsia="Times New Roman"/>
          <w:b/>
          <w:bCs/>
          <w:sz w:val="22"/>
          <w:szCs w:val="22"/>
          <w:lang w:val="ru-RU" w:eastAsia="ru-RU"/>
        </w:rPr>
        <w:t>1896</w:t>
      </w:r>
      <w:r w:rsidR="00F372B1" w:rsidRPr="00F372B1">
        <w:rPr>
          <w:rFonts w:eastAsia="Times New Roman"/>
          <w:sz w:val="22"/>
          <w:szCs w:val="22"/>
          <w:lang w:val="ru-RU" w:eastAsia="ru-RU"/>
        </w:rPr>
        <w:t xml:space="preserve">. – XVI, 387 с. </w:t>
      </w:r>
      <w:r w:rsidR="00F372B1" w:rsidRPr="00F372B1">
        <w:rPr>
          <w:rFonts w:eastAsia="Times New Roman"/>
          <w:i/>
          <w:iCs/>
          <w:sz w:val="22"/>
          <w:szCs w:val="22"/>
          <w:lang w:val="ru-RU" w:eastAsia="ru-RU"/>
        </w:rPr>
        <w:t>На обл. № 158600 дарственная надпись: Многоуважаемому Михаилу Никитичу Лапинскому от автора.</w:t>
      </w:r>
    </w:p>
    <w:p w14:paraId="3AF06B67" w14:textId="5632C031" w:rsidR="00F372B1" w:rsidRPr="00F372B1" w:rsidRDefault="00F16F3F" w:rsidP="00D31C6E">
      <w:pPr>
        <w:pBdr>
          <w:top w:val="none" w:sz="0" w:space="0" w:color="auto"/>
          <w:left w:val="none" w:sz="0" w:space="0" w:color="auto"/>
          <w:bottom w:val="none" w:sz="0" w:space="0" w:color="auto"/>
          <w:right w:val="none" w:sz="0" w:space="0" w:color="auto"/>
          <w:bar w:val="none" w:sz="0" w:color="auto"/>
        </w:pBdr>
        <w:jc w:val="both"/>
        <w:rPr>
          <w:rFonts w:eastAsia="Times New Roman"/>
          <w:sz w:val="22"/>
          <w:szCs w:val="22"/>
          <w:lang w:val="ru-RU" w:eastAsia="ru-RU"/>
        </w:rPr>
      </w:pPr>
      <w:r>
        <w:rPr>
          <w:rFonts w:eastAsia="Times New Roman"/>
          <w:b/>
          <w:sz w:val="22"/>
          <w:szCs w:val="22"/>
          <w:lang w:val="ru-RU" w:eastAsia="ru-RU"/>
        </w:rPr>
        <w:t>31.</w:t>
      </w:r>
      <w:r w:rsidR="00D31C6E">
        <w:rPr>
          <w:rFonts w:eastAsia="Times New Roman"/>
          <w:b/>
          <w:sz w:val="22"/>
          <w:szCs w:val="22"/>
          <w:lang w:val="ru-RU" w:eastAsia="ru-RU"/>
        </w:rPr>
        <w:t xml:space="preserve"> </w:t>
      </w:r>
      <w:r w:rsidR="00F372B1" w:rsidRPr="00F372B1">
        <w:rPr>
          <w:rFonts w:eastAsia="Times New Roman"/>
          <w:b/>
          <w:sz w:val="22"/>
          <w:szCs w:val="22"/>
          <w:lang w:val="ru-RU" w:eastAsia="ru-RU"/>
        </w:rPr>
        <w:t>Указатель</w:t>
      </w:r>
      <w:r w:rsidR="00F372B1" w:rsidRPr="00F372B1">
        <w:rPr>
          <w:rFonts w:eastAsia="Times New Roman"/>
          <w:sz w:val="22"/>
          <w:szCs w:val="22"/>
          <w:lang w:val="ru-RU" w:eastAsia="ru-RU"/>
        </w:rPr>
        <w:t xml:space="preserve"> новейшей литературы по вопросу о материализме (1887–1896) // Университетские известия. – Киев, </w:t>
      </w:r>
      <w:r w:rsidR="00F372B1" w:rsidRPr="00F372B1">
        <w:rPr>
          <w:rFonts w:eastAsia="Times New Roman"/>
          <w:b/>
          <w:sz w:val="22"/>
          <w:szCs w:val="22"/>
          <w:lang w:val="ru-RU" w:eastAsia="ru-RU"/>
        </w:rPr>
        <w:t>1896</w:t>
      </w:r>
      <w:r w:rsidR="00F372B1" w:rsidRPr="00F372B1">
        <w:rPr>
          <w:rFonts w:eastAsia="Times New Roman"/>
          <w:sz w:val="22"/>
          <w:szCs w:val="22"/>
          <w:lang w:val="ru-RU" w:eastAsia="ru-RU"/>
        </w:rPr>
        <w:t>. – № 9. – С. 133–172.</w:t>
      </w:r>
    </w:p>
    <w:p w14:paraId="76B29242" w14:textId="5545FEAA" w:rsidR="001B3B41" w:rsidRDefault="00F16F3F" w:rsidP="00D31C6E">
      <w:pPr>
        <w:pBdr>
          <w:top w:val="none" w:sz="0" w:space="0" w:color="auto"/>
          <w:left w:val="none" w:sz="0" w:space="0" w:color="auto"/>
          <w:bottom w:val="none" w:sz="0" w:space="0" w:color="auto"/>
          <w:right w:val="none" w:sz="0" w:space="0" w:color="auto"/>
          <w:bar w:val="none" w:sz="0" w:color="auto"/>
        </w:pBdr>
        <w:jc w:val="both"/>
        <w:rPr>
          <w:rFonts w:eastAsia="Times New Roman"/>
          <w:sz w:val="22"/>
          <w:szCs w:val="22"/>
          <w:lang w:val="ru-RU" w:eastAsia="ru-RU"/>
        </w:rPr>
      </w:pPr>
      <w:r>
        <w:rPr>
          <w:rFonts w:eastAsia="Times New Roman"/>
          <w:b/>
          <w:sz w:val="22"/>
          <w:szCs w:val="22"/>
          <w:lang w:val="ru-RU" w:eastAsia="ru-RU"/>
        </w:rPr>
        <w:t>32</w:t>
      </w:r>
      <w:r w:rsidR="00D31C6E">
        <w:rPr>
          <w:rFonts w:eastAsia="Times New Roman"/>
          <w:b/>
          <w:sz w:val="22"/>
          <w:szCs w:val="22"/>
          <w:lang w:val="ru-RU" w:eastAsia="ru-RU"/>
        </w:rPr>
        <w:t xml:space="preserve">. </w:t>
      </w:r>
      <w:r w:rsidR="00F372B1" w:rsidRPr="00F372B1">
        <w:rPr>
          <w:rFonts w:eastAsia="Times New Roman"/>
          <w:b/>
          <w:sz w:val="22"/>
          <w:szCs w:val="22"/>
          <w:lang w:val="ru-RU" w:eastAsia="ru-RU"/>
        </w:rPr>
        <w:t>Указатель</w:t>
      </w:r>
      <w:r w:rsidR="00F372B1" w:rsidRPr="00F372B1">
        <w:rPr>
          <w:rFonts w:eastAsia="Times New Roman"/>
          <w:sz w:val="22"/>
          <w:szCs w:val="22"/>
          <w:lang w:val="ru-RU" w:eastAsia="ru-RU"/>
        </w:rPr>
        <w:t xml:space="preserve"> литературы по вопросу о материализме : пособие для студентов университета Св. Владимира, предполагающих участвовать в практических занятиях по философии / [соч.] прив.-доц. Г. Челпанова. – Киев : Типография Императорского университета Св. Владимира В. И. Завадского, </w:t>
      </w:r>
      <w:r w:rsidR="00F372B1" w:rsidRPr="00F372B1">
        <w:rPr>
          <w:rFonts w:eastAsia="Times New Roman"/>
          <w:b/>
          <w:sz w:val="22"/>
          <w:szCs w:val="22"/>
          <w:lang w:val="ru-RU" w:eastAsia="ru-RU"/>
        </w:rPr>
        <w:t>1896</w:t>
      </w:r>
      <w:r w:rsidR="00F372B1" w:rsidRPr="00F372B1">
        <w:rPr>
          <w:rFonts w:eastAsia="Times New Roman"/>
          <w:sz w:val="22"/>
          <w:szCs w:val="22"/>
          <w:lang w:val="ru-RU" w:eastAsia="ru-RU"/>
        </w:rPr>
        <w:t>. – [2], 40 с.</w:t>
      </w:r>
    </w:p>
    <w:p w14:paraId="4F8E5D32" w14:textId="77777777" w:rsidR="001B3B41" w:rsidRDefault="001B3B41" w:rsidP="001B3B41">
      <w:pPr>
        <w:pBdr>
          <w:top w:val="none" w:sz="0" w:space="0" w:color="auto"/>
          <w:left w:val="none" w:sz="0" w:space="0" w:color="auto"/>
          <w:bottom w:val="none" w:sz="0" w:space="0" w:color="auto"/>
          <w:right w:val="none" w:sz="0" w:space="0" w:color="auto"/>
          <w:bar w:val="none" w:sz="0" w:color="auto"/>
        </w:pBdr>
        <w:ind w:left="567"/>
        <w:jc w:val="both"/>
        <w:rPr>
          <w:rFonts w:eastAsia="Times New Roman"/>
          <w:b/>
          <w:sz w:val="22"/>
          <w:szCs w:val="22"/>
          <w:lang w:val="ru-RU" w:eastAsia="ru-RU"/>
        </w:rPr>
      </w:pPr>
    </w:p>
    <w:p w14:paraId="1895DF2F" w14:textId="3BA1F705" w:rsidR="00F372B1" w:rsidRPr="001B3B41" w:rsidRDefault="00F372B1" w:rsidP="001B3B41">
      <w:pPr>
        <w:pBdr>
          <w:top w:val="none" w:sz="0" w:space="0" w:color="auto"/>
          <w:left w:val="none" w:sz="0" w:space="0" w:color="auto"/>
          <w:bottom w:val="none" w:sz="0" w:space="0" w:color="auto"/>
          <w:right w:val="none" w:sz="0" w:space="0" w:color="auto"/>
          <w:bar w:val="none" w:sz="0" w:color="auto"/>
        </w:pBdr>
        <w:ind w:left="567"/>
        <w:jc w:val="center"/>
        <w:rPr>
          <w:rFonts w:eastAsia="Times New Roman"/>
          <w:sz w:val="22"/>
          <w:szCs w:val="22"/>
          <w:lang w:val="ru-RU" w:eastAsia="ru-RU"/>
        </w:rPr>
      </w:pPr>
      <w:r w:rsidRPr="001B3B41">
        <w:rPr>
          <w:rFonts w:eastAsia="Times New Roman"/>
          <w:b/>
          <w:sz w:val="22"/>
          <w:szCs w:val="22"/>
          <w:lang w:val="ru-RU" w:eastAsia="ru-RU"/>
        </w:rPr>
        <w:t>1897</w:t>
      </w:r>
    </w:p>
    <w:p w14:paraId="489FD688" w14:textId="4C9CC014" w:rsidR="00F372B1" w:rsidRPr="00F372B1" w:rsidRDefault="00F16F3F" w:rsidP="00D31C6E">
      <w:pPr>
        <w:pBdr>
          <w:top w:val="none" w:sz="0" w:space="0" w:color="auto"/>
          <w:left w:val="none" w:sz="0" w:space="0" w:color="auto"/>
          <w:bottom w:val="none" w:sz="0" w:space="0" w:color="auto"/>
          <w:right w:val="none" w:sz="0" w:space="0" w:color="auto"/>
          <w:bar w:val="none" w:sz="0" w:color="auto"/>
        </w:pBdr>
        <w:jc w:val="both"/>
        <w:rPr>
          <w:rFonts w:eastAsia="Times New Roman"/>
          <w:b/>
          <w:sz w:val="22"/>
          <w:szCs w:val="22"/>
          <w:lang w:val="ru-RU" w:eastAsia="ru-RU"/>
        </w:rPr>
      </w:pPr>
      <w:r>
        <w:rPr>
          <w:rFonts w:eastAsia="Times New Roman"/>
          <w:b/>
          <w:sz w:val="22"/>
          <w:szCs w:val="22"/>
          <w:lang w:val="ru-RU" w:eastAsia="ru-RU"/>
        </w:rPr>
        <w:lastRenderedPageBreak/>
        <w:t>33</w:t>
      </w:r>
      <w:r w:rsidR="00D31C6E">
        <w:rPr>
          <w:rFonts w:eastAsia="Times New Roman"/>
          <w:b/>
          <w:sz w:val="22"/>
          <w:szCs w:val="22"/>
          <w:lang w:val="ru-RU" w:eastAsia="ru-RU"/>
        </w:rPr>
        <w:t xml:space="preserve">. </w:t>
      </w:r>
      <w:r w:rsidR="00F372B1" w:rsidRPr="00F372B1">
        <w:rPr>
          <w:rFonts w:eastAsia="Times New Roman"/>
          <w:b/>
          <w:sz w:val="22"/>
          <w:szCs w:val="22"/>
          <w:lang w:val="ru-RU" w:eastAsia="ru-RU"/>
        </w:rPr>
        <w:t>История</w:t>
      </w:r>
      <w:r w:rsidR="00F372B1" w:rsidRPr="00F372B1">
        <w:rPr>
          <w:rFonts w:eastAsia="Times New Roman"/>
          <w:sz w:val="22"/>
          <w:szCs w:val="22"/>
          <w:lang w:val="ru-RU" w:eastAsia="ru-RU"/>
        </w:rPr>
        <w:t xml:space="preserve"> основных вопросов этики : Курс публичных лекций, читанный пр.-доц. Г.И. Челпановым в весеннем полугодии 1897 года в актовом зале Ун-та Cв. Владимира / Г. И. Челпанов. – Изд. В. Водовозовой и С. Эвенсон под ред. лектора. – К. : Тип. Л.И. Шлитер, </w:t>
      </w:r>
      <w:r w:rsidR="00F372B1" w:rsidRPr="00F372B1">
        <w:rPr>
          <w:rFonts w:eastAsia="Times New Roman"/>
          <w:b/>
          <w:bCs/>
          <w:sz w:val="22"/>
          <w:szCs w:val="22"/>
          <w:lang w:val="ru-RU" w:eastAsia="ru-RU"/>
        </w:rPr>
        <w:t>1897</w:t>
      </w:r>
      <w:r w:rsidR="00F372B1" w:rsidRPr="00F372B1">
        <w:rPr>
          <w:rFonts w:eastAsia="Times New Roman"/>
          <w:sz w:val="22"/>
          <w:szCs w:val="22"/>
          <w:lang w:val="ru-RU" w:eastAsia="ru-RU"/>
        </w:rPr>
        <w:t>. – 148 с. – Напеч. на пиш. маш. Литогр.</w:t>
      </w:r>
    </w:p>
    <w:p w14:paraId="36F5EBAF" w14:textId="6C3462F5" w:rsidR="00F372B1" w:rsidRPr="00F372B1" w:rsidRDefault="00F16F3F" w:rsidP="00D31C6E">
      <w:pPr>
        <w:pBdr>
          <w:top w:val="none" w:sz="0" w:space="0" w:color="auto"/>
          <w:left w:val="none" w:sz="0" w:space="0" w:color="auto"/>
          <w:bottom w:val="none" w:sz="0" w:space="0" w:color="auto"/>
          <w:right w:val="none" w:sz="0" w:space="0" w:color="auto"/>
          <w:bar w:val="none" w:sz="0" w:color="auto"/>
        </w:pBdr>
        <w:jc w:val="both"/>
        <w:rPr>
          <w:rFonts w:eastAsia="Times New Roman"/>
          <w:b/>
          <w:sz w:val="22"/>
          <w:szCs w:val="22"/>
          <w:lang w:val="ru-RU" w:eastAsia="ru-RU"/>
        </w:rPr>
      </w:pPr>
      <w:r>
        <w:rPr>
          <w:rFonts w:eastAsia="Times New Roman"/>
          <w:b/>
          <w:sz w:val="22"/>
          <w:szCs w:val="22"/>
          <w:lang w:val="ru-RU" w:eastAsia="ru-RU"/>
        </w:rPr>
        <w:t>34</w:t>
      </w:r>
      <w:r w:rsidR="00D31C6E">
        <w:rPr>
          <w:rFonts w:eastAsia="Times New Roman"/>
          <w:b/>
          <w:sz w:val="22"/>
          <w:szCs w:val="22"/>
          <w:lang w:val="ru-RU" w:eastAsia="ru-RU"/>
        </w:rPr>
        <w:t xml:space="preserve">. </w:t>
      </w:r>
      <w:r w:rsidR="00F372B1" w:rsidRPr="00F372B1">
        <w:rPr>
          <w:rFonts w:eastAsia="Times New Roman"/>
          <w:b/>
          <w:sz w:val="22"/>
          <w:szCs w:val="22"/>
          <w:lang w:val="ru-RU" w:eastAsia="ru-RU"/>
        </w:rPr>
        <w:t>К вопросу</w:t>
      </w:r>
      <w:r w:rsidR="00F372B1" w:rsidRPr="00F372B1">
        <w:rPr>
          <w:rFonts w:eastAsia="Times New Roman"/>
          <w:sz w:val="22"/>
          <w:szCs w:val="22"/>
          <w:lang w:val="ru-RU" w:eastAsia="ru-RU"/>
        </w:rPr>
        <w:t xml:space="preserve"> о восприятии пространства // Вопросы философии и психологии.</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w:t>
      </w:r>
      <w:r w:rsidR="00F372B1" w:rsidRPr="00F372B1">
        <w:rPr>
          <w:rFonts w:eastAsia="Times New Roman"/>
          <w:b/>
          <w:sz w:val="22"/>
          <w:szCs w:val="22"/>
          <w:lang w:val="ru-RU" w:eastAsia="ru-RU"/>
        </w:rPr>
        <w:t>1897</w:t>
      </w:r>
      <w:r w:rsidR="00F372B1" w:rsidRPr="00F372B1">
        <w:rPr>
          <w:rFonts w:eastAsia="Times New Roman"/>
          <w:sz w:val="22"/>
          <w:szCs w:val="22"/>
          <w:lang w:val="ru-RU" w:eastAsia="ru-RU"/>
        </w:rPr>
        <w:t>.</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Кн. 37.</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С.</w:t>
      </w:r>
      <w:r w:rsidR="00F372B1" w:rsidRPr="00F372B1">
        <w:rPr>
          <w:rFonts w:eastAsia="Times New Roman"/>
          <w:sz w:val="22"/>
          <w:szCs w:val="22"/>
          <w:lang w:eastAsia="ru-RU"/>
        </w:rPr>
        <w:t> </w:t>
      </w:r>
      <w:r w:rsidR="00F372B1" w:rsidRPr="00F372B1">
        <w:rPr>
          <w:rFonts w:eastAsia="Times New Roman"/>
          <w:sz w:val="22"/>
          <w:szCs w:val="22"/>
          <w:lang w:val="ru-RU" w:eastAsia="ru-RU"/>
        </w:rPr>
        <w:t>276</w:t>
      </w:r>
      <w:r w:rsidR="00F372B1" w:rsidRPr="00A605D6">
        <w:rPr>
          <w:rFonts w:eastAsia="Times New Roman"/>
          <w:sz w:val="22"/>
          <w:szCs w:val="22"/>
          <w:lang w:val="ru-RU" w:eastAsia="ru-RU"/>
        </w:rPr>
        <w:t>–</w:t>
      </w:r>
      <w:r w:rsidR="00F372B1" w:rsidRPr="00F372B1">
        <w:rPr>
          <w:rFonts w:eastAsia="Times New Roman"/>
          <w:sz w:val="22"/>
          <w:szCs w:val="22"/>
          <w:lang w:val="ru-RU" w:eastAsia="ru-RU"/>
        </w:rPr>
        <w:t>287.</w:t>
      </w:r>
    </w:p>
    <w:p w14:paraId="135F6EF8" w14:textId="6E591ACF" w:rsidR="00F372B1" w:rsidRPr="00F372B1" w:rsidRDefault="00F16F3F" w:rsidP="00D31C6E">
      <w:pPr>
        <w:pBdr>
          <w:top w:val="none" w:sz="0" w:space="0" w:color="auto"/>
          <w:left w:val="none" w:sz="0" w:space="0" w:color="auto"/>
          <w:bottom w:val="none" w:sz="0" w:space="0" w:color="auto"/>
          <w:right w:val="none" w:sz="0" w:space="0" w:color="auto"/>
          <w:bar w:val="none" w:sz="0" w:color="auto"/>
        </w:pBdr>
        <w:jc w:val="both"/>
        <w:rPr>
          <w:rFonts w:eastAsia="Times New Roman"/>
          <w:b/>
          <w:sz w:val="22"/>
          <w:szCs w:val="22"/>
          <w:lang w:val="ru-RU" w:eastAsia="ru-RU"/>
        </w:rPr>
      </w:pPr>
      <w:r>
        <w:rPr>
          <w:rFonts w:eastAsia="Times New Roman"/>
          <w:b/>
          <w:sz w:val="22"/>
          <w:szCs w:val="22"/>
          <w:lang w:val="ru-RU" w:eastAsia="ru-RU"/>
        </w:rPr>
        <w:t>35</w:t>
      </w:r>
      <w:r w:rsidR="00D31C6E">
        <w:rPr>
          <w:rFonts w:eastAsia="Times New Roman"/>
          <w:b/>
          <w:sz w:val="22"/>
          <w:szCs w:val="22"/>
          <w:lang w:val="ru-RU" w:eastAsia="ru-RU"/>
        </w:rPr>
        <w:t xml:space="preserve">. </w:t>
      </w:r>
      <w:r w:rsidR="00F372B1" w:rsidRPr="00F372B1">
        <w:rPr>
          <w:rFonts w:eastAsia="Times New Roman"/>
          <w:b/>
          <w:sz w:val="22"/>
          <w:szCs w:val="22"/>
          <w:lang w:val="ru-RU" w:eastAsia="ru-RU"/>
        </w:rPr>
        <w:t>Курс</w:t>
      </w:r>
      <w:r w:rsidR="00F372B1" w:rsidRPr="00F372B1">
        <w:rPr>
          <w:rFonts w:eastAsia="Times New Roman"/>
          <w:sz w:val="22"/>
          <w:szCs w:val="22"/>
          <w:lang w:val="ru-RU" w:eastAsia="ru-RU"/>
        </w:rPr>
        <w:t xml:space="preserve"> лекций по логике. Киев, 1897. – 116 с.</w:t>
      </w:r>
    </w:p>
    <w:p w14:paraId="7C5658A4" w14:textId="54364537" w:rsidR="001B3B41" w:rsidRDefault="00F16F3F" w:rsidP="00D31C6E">
      <w:pPr>
        <w:pBdr>
          <w:top w:val="none" w:sz="0" w:space="0" w:color="auto"/>
          <w:left w:val="none" w:sz="0" w:space="0" w:color="auto"/>
          <w:bottom w:val="none" w:sz="0" w:space="0" w:color="auto"/>
          <w:right w:val="none" w:sz="0" w:space="0" w:color="auto"/>
          <w:bar w:val="none" w:sz="0" w:color="auto"/>
        </w:pBdr>
        <w:jc w:val="both"/>
        <w:rPr>
          <w:rFonts w:eastAsia="Times New Roman"/>
          <w:b/>
          <w:sz w:val="22"/>
          <w:szCs w:val="22"/>
          <w:lang w:val="ru-RU" w:eastAsia="ru-RU"/>
        </w:rPr>
      </w:pPr>
      <w:r>
        <w:rPr>
          <w:rFonts w:eastAsia="Times New Roman"/>
          <w:b/>
          <w:sz w:val="22"/>
          <w:szCs w:val="22"/>
          <w:lang w:val="ru-RU" w:eastAsia="ru-RU"/>
        </w:rPr>
        <w:t>36</w:t>
      </w:r>
      <w:r w:rsidR="00D31C6E">
        <w:rPr>
          <w:rFonts w:eastAsia="Times New Roman"/>
          <w:b/>
          <w:sz w:val="22"/>
          <w:szCs w:val="22"/>
          <w:lang w:val="ru-RU" w:eastAsia="ru-RU"/>
        </w:rPr>
        <w:t xml:space="preserve">. </w:t>
      </w:r>
      <w:r w:rsidR="00F372B1" w:rsidRPr="00F372B1">
        <w:rPr>
          <w:rFonts w:eastAsia="Times New Roman"/>
          <w:b/>
          <w:sz w:val="22"/>
          <w:szCs w:val="22"/>
          <w:lang w:val="ru-RU" w:eastAsia="ru-RU"/>
        </w:rPr>
        <w:t>Обзор</w:t>
      </w:r>
      <w:r w:rsidR="00F372B1" w:rsidRPr="00F372B1">
        <w:rPr>
          <w:rFonts w:eastAsia="Times New Roman"/>
          <w:sz w:val="22"/>
          <w:szCs w:val="22"/>
          <w:lang w:val="ru-RU" w:eastAsia="ru-RU"/>
        </w:rPr>
        <w:t xml:space="preserve"> новейшей литературы по психологии (1890–1896) // Университетские известия. – Киев, </w:t>
      </w:r>
      <w:r w:rsidR="00F372B1" w:rsidRPr="00F372B1">
        <w:rPr>
          <w:rFonts w:eastAsia="Times New Roman"/>
          <w:b/>
          <w:sz w:val="22"/>
          <w:szCs w:val="22"/>
          <w:lang w:val="ru-RU" w:eastAsia="ru-RU"/>
        </w:rPr>
        <w:t>1897</w:t>
      </w:r>
      <w:r w:rsidR="00F372B1" w:rsidRPr="00F372B1">
        <w:rPr>
          <w:rFonts w:eastAsia="Times New Roman"/>
          <w:sz w:val="22"/>
          <w:szCs w:val="22"/>
          <w:lang w:val="ru-RU" w:eastAsia="ru-RU"/>
        </w:rPr>
        <w:t xml:space="preserve">. – № 7. – С. 1–45. </w:t>
      </w:r>
      <w:r w:rsidR="00F372B1" w:rsidRPr="00A605D6">
        <w:rPr>
          <w:rFonts w:eastAsia="Times New Roman"/>
          <w:sz w:val="22"/>
          <w:szCs w:val="22"/>
          <w:lang w:val="ru-RU" w:eastAsia="ru-RU"/>
        </w:rPr>
        <w:t>Оттиск: Обзор новейшей литератур</w:t>
      </w:r>
      <w:r w:rsidR="00F372B1" w:rsidRPr="00F372B1">
        <w:rPr>
          <w:rFonts w:eastAsia="Times New Roman"/>
          <w:sz w:val="22"/>
          <w:szCs w:val="22"/>
          <w:lang w:val="ru-RU" w:eastAsia="ru-RU"/>
        </w:rPr>
        <w:t>ы по психологии (1890–1896). – Киев, 1897. – [2], 45 с.</w:t>
      </w:r>
    </w:p>
    <w:p w14:paraId="4586C605" w14:textId="77777777" w:rsidR="001B3B41" w:rsidRPr="00A605D6" w:rsidRDefault="001B3B41" w:rsidP="001B3B41">
      <w:pPr>
        <w:pBdr>
          <w:top w:val="none" w:sz="0" w:space="0" w:color="auto"/>
          <w:left w:val="none" w:sz="0" w:space="0" w:color="auto"/>
          <w:bottom w:val="none" w:sz="0" w:space="0" w:color="auto"/>
          <w:right w:val="none" w:sz="0" w:space="0" w:color="auto"/>
          <w:bar w:val="none" w:sz="0" w:color="auto"/>
        </w:pBdr>
        <w:ind w:left="567"/>
        <w:jc w:val="center"/>
        <w:rPr>
          <w:rFonts w:eastAsia="Times New Roman"/>
          <w:b/>
          <w:sz w:val="22"/>
          <w:szCs w:val="22"/>
          <w:lang w:val="ru-RU" w:eastAsia="ru-RU"/>
        </w:rPr>
      </w:pPr>
    </w:p>
    <w:p w14:paraId="7614DE57" w14:textId="1793796D" w:rsidR="00F372B1" w:rsidRPr="001B3B41" w:rsidRDefault="00F372B1" w:rsidP="001B3B41">
      <w:pPr>
        <w:pBdr>
          <w:top w:val="none" w:sz="0" w:space="0" w:color="auto"/>
          <w:left w:val="none" w:sz="0" w:space="0" w:color="auto"/>
          <w:bottom w:val="none" w:sz="0" w:space="0" w:color="auto"/>
          <w:right w:val="none" w:sz="0" w:space="0" w:color="auto"/>
          <w:bar w:val="none" w:sz="0" w:color="auto"/>
        </w:pBdr>
        <w:ind w:left="567"/>
        <w:jc w:val="center"/>
        <w:rPr>
          <w:rFonts w:eastAsia="Times New Roman"/>
          <w:b/>
          <w:sz w:val="22"/>
          <w:szCs w:val="22"/>
          <w:lang w:val="ru-RU" w:eastAsia="ru-RU"/>
        </w:rPr>
      </w:pPr>
      <w:r w:rsidRPr="00A605D6">
        <w:rPr>
          <w:rFonts w:eastAsia="Times New Roman"/>
          <w:b/>
          <w:sz w:val="22"/>
          <w:szCs w:val="22"/>
          <w:lang w:val="ru-RU" w:eastAsia="ru-RU"/>
        </w:rPr>
        <w:t>1898</w:t>
      </w:r>
    </w:p>
    <w:p w14:paraId="19A2AA44" w14:textId="41C6642E" w:rsidR="00F372B1" w:rsidRPr="00F372B1" w:rsidRDefault="00F16F3F" w:rsidP="00D31C6E">
      <w:pPr>
        <w:pBdr>
          <w:top w:val="none" w:sz="0" w:space="0" w:color="auto"/>
          <w:left w:val="none" w:sz="0" w:space="0" w:color="auto"/>
          <w:bottom w:val="none" w:sz="0" w:space="0" w:color="auto"/>
          <w:right w:val="none" w:sz="0" w:space="0" w:color="auto"/>
          <w:bar w:val="none" w:sz="0" w:color="auto"/>
        </w:pBdr>
        <w:jc w:val="both"/>
        <w:rPr>
          <w:rFonts w:eastAsia="Times New Roman"/>
          <w:b/>
          <w:sz w:val="22"/>
          <w:szCs w:val="22"/>
          <w:lang w:val="ru-RU" w:eastAsia="ru-RU"/>
        </w:rPr>
      </w:pPr>
      <w:r>
        <w:rPr>
          <w:rFonts w:eastAsia="Times New Roman"/>
          <w:b/>
          <w:sz w:val="22"/>
          <w:szCs w:val="22"/>
          <w:lang w:val="ru-RU" w:eastAsia="ru-RU"/>
        </w:rPr>
        <w:t>37</w:t>
      </w:r>
      <w:r w:rsidR="00D31C6E">
        <w:rPr>
          <w:rFonts w:eastAsia="Times New Roman"/>
          <w:b/>
          <w:sz w:val="22"/>
          <w:szCs w:val="22"/>
          <w:lang w:val="ru-RU" w:eastAsia="ru-RU"/>
        </w:rPr>
        <w:t xml:space="preserve">. </w:t>
      </w:r>
      <w:r w:rsidR="00F372B1" w:rsidRPr="00F372B1">
        <w:rPr>
          <w:rFonts w:eastAsia="Times New Roman"/>
          <w:b/>
          <w:sz w:val="22"/>
          <w:szCs w:val="22"/>
          <w:lang w:val="ru-RU" w:eastAsia="ru-RU"/>
        </w:rPr>
        <w:t>Обзор</w:t>
      </w:r>
      <w:r w:rsidR="00F372B1" w:rsidRPr="00F372B1">
        <w:rPr>
          <w:rFonts w:eastAsia="Times New Roman"/>
          <w:sz w:val="22"/>
          <w:szCs w:val="22"/>
          <w:lang w:val="ru-RU" w:eastAsia="ru-RU"/>
        </w:rPr>
        <w:t xml:space="preserve"> новейшей литературы по вопросу о восприятии пространства (1895–1898) // Университетские известия. – Киев, </w:t>
      </w:r>
      <w:r w:rsidR="00F372B1" w:rsidRPr="00F372B1">
        <w:rPr>
          <w:rFonts w:eastAsia="Times New Roman"/>
          <w:b/>
          <w:sz w:val="22"/>
          <w:szCs w:val="22"/>
          <w:lang w:val="ru-RU" w:eastAsia="ru-RU"/>
        </w:rPr>
        <w:t>1898</w:t>
      </w:r>
      <w:r w:rsidR="00F372B1" w:rsidRPr="00F372B1">
        <w:rPr>
          <w:rFonts w:eastAsia="Times New Roman"/>
          <w:sz w:val="22"/>
          <w:szCs w:val="22"/>
          <w:lang w:val="ru-RU" w:eastAsia="ru-RU"/>
        </w:rPr>
        <w:t>. – № 4.– С. 1–44.</w:t>
      </w:r>
      <w:r w:rsidR="00F372B1" w:rsidRPr="00A605D6">
        <w:rPr>
          <w:rFonts w:eastAsia="Times New Roman"/>
          <w:sz w:val="22"/>
          <w:szCs w:val="22"/>
          <w:lang w:val="ru-RU" w:eastAsia="ru-RU"/>
        </w:rPr>
        <w:t xml:space="preserve"> Оттиск: </w:t>
      </w:r>
      <w:r w:rsidR="00F372B1" w:rsidRPr="00F372B1">
        <w:rPr>
          <w:rFonts w:eastAsia="Times New Roman"/>
          <w:sz w:val="22"/>
          <w:szCs w:val="22"/>
          <w:lang w:val="ru-RU" w:eastAsia="ru-RU"/>
        </w:rPr>
        <w:t>Обзор новейшей литературы по вопросу о восприятии пространства (1895–1898)</w:t>
      </w:r>
      <w:r w:rsidR="00F372B1" w:rsidRPr="00A605D6">
        <w:rPr>
          <w:rFonts w:eastAsia="Times New Roman"/>
          <w:sz w:val="22"/>
          <w:szCs w:val="22"/>
          <w:lang w:val="ru-RU" w:eastAsia="ru-RU"/>
        </w:rPr>
        <w:t>. – Киев, 1898. – [2], 32</w:t>
      </w:r>
      <w:r w:rsidR="00F372B1" w:rsidRPr="00F372B1">
        <w:rPr>
          <w:rFonts w:eastAsia="Times New Roman"/>
          <w:sz w:val="22"/>
          <w:szCs w:val="22"/>
          <w:lang w:eastAsia="ru-RU"/>
        </w:rPr>
        <w:t> </w:t>
      </w:r>
      <w:r w:rsidR="00F372B1" w:rsidRPr="00A605D6">
        <w:rPr>
          <w:rFonts w:eastAsia="Times New Roman"/>
          <w:sz w:val="22"/>
          <w:szCs w:val="22"/>
          <w:lang w:val="ru-RU" w:eastAsia="ru-RU"/>
        </w:rPr>
        <w:t>с.</w:t>
      </w:r>
    </w:p>
    <w:p w14:paraId="60A2AF29" w14:textId="17E0FF7C" w:rsidR="001B3B41" w:rsidRDefault="00F16F3F" w:rsidP="00D31C6E">
      <w:pPr>
        <w:pBdr>
          <w:top w:val="none" w:sz="0" w:space="0" w:color="auto"/>
          <w:left w:val="none" w:sz="0" w:space="0" w:color="auto"/>
          <w:bottom w:val="none" w:sz="0" w:space="0" w:color="auto"/>
          <w:right w:val="none" w:sz="0" w:space="0" w:color="auto"/>
          <w:bar w:val="none" w:sz="0" w:color="auto"/>
        </w:pBdr>
        <w:jc w:val="both"/>
        <w:rPr>
          <w:rFonts w:eastAsia="Times New Roman"/>
          <w:b/>
          <w:sz w:val="22"/>
          <w:szCs w:val="22"/>
          <w:lang w:val="ru-RU" w:eastAsia="ru-RU"/>
        </w:rPr>
      </w:pPr>
      <w:r>
        <w:rPr>
          <w:rFonts w:eastAsia="Times New Roman"/>
          <w:b/>
          <w:sz w:val="22"/>
          <w:szCs w:val="22"/>
          <w:lang w:val="ru-RU" w:eastAsia="ru-RU"/>
        </w:rPr>
        <w:t>38</w:t>
      </w:r>
      <w:r w:rsidR="00D31C6E">
        <w:rPr>
          <w:rFonts w:eastAsia="Times New Roman"/>
          <w:b/>
          <w:sz w:val="22"/>
          <w:szCs w:val="22"/>
          <w:lang w:val="ru-RU" w:eastAsia="ru-RU"/>
        </w:rPr>
        <w:t xml:space="preserve">. </w:t>
      </w:r>
      <w:r w:rsidR="00F372B1" w:rsidRPr="00F372B1">
        <w:rPr>
          <w:rFonts w:eastAsia="Times New Roman"/>
          <w:b/>
          <w:sz w:val="22"/>
          <w:szCs w:val="22"/>
          <w:lang w:val="ru-RU" w:eastAsia="ru-RU"/>
        </w:rPr>
        <w:t>Обзор</w:t>
      </w:r>
      <w:r w:rsidR="00F372B1" w:rsidRPr="00F372B1">
        <w:rPr>
          <w:rFonts w:eastAsia="Times New Roman"/>
          <w:sz w:val="22"/>
          <w:szCs w:val="22"/>
          <w:lang w:val="ru-RU" w:eastAsia="ru-RU"/>
        </w:rPr>
        <w:t xml:space="preserve"> новейшей литературы по теории познания (1890–1898) // Университетские известия. – Киев, </w:t>
      </w:r>
      <w:r w:rsidR="00F372B1" w:rsidRPr="00F372B1">
        <w:rPr>
          <w:rFonts w:eastAsia="Times New Roman"/>
          <w:b/>
          <w:sz w:val="22"/>
          <w:szCs w:val="22"/>
          <w:lang w:val="ru-RU" w:eastAsia="ru-RU"/>
        </w:rPr>
        <w:t>1898</w:t>
      </w:r>
      <w:r w:rsidR="00F372B1" w:rsidRPr="00F372B1">
        <w:rPr>
          <w:rFonts w:eastAsia="Times New Roman"/>
          <w:sz w:val="22"/>
          <w:szCs w:val="22"/>
          <w:lang w:val="ru-RU" w:eastAsia="ru-RU"/>
        </w:rPr>
        <w:t>. – № 10. – С. 115–158.</w:t>
      </w:r>
    </w:p>
    <w:p w14:paraId="381DADDA" w14:textId="77777777" w:rsidR="001B3B41" w:rsidRPr="00A605D6" w:rsidRDefault="001B3B41" w:rsidP="001B3B41">
      <w:pPr>
        <w:pBdr>
          <w:top w:val="none" w:sz="0" w:space="0" w:color="auto"/>
          <w:left w:val="none" w:sz="0" w:space="0" w:color="auto"/>
          <w:bottom w:val="none" w:sz="0" w:space="0" w:color="auto"/>
          <w:right w:val="none" w:sz="0" w:space="0" w:color="auto"/>
          <w:bar w:val="none" w:sz="0" w:color="auto"/>
        </w:pBdr>
        <w:ind w:left="567"/>
        <w:jc w:val="both"/>
        <w:rPr>
          <w:rFonts w:eastAsia="Times New Roman"/>
          <w:b/>
          <w:sz w:val="22"/>
          <w:szCs w:val="22"/>
          <w:lang w:val="ru-RU" w:eastAsia="ru-RU"/>
        </w:rPr>
      </w:pPr>
    </w:p>
    <w:p w14:paraId="65A351D2" w14:textId="77777777" w:rsidR="001B3B41" w:rsidRPr="00A605D6" w:rsidRDefault="001B3B41" w:rsidP="001B3B41">
      <w:pPr>
        <w:pBdr>
          <w:top w:val="none" w:sz="0" w:space="0" w:color="auto"/>
          <w:left w:val="none" w:sz="0" w:space="0" w:color="auto"/>
          <w:bottom w:val="none" w:sz="0" w:space="0" w:color="auto"/>
          <w:right w:val="none" w:sz="0" w:space="0" w:color="auto"/>
          <w:bar w:val="none" w:sz="0" w:color="auto"/>
        </w:pBdr>
        <w:ind w:left="567"/>
        <w:jc w:val="both"/>
        <w:rPr>
          <w:rFonts w:eastAsia="Times New Roman"/>
          <w:b/>
          <w:sz w:val="22"/>
          <w:szCs w:val="22"/>
          <w:lang w:val="ru-RU" w:eastAsia="ru-RU"/>
        </w:rPr>
      </w:pPr>
    </w:p>
    <w:p w14:paraId="05889D88" w14:textId="5C26B1F4" w:rsidR="00F372B1" w:rsidRPr="001B3B41" w:rsidRDefault="00F372B1" w:rsidP="001B3B41">
      <w:pPr>
        <w:pBdr>
          <w:top w:val="none" w:sz="0" w:space="0" w:color="auto"/>
          <w:left w:val="none" w:sz="0" w:space="0" w:color="auto"/>
          <w:bottom w:val="none" w:sz="0" w:space="0" w:color="auto"/>
          <w:right w:val="none" w:sz="0" w:space="0" w:color="auto"/>
          <w:bar w:val="none" w:sz="0" w:color="auto"/>
        </w:pBdr>
        <w:ind w:left="567"/>
        <w:jc w:val="center"/>
        <w:rPr>
          <w:rFonts w:eastAsia="Times New Roman"/>
          <w:b/>
          <w:sz w:val="22"/>
          <w:szCs w:val="22"/>
          <w:lang w:val="ru-RU" w:eastAsia="ru-RU"/>
        </w:rPr>
      </w:pPr>
      <w:r w:rsidRPr="00A605D6">
        <w:rPr>
          <w:rFonts w:eastAsia="Times New Roman"/>
          <w:b/>
          <w:sz w:val="22"/>
          <w:szCs w:val="22"/>
          <w:lang w:val="ru-RU" w:eastAsia="ru-RU"/>
        </w:rPr>
        <w:t>1899</w:t>
      </w:r>
    </w:p>
    <w:p w14:paraId="65102E97" w14:textId="37E83C0A" w:rsidR="00F372B1" w:rsidRPr="00F372B1" w:rsidRDefault="00F16F3F" w:rsidP="00F16F3F">
      <w:pPr>
        <w:pBdr>
          <w:top w:val="none" w:sz="0" w:space="0" w:color="auto"/>
          <w:left w:val="none" w:sz="0" w:space="0" w:color="auto"/>
          <w:bottom w:val="none" w:sz="0" w:space="0" w:color="auto"/>
          <w:right w:val="none" w:sz="0" w:space="0" w:color="auto"/>
          <w:bar w:val="none" w:sz="0" w:color="auto"/>
        </w:pBdr>
        <w:jc w:val="both"/>
        <w:rPr>
          <w:rFonts w:eastAsia="Times New Roman"/>
          <w:b/>
          <w:sz w:val="22"/>
          <w:szCs w:val="22"/>
          <w:lang w:val="ru-RU" w:eastAsia="ru-RU"/>
        </w:rPr>
      </w:pPr>
      <w:r>
        <w:rPr>
          <w:rFonts w:eastAsia="Times New Roman"/>
          <w:b/>
          <w:sz w:val="22"/>
          <w:szCs w:val="22"/>
          <w:lang w:val="ru-RU" w:eastAsia="ru-RU"/>
        </w:rPr>
        <w:t xml:space="preserve">39. </w:t>
      </w:r>
      <w:r w:rsidR="00F372B1" w:rsidRPr="00F372B1">
        <w:rPr>
          <w:rFonts w:eastAsia="Times New Roman"/>
          <w:b/>
          <w:sz w:val="22"/>
          <w:szCs w:val="22"/>
          <w:lang w:val="ru-RU" w:eastAsia="ru-RU"/>
        </w:rPr>
        <w:t>Избранные</w:t>
      </w:r>
      <w:r w:rsidR="00F372B1" w:rsidRPr="00F372B1">
        <w:rPr>
          <w:rFonts w:eastAsia="Times New Roman"/>
          <w:sz w:val="22"/>
          <w:szCs w:val="22"/>
          <w:lang w:val="ru-RU" w:eastAsia="ru-RU"/>
        </w:rPr>
        <w:t xml:space="preserve"> главы из психологии : (Критика материализма в психологии) / Г. И. Челпанов. – Вып. 2. Курс публичных лекций, чититанных проф. Г.И. Челпановым в весеннем полугодии 1899 г. – К. : Типогр. С.В. Кульженко, </w:t>
      </w:r>
      <w:r w:rsidR="001B3B41">
        <w:rPr>
          <w:rFonts w:eastAsia="Times New Roman"/>
          <w:b/>
          <w:bCs/>
          <w:sz w:val="22"/>
          <w:szCs w:val="22"/>
          <w:lang w:val="ru-RU" w:eastAsia="ru-RU"/>
        </w:rPr>
        <w:t>18</w:t>
      </w:r>
      <w:r w:rsidR="00F372B1" w:rsidRPr="00F372B1">
        <w:rPr>
          <w:rFonts w:eastAsia="Times New Roman"/>
          <w:b/>
          <w:bCs/>
          <w:sz w:val="22"/>
          <w:szCs w:val="22"/>
          <w:lang w:val="ru-RU" w:eastAsia="ru-RU"/>
        </w:rPr>
        <w:t>9</w:t>
      </w:r>
      <w:r w:rsidR="001B3B41">
        <w:rPr>
          <w:rFonts w:eastAsia="Times New Roman"/>
          <w:b/>
          <w:bCs/>
          <w:sz w:val="22"/>
          <w:szCs w:val="22"/>
          <w:lang w:val="ru-RU" w:eastAsia="ru-RU"/>
        </w:rPr>
        <w:t>9</w:t>
      </w:r>
      <w:r w:rsidR="00F372B1" w:rsidRPr="00F372B1">
        <w:rPr>
          <w:rFonts w:eastAsia="Times New Roman"/>
          <w:sz w:val="22"/>
          <w:szCs w:val="22"/>
          <w:lang w:val="ru-RU" w:eastAsia="ru-RU"/>
        </w:rPr>
        <w:t>. – 218, [1] с : ил. – Библиогр. в конце отд. гл.</w:t>
      </w:r>
    </w:p>
    <w:p w14:paraId="38D83BEF" w14:textId="2FA413D1" w:rsidR="00F372B1" w:rsidRPr="00F372B1" w:rsidRDefault="00F16F3F" w:rsidP="00F16F3F">
      <w:pPr>
        <w:pBdr>
          <w:top w:val="none" w:sz="0" w:space="0" w:color="auto"/>
          <w:left w:val="none" w:sz="0" w:space="0" w:color="auto"/>
          <w:bottom w:val="none" w:sz="0" w:space="0" w:color="auto"/>
          <w:right w:val="none" w:sz="0" w:space="0" w:color="auto"/>
          <w:bar w:val="none" w:sz="0" w:color="auto"/>
        </w:pBdr>
        <w:jc w:val="both"/>
        <w:rPr>
          <w:rFonts w:eastAsia="Times New Roman"/>
          <w:b/>
          <w:sz w:val="22"/>
          <w:szCs w:val="22"/>
          <w:lang w:val="ru-RU" w:eastAsia="ru-RU"/>
        </w:rPr>
      </w:pPr>
      <w:r>
        <w:rPr>
          <w:rFonts w:eastAsia="Times New Roman"/>
          <w:b/>
          <w:sz w:val="22"/>
          <w:szCs w:val="22"/>
          <w:lang w:val="ru-RU" w:eastAsia="ru-RU"/>
        </w:rPr>
        <w:t xml:space="preserve">40. </w:t>
      </w:r>
      <w:r w:rsidR="00F372B1" w:rsidRPr="00F372B1">
        <w:rPr>
          <w:rFonts w:eastAsia="Times New Roman"/>
          <w:b/>
          <w:sz w:val="22"/>
          <w:szCs w:val="22"/>
          <w:lang w:val="ru-RU" w:eastAsia="ru-RU"/>
        </w:rPr>
        <w:t>Обзор</w:t>
      </w:r>
      <w:r w:rsidR="00F372B1" w:rsidRPr="00F372B1">
        <w:rPr>
          <w:rFonts w:eastAsia="Times New Roman"/>
          <w:sz w:val="22"/>
          <w:szCs w:val="22"/>
          <w:lang w:val="ru-RU" w:eastAsia="ru-RU"/>
        </w:rPr>
        <w:t xml:space="preserve"> новейшей литературы по психологии : (учение о душе) // Университетские известия. – Киев, </w:t>
      </w:r>
      <w:r w:rsidR="00F372B1" w:rsidRPr="00F372B1">
        <w:rPr>
          <w:rFonts w:eastAsia="Times New Roman"/>
          <w:b/>
          <w:sz w:val="22"/>
          <w:szCs w:val="22"/>
          <w:lang w:val="ru-RU" w:eastAsia="ru-RU"/>
        </w:rPr>
        <w:t>1899</w:t>
      </w:r>
      <w:r w:rsidR="00F372B1" w:rsidRPr="00F372B1">
        <w:rPr>
          <w:rFonts w:eastAsia="Times New Roman"/>
          <w:sz w:val="22"/>
          <w:szCs w:val="22"/>
          <w:lang w:val="ru-RU" w:eastAsia="ru-RU"/>
        </w:rPr>
        <w:t>. – № 8. – С. 193–235.</w:t>
      </w:r>
    </w:p>
    <w:p w14:paraId="5A801AF0" w14:textId="3F943953" w:rsidR="00F372B1" w:rsidRPr="00F372B1" w:rsidRDefault="00F16F3F" w:rsidP="00F16F3F">
      <w:pPr>
        <w:pBdr>
          <w:top w:val="none" w:sz="0" w:space="0" w:color="auto"/>
          <w:left w:val="none" w:sz="0" w:space="0" w:color="auto"/>
          <w:bottom w:val="none" w:sz="0" w:space="0" w:color="auto"/>
          <w:right w:val="none" w:sz="0" w:space="0" w:color="auto"/>
          <w:bar w:val="none" w:sz="0" w:color="auto"/>
        </w:pBdr>
        <w:jc w:val="both"/>
        <w:rPr>
          <w:rFonts w:eastAsia="Times New Roman"/>
          <w:b/>
          <w:sz w:val="22"/>
          <w:szCs w:val="22"/>
          <w:lang w:val="ru-RU" w:eastAsia="ru-RU"/>
        </w:rPr>
      </w:pPr>
      <w:r>
        <w:rPr>
          <w:rFonts w:eastAsia="Times New Roman"/>
          <w:b/>
          <w:sz w:val="22"/>
          <w:szCs w:val="22"/>
          <w:lang w:val="ru-RU" w:eastAsia="ru-RU"/>
        </w:rPr>
        <w:t xml:space="preserve">41. </w:t>
      </w:r>
      <w:r w:rsidR="00F372B1" w:rsidRPr="00F372B1">
        <w:rPr>
          <w:rFonts w:eastAsia="Times New Roman"/>
          <w:b/>
          <w:sz w:val="22"/>
          <w:szCs w:val="22"/>
          <w:lang w:val="ru-RU" w:eastAsia="ru-RU"/>
        </w:rPr>
        <w:t>Обзор</w:t>
      </w:r>
      <w:r w:rsidR="00F372B1" w:rsidRPr="00F372B1">
        <w:rPr>
          <w:rFonts w:eastAsia="Times New Roman"/>
          <w:sz w:val="22"/>
          <w:szCs w:val="22"/>
          <w:lang w:val="ru-RU" w:eastAsia="ru-RU"/>
        </w:rPr>
        <w:t xml:space="preserve"> новейшей литературы по теории познания : (О природе геометрических аксиом) // Университетские известия. – Киев, </w:t>
      </w:r>
      <w:r w:rsidR="00F372B1" w:rsidRPr="00F372B1">
        <w:rPr>
          <w:rFonts w:eastAsia="Times New Roman"/>
          <w:b/>
          <w:sz w:val="22"/>
          <w:szCs w:val="22"/>
          <w:lang w:val="ru-RU" w:eastAsia="ru-RU"/>
        </w:rPr>
        <w:t>1899</w:t>
      </w:r>
      <w:r w:rsidR="00F372B1" w:rsidRPr="00F372B1">
        <w:rPr>
          <w:rFonts w:eastAsia="Times New Roman"/>
          <w:sz w:val="22"/>
          <w:szCs w:val="22"/>
          <w:lang w:val="ru-RU" w:eastAsia="ru-RU"/>
        </w:rPr>
        <w:t>. – № 7. – С. 153–192.</w:t>
      </w:r>
    </w:p>
    <w:p w14:paraId="7F963E3A" w14:textId="12F37BDD" w:rsidR="00F372B1" w:rsidRPr="00F372B1" w:rsidRDefault="00F16F3F" w:rsidP="00F16F3F">
      <w:pPr>
        <w:pBdr>
          <w:top w:val="none" w:sz="0" w:space="0" w:color="auto"/>
          <w:left w:val="none" w:sz="0" w:space="0" w:color="auto"/>
          <w:bottom w:val="none" w:sz="0" w:space="0" w:color="auto"/>
          <w:right w:val="none" w:sz="0" w:space="0" w:color="auto"/>
          <w:bar w:val="none" w:sz="0" w:color="auto"/>
        </w:pBdr>
        <w:jc w:val="both"/>
        <w:rPr>
          <w:rFonts w:eastAsia="Times New Roman"/>
          <w:b/>
          <w:sz w:val="22"/>
          <w:szCs w:val="22"/>
          <w:lang w:val="ru-RU" w:eastAsia="ru-RU"/>
        </w:rPr>
      </w:pPr>
      <w:r>
        <w:rPr>
          <w:rFonts w:eastAsia="Times New Roman"/>
          <w:b/>
          <w:sz w:val="22"/>
          <w:szCs w:val="22"/>
          <w:lang w:val="ru-RU" w:eastAsia="ru-RU"/>
        </w:rPr>
        <w:t xml:space="preserve">42. </w:t>
      </w:r>
      <w:r w:rsidR="00F372B1" w:rsidRPr="00F372B1">
        <w:rPr>
          <w:rFonts w:eastAsia="Times New Roman"/>
          <w:b/>
          <w:sz w:val="22"/>
          <w:szCs w:val="22"/>
          <w:lang w:val="ru-RU" w:eastAsia="ru-RU"/>
        </w:rPr>
        <w:t>Учение</w:t>
      </w:r>
      <w:r w:rsidR="00F372B1" w:rsidRPr="00F372B1">
        <w:rPr>
          <w:rFonts w:eastAsia="Times New Roman"/>
          <w:sz w:val="22"/>
          <w:szCs w:val="22"/>
          <w:lang w:val="ru-RU" w:eastAsia="ru-RU"/>
        </w:rPr>
        <w:t xml:space="preserve"> о локализации умственных способностей : (История и современное состояние) (Окончание) / [Соч.] Проф. Г. Челпанова. – Статья 2-я. – </w:t>
      </w:r>
      <w:r w:rsidR="00F372B1" w:rsidRPr="00F372B1">
        <w:rPr>
          <w:rFonts w:eastAsia="Times New Roman"/>
          <w:b/>
          <w:bCs/>
          <w:sz w:val="22"/>
          <w:szCs w:val="22"/>
          <w:lang w:val="ru-RU" w:eastAsia="ru-RU"/>
        </w:rPr>
        <w:t>[1899]</w:t>
      </w:r>
      <w:r w:rsidR="00F372B1" w:rsidRPr="00F372B1">
        <w:rPr>
          <w:rFonts w:eastAsia="Times New Roman"/>
          <w:sz w:val="22"/>
          <w:szCs w:val="22"/>
          <w:lang w:val="ru-RU" w:eastAsia="ru-RU"/>
        </w:rPr>
        <w:t>. – 18 с. – Отд. Оттиск: Мир Божий. 1899, № 9, сентябрь, № 10, отябрь отд. 1</w:t>
      </w:r>
    </w:p>
    <w:p w14:paraId="19823745" w14:textId="77777777" w:rsidR="009A3C9A" w:rsidRDefault="00F16F3F" w:rsidP="009A3C9A">
      <w:pPr>
        <w:pBdr>
          <w:top w:val="none" w:sz="0" w:space="0" w:color="auto"/>
          <w:left w:val="none" w:sz="0" w:space="0" w:color="auto"/>
          <w:bottom w:val="none" w:sz="0" w:space="0" w:color="auto"/>
          <w:right w:val="none" w:sz="0" w:space="0" w:color="auto"/>
          <w:bar w:val="none" w:sz="0" w:color="auto"/>
        </w:pBdr>
        <w:jc w:val="both"/>
        <w:rPr>
          <w:rFonts w:eastAsia="Times New Roman"/>
          <w:b/>
          <w:sz w:val="22"/>
          <w:szCs w:val="22"/>
          <w:lang w:val="ru-RU" w:eastAsia="ru-RU"/>
        </w:rPr>
      </w:pPr>
      <w:r>
        <w:rPr>
          <w:rFonts w:eastAsia="Times New Roman"/>
          <w:b/>
          <w:sz w:val="22"/>
          <w:szCs w:val="22"/>
          <w:lang w:val="ru-RU" w:eastAsia="ru-RU"/>
        </w:rPr>
        <w:t xml:space="preserve">43. </w:t>
      </w:r>
      <w:r w:rsidR="00F372B1" w:rsidRPr="00F372B1">
        <w:rPr>
          <w:rFonts w:eastAsia="Times New Roman"/>
          <w:b/>
          <w:sz w:val="22"/>
          <w:szCs w:val="22"/>
          <w:lang w:val="ru-RU" w:eastAsia="ru-RU"/>
        </w:rPr>
        <w:t>Учение</w:t>
      </w:r>
      <w:r w:rsidR="00F372B1" w:rsidRPr="00F372B1">
        <w:rPr>
          <w:rFonts w:eastAsia="Times New Roman"/>
          <w:sz w:val="22"/>
          <w:szCs w:val="22"/>
          <w:lang w:val="ru-RU" w:eastAsia="ru-RU"/>
        </w:rPr>
        <w:t xml:space="preserve"> о локализации умственных способностей : (История и современное состояние) (Окончание) / [Соч.] Проф. Г. Челпанова. – Статья 1. – </w:t>
      </w:r>
      <w:r w:rsidR="00F372B1" w:rsidRPr="00F372B1">
        <w:rPr>
          <w:rFonts w:eastAsia="Times New Roman"/>
          <w:b/>
          <w:bCs/>
          <w:sz w:val="22"/>
          <w:szCs w:val="22"/>
          <w:lang w:val="ru-RU" w:eastAsia="ru-RU"/>
        </w:rPr>
        <w:t>[1899]</w:t>
      </w:r>
      <w:r w:rsidR="00F372B1" w:rsidRPr="00F372B1">
        <w:rPr>
          <w:rFonts w:eastAsia="Times New Roman"/>
          <w:sz w:val="22"/>
          <w:szCs w:val="22"/>
          <w:lang w:val="ru-RU" w:eastAsia="ru-RU"/>
        </w:rPr>
        <w:t>. – 18 с. – Отд. Оттиск: Мир Божий. 1899, № 9, сентябрь, с. 183-195; № 10, отябрь отд. 1</w:t>
      </w:r>
    </w:p>
    <w:p w14:paraId="10251F0F" w14:textId="77777777" w:rsidR="009A3C9A" w:rsidRDefault="009A3C9A" w:rsidP="009A3C9A">
      <w:pPr>
        <w:pBdr>
          <w:top w:val="none" w:sz="0" w:space="0" w:color="auto"/>
          <w:left w:val="none" w:sz="0" w:space="0" w:color="auto"/>
          <w:bottom w:val="none" w:sz="0" w:space="0" w:color="auto"/>
          <w:right w:val="none" w:sz="0" w:space="0" w:color="auto"/>
          <w:bar w:val="none" w:sz="0" w:color="auto"/>
        </w:pBdr>
        <w:jc w:val="center"/>
        <w:rPr>
          <w:rFonts w:eastAsia="Times New Roman"/>
          <w:b/>
          <w:sz w:val="22"/>
          <w:szCs w:val="22"/>
          <w:lang w:val="ru-RU" w:eastAsia="ru-RU"/>
        </w:rPr>
      </w:pPr>
    </w:p>
    <w:p w14:paraId="60AED2F2" w14:textId="77777777" w:rsidR="009A3C9A" w:rsidRDefault="00F372B1" w:rsidP="009A3C9A">
      <w:pPr>
        <w:pBdr>
          <w:top w:val="none" w:sz="0" w:space="0" w:color="auto"/>
          <w:left w:val="none" w:sz="0" w:space="0" w:color="auto"/>
          <w:bottom w:val="none" w:sz="0" w:space="0" w:color="auto"/>
          <w:right w:val="none" w:sz="0" w:space="0" w:color="auto"/>
          <w:bar w:val="none" w:sz="0" w:color="auto"/>
        </w:pBdr>
        <w:jc w:val="center"/>
        <w:rPr>
          <w:rFonts w:eastAsia="Times New Roman"/>
          <w:b/>
          <w:sz w:val="22"/>
          <w:szCs w:val="22"/>
          <w:lang w:val="ru-RU" w:eastAsia="ru-RU"/>
        </w:rPr>
      </w:pPr>
      <w:r w:rsidRPr="00F372B1">
        <w:rPr>
          <w:rFonts w:eastAsia="Times New Roman"/>
          <w:b/>
          <w:sz w:val="22"/>
          <w:szCs w:val="22"/>
          <w:lang w:val="ru-RU" w:eastAsia="ru-RU"/>
        </w:rPr>
        <w:t>1900</w:t>
      </w:r>
    </w:p>
    <w:p w14:paraId="49C48558" w14:textId="77777777" w:rsidR="009A3C9A" w:rsidRDefault="001B3B41" w:rsidP="009A3C9A">
      <w:pPr>
        <w:pBdr>
          <w:top w:val="none" w:sz="0" w:space="0" w:color="auto"/>
          <w:left w:val="none" w:sz="0" w:space="0" w:color="auto"/>
          <w:bottom w:val="none" w:sz="0" w:space="0" w:color="auto"/>
          <w:right w:val="none" w:sz="0" w:space="0" w:color="auto"/>
          <w:bar w:val="none" w:sz="0" w:color="auto"/>
        </w:pBdr>
        <w:jc w:val="both"/>
        <w:rPr>
          <w:rFonts w:eastAsia="Times New Roman"/>
          <w:b/>
          <w:sz w:val="22"/>
          <w:szCs w:val="22"/>
          <w:lang w:val="ru-RU" w:eastAsia="ru-RU"/>
        </w:rPr>
      </w:pPr>
      <w:r w:rsidRPr="00D17CDE">
        <w:rPr>
          <w:rFonts w:eastAsia="Times New Roman"/>
          <w:b/>
          <w:sz w:val="22"/>
          <w:szCs w:val="22"/>
          <w:lang w:val="ru-RU" w:eastAsia="ru-RU"/>
        </w:rPr>
        <w:t>44.</w:t>
      </w:r>
      <w:r w:rsidR="00F372B1" w:rsidRPr="00D17CDE">
        <w:rPr>
          <w:rFonts w:eastAsia="Times New Roman"/>
          <w:sz w:val="22"/>
          <w:szCs w:val="22"/>
          <w:lang w:val="ru-RU" w:eastAsia="ru-RU"/>
        </w:rPr>
        <w:t xml:space="preserve">Мозг и душа. Критика материализма и очерк современных учений о душе (публичные лекции, </w:t>
      </w:r>
      <w:r w:rsidR="009A3C9A" w:rsidRPr="00D17CDE">
        <w:rPr>
          <w:rFonts w:eastAsia="Times New Roman"/>
          <w:b/>
          <w:sz w:val="22"/>
          <w:szCs w:val="22"/>
          <w:lang w:val="ru-RU" w:eastAsia="ru-RU"/>
        </w:rPr>
        <w:t>ч</w:t>
      </w:r>
      <w:r w:rsidR="00F372B1" w:rsidRPr="00D17CDE">
        <w:rPr>
          <w:rFonts w:eastAsia="Times New Roman"/>
          <w:sz w:val="22"/>
          <w:szCs w:val="22"/>
          <w:lang w:val="ru-RU" w:eastAsia="ru-RU"/>
        </w:rPr>
        <w:t>итанные в Киеве в 1898-1899 году). СПб.,1900. (книга відсутня у фондах НБ)</w:t>
      </w:r>
    </w:p>
    <w:p w14:paraId="6DFEA00E" w14:textId="77777777" w:rsidR="009A3C9A" w:rsidRDefault="00D31C6E" w:rsidP="009A3C9A">
      <w:pPr>
        <w:pBdr>
          <w:top w:val="none" w:sz="0" w:space="0" w:color="auto"/>
          <w:left w:val="none" w:sz="0" w:space="0" w:color="auto"/>
          <w:bottom w:val="none" w:sz="0" w:space="0" w:color="auto"/>
          <w:right w:val="none" w:sz="0" w:space="0" w:color="auto"/>
          <w:bar w:val="none" w:sz="0" w:color="auto"/>
        </w:pBdr>
        <w:jc w:val="both"/>
        <w:rPr>
          <w:rFonts w:eastAsia="Times New Roman"/>
          <w:b/>
          <w:sz w:val="22"/>
          <w:szCs w:val="22"/>
          <w:lang w:val="ru-RU" w:eastAsia="ru-RU"/>
        </w:rPr>
      </w:pPr>
      <w:r w:rsidRPr="00D31C6E">
        <w:rPr>
          <w:rFonts w:eastAsia="Times New Roman"/>
          <w:b/>
          <w:sz w:val="22"/>
          <w:szCs w:val="22"/>
          <w:lang w:val="ru-RU" w:eastAsia="ru-RU"/>
        </w:rPr>
        <w:t>45.</w:t>
      </w:r>
      <w:r>
        <w:rPr>
          <w:rFonts w:eastAsia="Times New Roman"/>
          <w:b/>
          <w:sz w:val="22"/>
          <w:szCs w:val="22"/>
          <w:lang w:val="ru-RU" w:eastAsia="ru-RU"/>
        </w:rPr>
        <w:t xml:space="preserve"> </w:t>
      </w:r>
      <w:r w:rsidR="00F372B1" w:rsidRPr="00D31C6E">
        <w:rPr>
          <w:rFonts w:eastAsia="Times New Roman"/>
          <w:b/>
          <w:sz w:val="22"/>
          <w:szCs w:val="22"/>
          <w:lang w:val="ru-RU" w:eastAsia="ru-RU"/>
        </w:rPr>
        <w:t>О памяти</w:t>
      </w:r>
      <w:r w:rsidR="00F372B1" w:rsidRPr="00D31C6E">
        <w:rPr>
          <w:rFonts w:eastAsia="Times New Roman"/>
          <w:sz w:val="22"/>
          <w:szCs w:val="22"/>
          <w:lang w:val="ru-RU" w:eastAsia="ru-RU"/>
        </w:rPr>
        <w:t xml:space="preserve"> и мнемонике / Попул. этюд проф. Г. Челпанова. – СПб. : Тип. И.Н. Скороходова ; Изд. ред. журн. "Мир божий", </w:t>
      </w:r>
      <w:r w:rsidR="00F372B1" w:rsidRPr="00D31C6E">
        <w:rPr>
          <w:rFonts w:eastAsia="Times New Roman"/>
          <w:b/>
          <w:bCs/>
          <w:sz w:val="22"/>
          <w:szCs w:val="22"/>
          <w:lang w:val="ru-RU" w:eastAsia="ru-RU"/>
        </w:rPr>
        <w:t>1900</w:t>
      </w:r>
      <w:r w:rsidR="00F372B1" w:rsidRPr="00D31C6E">
        <w:rPr>
          <w:rFonts w:eastAsia="Times New Roman"/>
          <w:sz w:val="22"/>
          <w:szCs w:val="22"/>
          <w:lang w:val="ru-RU" w:eastAsia="ru-RU"/>
        </w:rPr>
        <w:t>. – [2], IV, 117 с. : ил.</w:t>
      </w:r>
      <w:r w:rsidR="00F16F3F">
        <w:rPr>
          <w:b/>
          <w:lang w:val="ru-RU" w:eastAsia="ru-RU"/>
        </w:rPr>
        <w:t>46.</w:t>
      </w:r>
      <w:r w:rsidR="00F372B1" w:rsidRPr="00D31C6E">
        <w:rPr>
          <w:b/>
          <w:lang w:val="ru-RU" w:eastAsia="ru-RU"/>
        </w:rPr>
        <w:t>Обзор</w:t>
      </w:r>
      <w:r w:rsidR="00F372B1" w:rsidRPr="00D31C6E">
        <w:rPr>
          <w:lang w:val="ru-RU" w:eastAsia="ru-RU"/>
        </w:rPr>
        <w:t xml:space="preserve"> литературы о Трансцендентальной эстетике Канта // Университетские известия. – Киев, </w:t>
      </w:r>
      <w:r w:rsidR="00F372B1" w:rsidRPr="00D31C6E">
        <w:rPr>
          <w:b/>
          <w:lang w:val="ru-RU" w:eastAsia="ru-RU"/>
        </w:rPr>
        <w:t>1900</w:t>
      </w:r>
      <w:r w:rsidR="00F372B1" w:rsidRPr="00D31C6E">
        <w:rPr>
          <w:lang w:val="ru-RU" w:eastAsia="ru-RU"/>
        </w:rPr>
        <w:t xml:space="preserve">. – № 5. – С. 133–171. </w:t>
      </w:r>
      <w:r w:rsidR="00F372B1" w:rsidRPr="00A605D6">
        <w:rPr>
          <w:lang w:val="ru-RU" w:eastAsia="ru-RU"/>
        </w:rPr>
        <w:t xml:space="preserve">Оттиск: </w:t>
      </w:r>
      <w:r w:rsidR="00F372B1" w:rsidRPr="00D31C6E">
        <w:rPr>
          <w:lang w:val="ru-RU" w:eastAsia="ru-RU"/>
        </w:rPr>
        <w:t>Обзор литературы о Трансцендентальной эстетике Канта</w:t>
      </w:r>
      <w:r w:rsidR="00F372B1" w:rsidRPr="00A605D6">
        <w:rPr>
          <w:lang w:val="ru-RU" w:eastAsia="ru-RU"/>
        </w:rPr>
        <w:t>. – Киев, 1900. – [2], 39</w:t>
      </w:r>
      <w:r w:rsidR="00F372B1" w:rsidRPr="00D31C6E">
        <w:rPr>
          <w:lang w:eastAsia="ru-RU"/>
        </w:rPr>
        <w:t> </w:t>
      </w:r>
      <w:r w:rsidR="00F372B1" w:rsidRPr="00A605D6">
        <w:rPr>
          <w:lang w:val="ru-RU" w:eastAsia="ru-RU"/>
        </w:rPr>
        <w:t>с.</w:t>
      </w:r>
    </w:p>
    <w:p w14:paraId="29467A38" w14:textId="77777777" w:rsidR="009A3C9A" w:rsidRDefault="00F16F3F" w:rsidP="009A3C9A">
      <w:pPr>
        <w:pBdr>
          <w:top w:val="none" w:sz="0" w:space="0" w:color="auto"/>
          <w:left w:val="none" w:sz="0" w:space="0" w:color="auto"/>
          <w:bottom w:val="none" w:sz="0" w:space="0" w:color="auto"/>
          <w:right w:val="none" w:sz="0" w:space="0" w:color="auto"/>
          <w:bar w:val="none" w:sz="0" w:color="auto"/>
        </w:pBdr>
        <w:jc w:val="both"/>
        <w:rPr>
          <w:rFonts w:eastAsia="Times New Roman"/>
          <w:b/>
          <w:sz w:val="22"/>
          <w:szCs w:val="22"/>
          <w:lang w:val="ru-RU" w:eastAsia="ru-RU"/>
        </w:rPr>
      </w:pPr>
      <w:r>
        <w:rPr>
          <w:lang w:val="ru-RU" w:eastAsia="ru-RU"/>
        </w:rPr>
        <w:t xml:space="preserve">47. </w:t>
      </w:r>
      <w:r w:rsidR="00F372B1" w:rsidRPr="00F372B1">
        <w:rPr>
          <w:rFonts w:eastAsia="Times New Roman"/>
          <w:b/>
          <w:sz w:val="22"/>
          <w:szCs w:val="22"/>
          <w:lang w:val="ru-RU" w:eastAsia="ru-RU"/>
        </w:rPr>
        <w:t>Обзор</w:t>
      </w:r>
      <w:r w:rsidR="00F372B1" w:rsidRPr="00F372B1">
        <w:rPr>
          <w:rFonts w:eastAsia="Times New Roman"/>
          <w:sz w:val="22"/>
          <w:szCs w:val="22"/>
          <w:lang w:val="ru-RU" w:eastAsia="ru-RU"/>
        </w:rPr>
        <w:t xml:space="preserve"> литературы по теории познания : (учение об априорности числа, пространства, времени и причинности) </w:t>
      </w:r>
      <w:r>
        <w:rPr>
          <w:rFonts w:eastAsia="Times New Roman"/>
          <w:sz w:val="22"/>
          <w:szCs w:val="22"/>
          <w:lang w:val="ru-RU" w:eastAsia="ru-RU"/>
        </w:rPr>
        <w:t xml:space="preserve"> </w:t>
      </w:r>
      <w:r w:rsidR="00F372B1" w:rsidRPr="00F372B1">
        <w:rPr>
          <w:rFonts w:eastAsia="Times New Roman"/>
          <w:sz w:val="22"/>
          <w:szCs w:val="22"/>
          <w:lang w:val="ru-RU" w:eastAsia="ru-RU"/>
        </w:rPr>
        <w:t xml:space="preserve">// Университетские известия. – Киев, </w:t>
      </w:r>
      <w:r w:rsidR="00F372B1" w:rsidRPr="00F372B1">
        <w:rPr>
          <w:rFonts w:eastAsia="Times New Roman"/>
          <w:b/>
          <w:sz w:val="22"/>
          <w:szCs w:val="22"/>
          <w:lang w:val="ru-RU" w:eastAsia="ru-RU"/>
        </w:rPr>
        <w:t>1900</w:t>
      </w:r>
      <w:r w:rsidR="00F372B1" w:rsidRPr="00F372B1">
        <w:rPr>
          <w:rFonts w:eastAsia="Times New Roman"/>
          <w:sz w:val="22"/>
          <w:szCs w:val="22"/>
          <w:lang w:val="ru-RU" w:eastAsia="ru-RU"/>
        </w:rPr>
        <w:t>. – № 1. – С. 1–44.</w:t>
      </w:r>
    </w:p>
    <w:p w14:paraId="5D9F685F" w14:textId="0DF17D90" w:rsidR="00F16F3F" w:rsidRDefault="00F16F3F" w:rsidP="009A3C9A">
      <w:pPr>
        <w:pBdr>
          <w:top w:val="none" w:sz="0" w:space="0" w:color="auto"/>
          <w:left w:val="none" w:sz="0" w:space="0" w:color="auto"/>
          <w:bottom w:val="none" w:sz="0" w:space="0" w:color="auto"/>
          <w:right w:val="none" w:sz="0" w:space="0" w:color="auto"/>
          <w:bar w:val="none" w:sz="0" w:color="auto"/>
        </w:pBdr>
        <w:jc w:val="both"/>
        <w:rPr>
          <w:rFonts w:eastAsia="Times New Roman"/>
          <w:b/>
          <w:sz w:val="22"/>
          <w:szCs w:val="22"/>
          <w:lang w:val="ru-RU" w:eastAsia="ru-RU"/>
        </w:rPr>
      </w:pPr>
      <w:r>
        <w:rPr>
          <w:lang w:val="ru-RU" w:eastAsia="ru-RU"/>
        </w:rPr>
        <w:t xml:space="preserve">48. </w:t>
      </w:r>
      <w:r w:rsidR="00F372B1" w:rsidRPr="00F372B1">
        <w:rPr>
          <w:rFonts w:eastAsia="Times New Roman"/>
          <w:b/>
          <w:sz w:val="22"/>
          <w:szCs w:val="22"/>
          <w:lang w:val="ru-RU" w:eastAsia="ru-RU"/>
        </w:rPr>
        <w:t>Очерк</w:t>
      </w:r>
      <w:r w:rsidR="00F372B1" w:rsidRPr="00F372B1">
        <w:rPr>
          <w:rFonts w:eastAsia="Times New Roman"/>
          <w:sz w:val="22"/>
          <w:szCs w:val="22"/>
          <w:lang w:val="ru-RU" w:eastAsia="ru-RU"/>
        </w:rPr>
        <w:t xml:space="preserve"> современных учений о душе // Вопросы философии и психологии.</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w:t>
      </w:r>
      <w:r w:rsidR="00F372B1" w:rsidRPr="00F372B1">
        <w:rPr>
          <w:rFonts w:eastAsia="Times New Roman"/>
          <w:b/>
          <w:sz w:val="22"/>
          <w:szCs w:val="22"/>
          <w:lang w:val="ru-RU" w:eastAsia="ru-RU"/>
        </w:rPr>
        <w:t>1900</w:t>
      </w:r>
      <w:r w:rsidR="00F372B1" w:rsidRPr="00F372B1">
        <w:rPr>
          <w:rFonts w:eastAsia="Times New Roman"/>
          <w:sz w:val="22"/>
          <w:szCs w:val="22"/>
          <w:lang w:val="ru-RU" w:eastAsia="ru-RU"/>
        </w:rPr>
        <w:t>.</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Кн. 52.</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С.</w:t>
      </w:r>
      <w:r w:rsidR="00F372B1" w:rsidRPr="00F372B1">
        <w:rPr>
          <w:rFonts w:eastAsia="Times New Roman"/>
          <w:sz w:val="22"/>
          <w:szCs w:val="22"/>
          <w:lang w:eastAsia="ru-RU"/>
        </w:rPr>
        <w:t> </w:t>
      </w:r>
      <w:r w:rsidR="00F372B1" w:rsidRPr="00F372B1">
        <w:rPr>
          <w:rFonts w:eastAsia="Times New Roman"/>
          <w:sz w:val="22"/>
          <w:szCs w:val="22"/>
          <w:lang w:val="ru-RU" w:eastAsia="ru-RU"/>
        </w:rPr>
        <w:t>287</w:t>
      </w:r>
      <w:r w:rsidR="00F372B1" w:rsidRPr="00A605D6">
        <w:rPr>
          <w:rFonts w:eastAsia="Times New Roman"/>
          <w:sz w:val="22"/>
          <w:szCs w:val="22"/>
          <w:lang w:val="ru-RU" w:eastAsia="ru-RU"/>
        </w:rPr>
        <w:t>–</w:t>
      </w:r>
      <w:r w:rsidR="00F372B1" w:rsidRPr="00F372B1">
        <w:rPr>
          <w:rFonts w:eastAsia="Times New Roman"/>
          <w:sz w:val="22"/>
          <w:szCs w:val="22"/>
          <w:lang w:val="ru-RU" w:eastAsia="ru-RU"/>
        </w:rPr>
        <w:t>333</w:t>
      </w:r>
    </w:p>
    <w:p w14:paraId="046AAEFE" w14:textId="77777777" w:rsidR="009A3C9A" w:rsidRPr="009A3C9A" w:rsidRDefault="009A3C9A" w:rsidP="009A3C9A">
      <w:pPr>
        <w:pBdr>
          <w:top w:val="none" w:sz="0" w:space="0" w:color="auto"/>
          <w:left w:val="none" w:sz="0" w:space="0" w:color="auto"/>
          <w:bottom w:val="none" w:sz="0" w:space="0" w:color="auto"/>
          <w:right w:val="none" w:sz="0" w:space="0" w:color="auto"/>
          <w:bar w:val="none" w:sz="0" w:color="auto"/>
        </w:pBdr>
        <w:jc w:val="both"/>
        <w:rPr>
          <w:rFonts w:eastAsia="Times New Roman"/>
          <w:b/>
          <w:sz w:val="22"/>
          <w:szCs w:val="22"/>
          <w:lang w:val="ru-RU" w:eastAsia="ru-RU"/>
        </w:rPr>
      </w:pPr>
    </w:p>
    <w:p w14:paraId="466A6EBC" w14:textId="77777777" w:rsidR="00F16F3F" w:rsidRDefault="00F372B1" w:rsidP="00F16F3F">
      <w:pPr>
        <w:jc w:val="center"/>
        <w:rPr>
          <w:lang w:val="ru-RU" w:eastAsia="ru-RU"/>
        </w:rPr>
      </w:pPr>
      <w:r w:rsidRPr="00F372B1">
        <w:rPr>
          <w:rFonts w:eastAsia="Times New Roman"/>
          <w:b/>
          <w:sz w:val="22"/>
          <w:szCs w:val="22"/>
          <w:lang w:val="ru-RU" w:eastAsia="ru-RU"/>
        </w:rPr>
        <w:lastRenderedPageBreak/>
        <w:t>1901</w:t>
      </w:r>
    </w:p>
    <w:p w14:paraId="6257D40B" w14:textId="1055E9C5" w:rsidR="00F16F3F" w:rsidRDefault="00F16F3F" w:rsidP="00F16F3F">
      <w:pPr>
        <w:jc w:val="both"/>
        <w:rPr>
          <w:lang w:val="ru-RU" w:eastAsia="ru-RU"/>
        </w:rPr>
      </w:pPr>
      <w:r>
        <w:rPr>
          <w:lang w:val="ru-RU" w:eastAsia="ru-RU"/>
        </w:rPr>
        <w:t xml:space="preserve">49. </w:t>
      </w:r>
      <w:r w:rsidR="00F372B1" w:rsidRPr="00F372B1">
        <w:rPr>
          <w:rFonts w:eastAsia="Times New Roman"/>
          <w:b/>
          <w:sz w:val="22"/>
          <w:szCs w:val="22"/>
          <w:lang w:val="ru-RU" w:eastAsia="ru-RU"/>
        </w:rPr>
        <w:t>Курс</w:t>
      </w:r>
      <w:r w:rsidR="00F372B1" w:rsidRPr="00F372B1">
        <w:rPr>
          <w:rFonts w:eastAsia="Times New Roman"/>
          <w:sz w:val="22"/>
          <w:szCs w:val="22"/>
          <w:lang w:val="ru-RU" w:eastAsia="ru-RU"/>
        </w:rPr>
        <w:t xml:space="preserve"> лекций по логике, читанных в Университете Св. Владимира в весеннем полугодии 1900–1901 г. проф. Г. Челпановым (Издано для слушателей лектора) / Г. И. Челпанов. – Киев : Тип. И. И. Чоколева,</w:t>
      </w:r>
      <w:r w:rsidR="00F372B1" w:rsidRPr="00F372B1">
        <w:rPr>
          <w:rFonts w:eastAsia="Times New Roman"/>
          <w:b/>
          <w:sz w:val="22"/>
          <w:szCs w:val="22"/>
          <w:lang w:val="ru-RU" w:eastAsia="ru-RU"/>
        </w:rPr>
        <w:t>1901</w:t>
      </w:r>
      <w:r w:rsidR="00F372B1" w:rsidRPr="00F372B1">
        <w:rPr>
          <w:rFonts w:eastAsia="Times New Roman"/>
          <w:sz w:val="22"/>
          <w:szCs w:val="22"/>
          <w:lang w:val="ru-RU" w:eastAsia="ru-RU"/>
        </w:rPr>
        <w:t xml:space="preserve">. – 163, </w:t>
      </w:r>
      <w:r w:rsidR="00F372B1" w:rsidRPr="00F372B1">
        <w:rPr>
          <w:rFonts w:eastAsia="Times New Roman"/>
          <w:sz w:val="22"/>
          <w:szCs w:val="22"/>
          <w:lang w:eastAsia="ru-RU"/>
        </w:rPr>
        <w:t>V</w:t>
      </w:r>
      <w:r w:rsidR="00F372B1" w:rsidRPr="00F372B1">
        <w:rPr>
          <w:rFonts w:eastAsia="Times New Roman"/>
          <w:sz w:val="22"/>
          <w:szCs w:val="22"/>
          <w:lang w:val="ru-RU" w:eastAsia="ru-RU"/>
        </w:rPr>
        <w:t> с.*</w:t>
      </w:r>
    </w:p>
    <w:p w14:paraId="1615DC67" w14:textId="53737B81" w:rsidR="00F372B1" w:rsidRPr="00F16F3F" w:rsidRDefault="00F16F3F" w:rsidP="00F16F3F">
      <w:pPr>
        <w:jc w:val="center"/>
        <w:rPr>
          <w:lang w:val="ru-RU" w:eastAsia="ru-RU"/>
        </w:rPr>
      </w:pPr>
      <w:r>
        <w:rPr>
          <w:lang w:val="ru-RU" w:eastAsia="ru-RU"/>
        </w:rPr>
        <w:t xml:space="preserve">50. </w:t>
      </w:r>
      <w:r w:rsidR="00F372B1" w:rsidRPr="00F372B1">
        <w:rPr>
          <w:rFonts w:eastAsia="Times New Roman"/>
          <w:b/>
          <w:sz w:val="22"/>
          <w:szCs w:val="22"/>
          <w:lang w:val="ru-RU" w:eastAsia="ru-RU"/>
        </w:rPr>
        <w:t>Об априорных</w:t>
      </w:r>
      <w:r w:rsidR="00F372B1" w:rsidRPr="00F372B1">
        <w:rPr>
          <w:rFonts w:eastAsia="Times New Roman"/>
          <w:sz w:val="22"/>
          <w:szCs w:val="22"/>
          <w:lang w:val="ru-RU" w:eastAsia="ru-RU"/>
        </w:rPr>
        <w:t xml:space="preserve"> элементах познания (понятие числа) // Вопр. филос. и психол.</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w:t>
      </w:r>
      <w:r w:rsidR="00F372B1" w:rsidRPr="00F372B1">
        <w:rPr>
          <w:rFonts w:eastAsia="Times New Roman"/>
          <w:b/>
          <w:sz w:val="22"/>
          <w:szCs w:val="22"/>
          <w:lang w:val="ru-RU" w:eastAsia="ru-RU"/>
        </w:rPr>
        <w:t>1901</w:t>
      </w:r>
      <w:r w:rsidR="00F372B1" w:rsidRPr="00F372B1">
        <w:rPr>
          <w:rFonts w:eastAsia="Times New Roman"/>
          <w:sz w:val="22"/>
          <w:szCs w:val="22"/>
          <w:lang w:val="ru-RU" w:eastAsia="ru-RU"/>
        </w:rPr>
        <w:t>.</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Кн. 59.</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С. 529</w:t>
      </w:r>
      <w:r w:rsidR="00F372B1" w:rsidRPr="00A605D6">
        <w:rPr>
          <w:rFonts w:eastAsia="Times New Roman"/>
          <w:sz w:val="22"/>
          <w:szCs w:val="22"/>
          <w:lang w:val="ru-RU" w:eastAsia="ru-RU"/>
        </w:rPr>
        <w:t>–</w:t>
      </w:r>
      <w:r w:rsidR="00F372B1" w:rsidRPr="00F372B1">
        <w:rPr>
          <w:rFonts w:eastAsia="Times New Roman"/>
          <w:sz w:val="22"/>
          <w:szCs w:val="22"/>
          <w:lang w:val="ru-RU" w:eastAsia="ru-RU"/>
        </w:rPr>
        <w:t>559; Кн. 60.</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С.</w:t>
      </w:r>
      <w:r w:rsidR="00F372B1" w:rsidRPr="00F372B1">
        <w:rPr>
          <w:rFonts w:eastAsia="Times New Roman"/>
          <w:sz w:val="22"/>
          <w:szCs w:val="22"/>
          <w:lang w:eastAsia="ru-RU"/>
        </w:rPr>
        <w:t> </w:t>
      </w:r>
      <w:r w:rsidR="00F372B1" w:rsidRPr="00F372B1">
        <w:rPr>
          <w:rFonts w:eastAsia="Times New Roman"/>
          <w:sz w:val="22"/>
          <w:szCs w:val="22"/>
          <w:lang w:val="ru-RU" w:eastAsia="ru-RU"/>
        </w:rPr>
        <w:t>699</w:t>
      </w:r>
      <w:r w:rsidR="00F372B1" w:rsidRPr="00A605D6">
        <w:rPr>
          <w:rFonts w:eastAsia="Times New Roman"/>
          <w:sz w:val="22"/>
          <w:szCs w:val="22"/>
          <w:lang w:val="ru-RU" w:eastAsia="ru-RU"/>
        </w:rPr>
        <w:t>–</w:t>
      </w:r>
      <w:r w:rsidR="00F372B1" w:rsidRPr="00F372B1">
        <w:rPr>
          <w:rFonts w:eastAsia="Times New Roman"/>
          <w:sz w:val="22"/>
          <w:szCs w:val="22"/>
          <w:lang w:val="ru-RU" w:eastAsia="ru-RU"/>
        </w:rPr>
        <w:t>747</w:t>
      </w:r>
      <w:r w:rsidR="00F372B1" w:rsidRPr="00A605D6">
        <w:rPr>
          <w:rFonts w:eastAsia="Times New Roman"/>
          <w:sz w:val="22"/>
          <w:szCs w:val="22"/>
          <w:lang w:val="ru-RU" w:eastAsia="ru-RU"/>
        </w:rPr>
        <w:t>.</w:t>
      </w:r>
    </w:p>
    <w:p w14:paraId="5FB50C92" w14:textId="77777777" w:rsidR="00F372B1" w:rsidRPr="00A605D6" w:rsidRDefault="00F372B1" w:rsidP="00F372B1">
      <w:pPr>
        <w:ind w:firstLine="567"/>
        <w:jc w:val="center"/>
        <w:outlineLvl w:val="0"/>
        <w:rPr>
          <w:rFonts w:eastAsia="Times New Roman"/>
          <w:b/>
          <w:sz w:val="22"/>
          <w:szCs w:val="22"/>
          <w:lang w:val="ru-RU" w:eastAsia="ru-RU"/>
        </w:rPr>
      </w:pPr>
    </w:p>
    <w:p w14:paraId="55821B99" w14:textId="77777777" w:rsidR="00F16F3F" w:rsidRDefault="00F372B1" w:rsidP="00F16F3F">
      <w:pPr>
        <w:ind w:firstLine="567"/>
        <w:jc w:val="center"/>
        <w:outlineLvl w:val="0"/>
        <w:rPr>
          <w:rFonts w:eastAsia="Times New Roman"/>
          <w:sz w:val="22"/>
          <w:szCs w:val="22"/>
          <w:lang w:val="ru-RU" w:eastAsia="ru-RU"/>
        </w:rPr>
      </w:pPr>
      <w:r w:rsidRPr="00F372B1">
        <w:rPr>
          <w:rFonts w:eastAsia="Times New Roman"/>
          <w:b/>
          <w:sz w:val="22"/>
          <w:szCs w:val="22"/>
          <w:lang w:val="ru-RU" w:eastAsia="ru-RU"/>
        </w:rPr>
        <w:t>1902</w:t>
      </w:r>
    </w:p>
    <w:p w14:paraId="0EE8C7B2" w14:textId="77777777" w:rsidR="00F16F3F" w:rsidRDefault="00F16F3F" w:rsidP="00F16F3F">
      <w:pPr>
        <w:outlineLvl w:val="0"/>
        <w:rPr>
          <w:rFonts w:eastAsia="Times New Roman"/>
          <w:sz w:val="22"/>
          <w:szCs w:val="22"/>
          <w:lang w:val="ru-RU" w:eastAsia="ru-RU"/>
        </w:rPr>
      </w:pPr>
      <w:r>
        <w:rPr>
          <w:rFonts w:eastAsia="Times New Roman"/>
          <w:sz w:val="22"/>
          <w:szCs w:val="22"/>
          <w:lang w:val="ru-RU" w:eastAsia="ru-RU"/>
        </w:rPr>
        <w:t xml:space="preserve">51. </w:t>
      </w:r>
      <w:r w:rsidR="00F372B1" w:rsidRPr="00F372B1">
        <w:rPr>
          <w:rFonts w:eastAsia="Times New Roman"/>
          <w:b/>
          <w:sz w:val="22"/>
          <w:szCs w:val="22"/>
          <w:lang w:val="ru-RU" w:eastAsia="ru-RU"/>
        </w:rPr>
        <w:t>Неогеометрия</w:t>
      </w:r>
      <w:r w:rsidR="00F372B1" w:rsidRPr="00F372B1">
        <w:rPr>
          <w:rFonts w:eastAsia="Times New Roman"/>
          <w:sz w:val="22"/>
          <w:szCs w:val="22"/>
          <w:lang w:val="ru-RU" w:eastAsia="ru-RU"/>
        </w:rPr>
        <w:t xml:space="preserve"> и ее значение для теории познания // Вопросы философии и психологии.</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w:t>
      </w:r>
      <w:r w:rsidR="00F372B1" w:rsidRPr="00F372B1">
        <w:rPr>
          <w:rFonts w:eastAsia="Times New Roman"/>
          <w:b/>
          <w:sz w:val="22"/>
          <w:szCs w:val="22"/>
          <w:lang w:val="ru-RU" w:eastAsia="ru-RU"/>
        </w:rPr>
        <w:t>1902</w:t>
      </w:r>
      <w:r w:rsidR="00F372B1" w:rsidRPr="00F372B1">
        <w:rPr>
          <w:rFonts w:eastAsia="Times New Roman"/>
          <w:sz w:val="22"/>
          <w:szCs w:val="22"/>
          <w:lang w:val="ru-RU" w:eastAsia="ru-RU"/>
        </w:rPr>
        <w:t>.</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Кн. 62.</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С. 934</w:t>
      </w:r>
      <w:r w:rsidR="00F372B1" w:rsidRPr="00A605D6">
        <w:rPr>
          <w:rFonts w:eastAsia="Times New Roman"/>
          <w:sz w:val="22"/>
          <w:szCs w:val="22"/>
          <w:lang w:val="ru-RU" w:eastAsia="ru-RU"/>
        </w:rPr>
        <w:t>–</w:t>
      </w:r>
      <w:r w:rsidR="00F372B1" w:rsidRPr="00F372B1">
        <w:rPr>
          <w:rFonts w:eastAsia="Times New Roman"/>
          <w:sz w:val="22"/>
          <w:szCs w:val="22"/>
          <w:lang w:val="ru-RU" w:eastAsia="ru-RU"/>
        </w:rPr>
        <w:t>953; Кн. 63.</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С.</w:t>
      </w:r>
      <w:r w:rsidR="00F372B1" w:rsidRPr="00F372B1">
        <w:rPr>
          <w:rFonts w:eastAsia="Times New Roman"/>
          <w:sz w:val="22"/>
          <w:szCs w:val="22"/>
          <w:lang w:eastAsia="ru-RU"/>
        </w:rPr>
        <w:t> </w:t>
      </w:r>
      <w:r w:rsidR="00F372B1" w:rsidRPr="00F372B1">
        <w:rPr>
          <w:rFonts w:eastAsia="Times New Roman"/>
          <w:sz w:val="22"/>
          <w:szCs w:val="22"/>
          <w:lang w:val="ru-RU" w:eastAsia="ru-RU"/>
        </w:rPr>
        <w:t>1137</w:t>
      </w:r>
      <w:r w:rsidR="00F372B1" w:rsidRPr="00A605D6">
        <w:rPr>
          <w:rFonts w:eastAsia="Times New Roman"/>
          <w:sz w:val="22"/>
          <w:szCs w:val="22"/>
          <w:lang w:val="ru-RU" w:eastAsia="ru-RU"/>
        </w:rPr>
        <w:t>–</w:t>
      </w:r>
      <w:r w:rsidR="00F372B1" w:rsidRPr="00F372B1">
        <w:rPr>
          <w:rFonts w:eastAsia="Times New Roman"/>
          <w:sz w:val="22"/>
          <w:szCs w:val="22"/>
          <w:lang w:val="ru-RU" w:eastAsia="ru-RU"/>
        </w:rPr>
        <w:t>1157; Кн. 64.</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С.</w:t>
      </w:r>
      <w:r w:rsidR="00F372B1" w:rsidRPr="00F372B1">
        <w:rPr>
          <w:rFonts w:eastAsia="Times New Roman"/>
          <w:sz w:val="22"/>
          <w:szCs w:val="22"/>
          <w:lang w:eastAsia="ru-RU"/>
        </w:rPr>
        <w:t> </w:t>
      </w:r>
      <w:r w:rsidR="00F372B1" w:rsidRPr="00F372B1">
        <w:rPr>
          <w:rFonts w:eastAsia="Times New Roman"/>
          <w:sz w:val="22"/>
          <w:szCs w:val="22"/>
          <w:lang w:val="ru-RU" w:eastAsia="ru-RU"/>
        </w:rPr>
        <w:t>1221</w:t>
      </w:r>
      <w:r w:rsidR="00F372B1" w:rsidRPr="00A605D6">
        <w:rPr>
          <w:rFonts w:eastAsia="Times New Roman"/>
          <w:sz w:val="22"/>
          <w:szCs w:val="22"/>
          <w:lang w:val="ru-RU" w:eastAsia="ru-RU"/>
        </w:rPr>
        <w:t>–</w:t>
      </w:r>
      <w:r w:rsidR="00F372B1" w:rsidRPr="00F372B1">
        <w:rPr>
          <w:rFonts w:eastAsia="Times New Roman"/>
          <w:sz w:val="22"/>
          <w:szCs w:val="22"/>
          <w:lang w:val="ru-RU" w:eastAsia="ru-RU"/>
        </w:rPr>
        <w:t>1247; Кн. 65.</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С.</w:t>
      </w:r>
      <w:r w:rsidR="00F372B1" w:rsidRPr="00F372B1">
        <w:rPr>
          <w:rFonts w:eastAsia="Times New Roman"/>
          <w:sz w:val="22"/>
          <w:szCs w:val="22"/>
          <w:lang w:eastAsia="ru-RU"/>
        </w:rPr>
        <w:t> </w:t>
      </w:r>
      <w:r w:rsidR="00F372B1" w:rsidRPr="00F372B1">
        <w:rPr>
          <w:rFonts w:eastAsia="Times New Roman"/>
          <w:sz w:val="22"/>
          <w:szCs w:val="22"/>
          <w:lang w:val="ru-RU" w:eastAsia="ru-RU"/>
        </w:rPr>
        <w:t>1379</w:t>
      </w:r>
      <w:r w:rsidR="00F372B1" w:rsidRPr="00A605D6">
        <w:rPr>
          <w:rFonts w:eastAsia="Times New Roman"/>
          <w:sz w:val="22"/>
          <w:szCs w:val="22"/>
          <w:lang w:val="ru-RU" w:eastAsia="ru-RU"/>
        </w:rPr>
        <w:t>–</w:t>
      </w:r>
      <w:r w:rsidR="00F372B1" w:rsidRPr="00F372B1">
        <w:rPr>
          <w:rFonts w:eastAsia="Times New Roman"/>
          <w:sz w:val="22"/>
          <w:szCs w:val="22"/>
          <w:lang w:val="ru-RU" w:eastAsia="ru-RU"/>
        </w:rPr>
        <w:t>1408.</w:t>
      </w:r>
    </w:p>
    <w:p w14:paraId="5AE9A6D4" w14:textId="77777777" w:rsidR="00F16F3F" w:rsidRDefault="00F16F3F" w:rsidP="00F16F3F">
      <w:pPr>
        <w:outlineLvl w:val="0"/>
        <w:rPr>
          <w:rFonts w:eastAsia="Times New Roman"/>
          <w:sz w:val="22"/>
          <w:szCs w:val="22"/>
          <w:lang w:val="ru-RU" w:eastAsia="ru-RU"/>
        </w:rPr>
      </w:pPr>
      <w:r>
        <w:rPr>
          <w:rFonts w:eastAsia="Times New Roman"/>
          <w:sz w:val="22"/>
          <w:szCs w:val="22"/>
          <w:lang w:val="ru-RU" w:eastAsia="ru-RU"/>
        </w:rPr>
        <w:t xml:space="preserve">52. </w:t>
      </w:r>
      <w:r w:rsidR="00F372B1" w:rsidRPr="00F372B1">
        <w:rPr>
          <w:rFonts w:eastAsia="Times New Roman"/>
          <w:b/>
          <w:sz w:val="22"/>
          <w:szCs w:val="22"/>
          <w:lang w:val="ru-RU" w:eastAsia="ru-RU"/>
        </w:rPr>
        <w:t>О современных</w:t>
      </w:r>
      <w:r w:rsidR="00F372B1" w:rsidRPr="00F372B1">
        <w:rPr>
          <w:rFonts w:eastAsia="Times New Roman"/>
          <w:sz w:val="22"/>
          <w:szCs w:val="22"/>
          <w:lang w:val="ru-RU" w:eastAsia="ru-RU"/>
        </w:rPr>
        <w:t xml:space="preserve"> философских направлениях : Публичные лекции, читанные в осеннем полугодии проф. Г. Челпановым ; / Г. И. Челпанов. – К. : Изд. Густава Шпетт, Тип. Петра Барского, </w:t>
      </w:r>
      <w:r w:rsidR="00F372B1" w:rsidRPr="00F372B1">
        <w:rPr>
          <w:rFonts w:eastAsia="Times New Roman"/>
          <w:b/>
          <w:bCs/>
          <w:sz w:val="22"/>
          <w:szCs w:val="22"/>
          <w:lang w:val="ru-RU" w:eastAsia="ru-RU"/>
        </w:rPr>
        <w:t>1902</w:t>
      </w:r>
      <w:r w:rsidR="00F372B1" w:rsidRPr="00F372B1">
        <w:rPr>
          <w:rFonts w:eastAsia="Times New Roman"/>
          <w:sz w:val="22"/>
          <w:szCs w:val="22"/>
          <w:lang w:val="ru-RU" w:eastAsia="ru-RU"/>
        </w:rPr>
        <w:t>. – 108, [1] с. : ил. </w:t>
      </w:r>
      <w:r>
        <w:rPr>
          <w:rFonts w:eastAsia="Times New Roman"/>
          <w:sz w:val="22"/>
          <w:szCs w:val="22"/>
          <w:lang w:val="ru-RU" w:eastAsia="ru-RU"/>
        </w:rPr>
        <w:t xml:space="preserve"> </w:t>
      </w:r>
      <w:r w:rsidR="00F372B1" w:rsidRPr="00F372B1">
        <w:rPr>
          <w:rFonts w:eastAsia="Times New Roman"/>
          <w:sz w:val="22"/>
          <w:szCs w:val="22"/>
          <w:lang w:val="ru-RU" w:eastAsia="ru-RU"/>
        </w:rPr>
        <w:t>– Вместо рукописи</w:t>
      </w:r>
    </w:p>
    <w:p w14:paraId="0E9B7DA7" w14:textId="77777777" w:rsidR="00F16F3F" w:rsidRDefault="00F16F3F" w:rsidP="00F16F3F">
      <w:pPr>
        <w:outlineLvl w:val="0"/>
        <w:rPr>
          <w:rFonts w:eastAsia="Times New Roman"/>
          <w:sz w:val="22"/>
          <w:szCs w:val="22"/>
          <w:lang w:val="ru-RU" w:eastAsia="ru-RU"/>
        </w:rPr>
      </w:pPr>
      <w:r>
        <w:rPr>
          <w:rFonts w:eastAsia="Times New Roman"/>
          <w:sz w:val="22"/>
          <w:szCs w:val="22"/>
          <w:lang w:val="ru-RU" w:eastAsia="ru-RU"/>
        </w:rPr>
        <w:t xml:space="preserve">53. </w:t>
      </w:r>
      <w:r w:rsidR="00F372B1" w:rsidRPr="00F372B1">
        <w:rPr>
          <w:rFonts w:eastAsia="Times New Roman"/>
          <w:b/>
          <w:sz w:val="22"/>
          <w:szCs w:val="22"/>
          <w:lang w:val="ru-RU" w:eastAsia="ru-RU"/>
        </w:rPr>
        <w:t>Обзор</w:t>
      </w:r>
      <w:r w:rsidR="00F372B1" w:rsidRPr="00F372B1">
        <w:rPr>
          <w:rFonts w:eastAsia="Times New Roman"/>
          <w:sz w:val="22"/>
          <w:szCs w:val="22"/>
          <w:lang w:val="ru-RU" w:eastAsia="ru-RU"/>
        </w:rPr>
        <w:t xml:space="preserve"> литературы по теории познания : (имманентная философия) // Университетские известия. – Киев, </w:t>
      </w:r>
      <w:r w:rsidR="00F372B1" w:rsidRPr="00F372B1">
        <w:rPr>
          <w:rFonts w:eastAsia="Times New Roman"/>
          <w:b/>
          <w:sz w:val="22"/>
          <w:szCs w:val="22"/>
          <w:lang w:val="ru-RU" w:eastAsia="ru-RU"/>
        </w:rPr>
        <w:t>1902</w:t>
      </w:r>
      <w:r w:rsidR="00F372B1" w:rsidRPr="00F372B1">
        <w:rPr>
          <w:rFonts w:eastAsia="Times New Roman"/>
          <w:sz w:val="22"/>
          <w:szCs w:val="22"/>
          <w:lang w:val="ru-RU" w:eastAsia="ru-RU"/>
        </w:rPr>
        <w:t>. – № 7. – С. 43–81.</w:t>
      </w:r>
    </w:p>
    <w:p w14:paraId="47BD5688" w14:textId="77777777" w:rsidR="00F16F3F" w:rsidRDefault="00F16F3F" w:rsidP="00F16F3F">
      <w:pPr>
        <w:outlineLvl w:val="0"/>
        <w:rPr>
          <w:rFonts w:eastAsia="Times New Roman"/>
          <w:sz w:val="22"/>
          <w:szCs w:val="22"/>
          <w:lang w:val="ru-RU" w:eastAsia="ru-RU"/>
        </w:rPr>
      </w:pPr>
      <w:r>
        <w:rPr>
          <w:rFonts w:eastAsia="Times New Roman"/>
          <w:sz w:val="22"/>
          <w:szCs w:val="22"/>
          <w:lang w:val="ru-RU" w:eastAsia="ru-RU"/>
        </w:rPr>
        <w:t xml:space="preserve">54. </w:t>
      </w:r>
      <w:r w:rsidR="00F372B1" w:rsidRPr="00F372B1">
        <w:rPr>
          <w:rFonts w:eastAsia="Times New Roman"/>
          <w:b/>
          <w:sz w:val="22"/>
          <w:szCs w:val="22"/>
          <w:lang w:val="ru-RU" w:eastAsia="ru-RU"/>
        </w:rPr>
        <w:t>Обзор</w:t>
      </w:r>
      <w:r w:rsidR="00F372B1" w:rsidRPr="00F372B1">
        <w:rPr>
          <w:rFonts w:eastAsia="Times New Roman"/>
          <w:sz w:val="22"/>
          <w:szCs w:val="22"/>
          <w:lang w:val="ru-RU" w:eastAsia="ru-RU"/>
        </w:rPr>
        <w:t xml:space="preserve"> новейшей литературы по психологии (1894–1898) // Университетские известия. – Киев, </w:t>
      </w:r>
      <w:r w:rsidR="00F372B1" w:rsidRPr="00F372B1">
        <w:rPr>
          <w:rFonts w:eastAsia="Times New Roman"/>
          <w:b/>
          <w:sz w:val="22"/>
          <w:szCs w:val="22"/>
          <w:lang w:val="ru-RU" w:eastAsia="ru-RU"/>
        </w:rPr>
        <w:t>1902</w:t>
      </w:r>
      <w:r w:rsidR="00F372B1" w:rsidRPr="00F372B1">
        <w:rPr>
          <w:rFonts w:eastAsia="Times New Roman"/>
          <w:sz w:val="22"/>
          <w:szCs w:val="22"/>
          <w:lang w:val="ru-RU" w:eastAsia="ru-RU"/>
        </w:rPr>
        <w:t>. – № 8. – С. 115–153.</w:t>
      </w:r>
    </w:p>
    <w:p w14:paraId="721147D1" w14:textId="29288D8C" w:rsidR="00F372B1" w:rsidRPr="00F372B1" w:rsidRDefault="00F16F3F" w:rsidP="00F16F3F">
      <w:pPr>
        <w:outlineLvl w:val="0"/>
        <w:rPr>
          <w:rFonts w:eastAsia="Times New Roman"/>
          <w:sz w:val="22"/>
          <w:szCs w:val="22"/>
          <w:lang w:val="ru-RU" w:eastAsia="ru-RU"/>
        </w:rPr>
      </w:pPr>
      <w:r>
        <w:rPr>
          <w:rFonts w:eastAsia="Times New Roman"/>
          <w:sz w:val="22"/>
          <w:szCs w:val="22"/>
          <w:lang w:val="ru-RU" w:eastAsia="ru-RU"/>
        </w:rPr>
        <w:t xml:space="preserve">55. </w:t>
      </w:r>
      <w:r w:rsidR="00F372B1" w:rsidRPr="00F372B1">
        <w:rPr>
          <w:rFonts w:eastAsia="Times New Roman"/>
          <w:b/>
          <w:sz w:val="22"/>
          <w:szCs w:val="22"/>
          <w:lang w:val="ru-RU" w:eastAsia="ru-RU"/>
        </w:rPr>
        <w:t>Эволюционный</w:t>
      </w:r>
      <w:r w:rsidR="00F372B1" w:rsidRPr="00F372B1">
        <w:rPr>
          <w:rFonts w:eastAsia="Times New Roman"/>
          <w:sz w:val="22"/>
          <w:szCs w:val="22"/>
          <w:lang w:val="ru-RU" w:eastAsia="ru-RU"/>
        </w:rPr>
        <w:t xml:space="preserve"> и критический метод в теории познания // Мир Божий.</w:t>
      </w:r>
      <w:r w:rsidR="00F372B1" w:rsidRPr="00F372B1">
        <w:rPr>
          <w:rFonts w:eastAsia="Times New Roman"/>
          <w:sz w:val="22"/>
          <w:szCs w:val="22"/>
          <w:lang w:eastAsia="ru-RU"/>
        </w:rPr>
        <w:t> </w:t>
      </w:r>
      <w:r w:rsidR="00F372B1" w:rsidRPr="00F372B1">
        <w:rPr>
          <w:rFonts w:eastAsia="Times New Roman"/>
          <w:sz w:val="22"/>
          <w:szCs w:val="22"/>
          <w:lang w:val="ru-RU" w:eastAsia="ru-RU"/>
        </w:rPr>
        <w:t>–1902.</w:t>
      </w:r>
      <w:r w:rsidR="00F372B1" w:rsidRPr="00F372B1">
        <w:rPr>
          <w:rFonts w:eastAsia="Times New Roman"/>
          <w:sz w:val="22"/>
          <w:szCs w:val="22"/>
          <w:lang w:eastAsia="ru-RU"/>
        </w:rPr>
        <w:t> </w:t>
      </w:r>
      <w:r w:rsidR="00F372B1" w:rsidRPr="00F372B1">
        <w:rPr>
          <w:rFonts w:eastAsia="Times New Roman"/>
          <w:sz w:val="22"/>
          <w:szCs w:val="22"/>
          <w:lang w:val="ru-RU" w:eastAsia="ru-RU"/>
        </w:rPr>
        <w:t>– №</w:t>
      </w:r>
      <w:r w:rsidR="00F372B1" w:rsidRPr="00F372B1">
        <w:rPr>
          <w:rFonts w:eastAsia="Times New Roman"/>
          <w:sz w:val="22"/>
          <w:szCs w:val="22"/>
          <w:lang w:eastAsia="ru-RU"/>
        </w:rPr>
        <w:t> </w:t>
      </w:r>
      <w:r w:rsidR="00F372B1" w:rsidRPr="00F372B1">
        <w:rPr>
          <w:rFonts w:eastAsia="Times New Roman"/>
          <w:sz w:val="22"/>
          <w:szCs w:val="22"/>
          <w:lang w:val="ru-RU" w:eastAsia="ru-RU"/>
        </w:rPr>
        <w:t>7.</w:t>
      </w:r>
      <w:r w:rsidR="00F372B1" w:rsidRPr="00F372B1">
        <w:rPr>
          <w:rFonts w:eastAsia="Times New Roman"/>
          <w:sz w:val="22"/>
          <w:szCs w:val="22"/>
          <w:lang w:eastAsia="ru-RU"/>
        </w:rPr>
        <w:t> </w:t>
      </w:r>
      <w:r w:rsidR="00F372B1" w:rsidRPr="00F372B1">
        <w:rPr>
          <w:rFonts w:eastAsia="Times New Roman"/>
          <w:sz w:val="22"/>
          <w:szCs w:val="22"/>
          <w:lang w:val="ru-RU" w:eastAsia="ru-RU"/>
        </w:rPr>
        <w:t>– С.</w:t>
      </w:r>
      <w:r w:rsidR="00F372B1" w:rsidRPr="00F372B1">
        <w:rPr>
          <w:rFonts w:eastAsia="Times New Roman"/>
          <w:sz w:val="22"/>
          <w:szCs w:val="22"/>
          <w:lang w:eastAsia="ru-RU"/>
        </w:rPr>
        <w:t> </w:t>
      </w:r>
      <w:r w:rsidR="00F372B1" w:rsidRPr="00F372B1">
        <w:rPr>
          <w:rFonts w:eastAsia="Times New Roman"/>
          <w:sz w:val="22"/>
          <w:szCs w:val="22"/>
          <w:lang w:val="ru-RU" w:eastAsia="ru-RU"/>
        </w:rPr>
        <w:t>1–22; №</w:t>
      </w:r>
      <w:r w:rsidR="00F372B1" w:rsidRPr="00F372B1">
        <w:rPr>
          <w:rFonts w:eastAsia="Times New Roman"/>
          <w:sz w:val="22"/>
          <w:szCs w:val="22"/>
          <w:lang w:eastAsia="ru-RU"/>
        </w:rPr>
        <w:t> </w:t>
      </w:r>
      <w:r w:rsidR="00F372B1" w:rsidRPr="00F372B1">
        <w:rPr>
          <w:rFonts w:eastAsia="Times New Roman"/>
          <w:sz w:val="22"/>
          <w:szCs w:val="22"/>
          <w:lang w:val="ru-RU" w:eastAsia="ru-RU"/>
        </w:rPr>
        <w:t>8.</w:t>
      </w:r>
      <w:r w:rsidR="00F372B1" w:rsidRPr="00F372B1">
        <w:rPr>
          <w:rFonts w:eastAsia="Times New Roman"/>
          <w:sz w:val="22"/>
          <w:szCs w:val="22"/>
          <w:lang w:eastAsia="ru-RU"/>
        </w:rPr>
        <w:t> </w:t>
      </w:r>
      <w:r w:rsidR="00F372B1" w:rsidRPr="00F372B1">
        <w:rPr>
          <w:rFonts w:eastAsia="Times New Roman"/>
          <w:sz w:val="22"/>
          <w:szCs w:val="22"/>
          <w:lang w:val="ru-RU" w:eastAsia="ru-RU"/>
        </w:rPr>
        <w:t>– С.</w:t>
      </w:r>
      <w:r w:rsidR="00F372B1" w:rsidRPr="00F372B1">
        <w:rPr>
          <w:rFonts w:eastAsia="Times New Roman"/>
          <w:sz w:val="22"/>
          <w:szCs w:val="22"/>
          <w:lang w:eastAsia="ru-RU"/>
        </w:rPr>
        <w:t> </w:t>
      </w:r>
      <w:r w:rsidR="00F372B1" w:rsidRPr="00F372B1">
        <w:rPr>
          <w:rFonts w:eastAsia="Times New Roman"/>
          <w:sz w:val="22"/>
          <w:szCs w:val="22"/>
          <w:lang w:val="ru-RU" w:eastAsia="ru-RU"/>
        </w:rPr>
        <w:t>94–117.</w:t>
      </w:r>
    </w:p>
    <w:p w14:paraId="1BFD20BA" w14:textId="77777777" w:rsidR="00F372B1" w:rsidRPr="00A605D6" w:rsidRDefault="00F372B1" w:rsidP="00F372B1">
      <w:pPr>
        <w:ind w:firstLine="567"/>
        <w:jc w:val="center"/>
        <w:outlineLvl w:val="0"/>
        <w:rPr>
          <w:rFonts w:eastAsia="Times New Roman"/>
          <w:b/>
          <w:sz w:val="22"/>
          <w:szCs w:val="22"/>
          <w:lang w:val="ru-RU" w:eastAsia="ru-RU"/>
        </w:rPr>
      </w:pPr>
    </w:p>
    <w:p w14:paraId="6B898F5C" w14:textId="77777777" w:rsidR="00F16F3F" w:rsidRDefault="00F372B1" w:rsidP="00F16F3F">
      <w:pPr>
        <w:ind w:firstLine="567"/>
        <w:jc w:val="center"/>
        <w:outlineLvl w:val="0"/>
        <w:rPr>
          <w:rFonts w:eastAsia="Times New Roman"/>
          <w:sz w:val="22"/>
          <w:szCs w:val="22"/>
          <w:lang w:val="ru-RU" w:eastAsia="ru-RU"/>
        </w:rPr>
      </w:pPr>
      <w:r w:rsidRPr="00F372B1">
        <w:rPr>
          <w:rFonts w:eastAsia="Times New Roman"/>
          <w:b/>
          <w:sz w:val="22"/>
          <w:szCs w:val="22"/>
          <w:lang w:val="ru-RU" w:eastAsia="ru-RU"/>
        </w:rPr>
        <w:t>1903</w:t>
      </w:r>
    </w:p>
    <w:p w14:paraId="65F32589" w14:textId="77777777" w:rsidR="00F16F3F" w:rsidRDefault="00F16F3F" w:rsidP="00F16F3F">
      <w:pPr>
        <w:outlineLvl w:val="0"/>
        <w:rPr>
          <w:rFonts w:eastAsia="Times New Roman"/>
          <w:sz w:val="22"/>
          <w:szCs w:val="22"/>
          <w:lang w:val="ru-RU" w:eastAsia="ru-RU"/>
        </w:rPr>
      </w:pPr>
      <w:r>
        <w:rPr>
          <w:rFonts w:eastAsia="Times New Roman"/>
          <w:sz w:val="22"/>
          <w:szCs w:val="22"/>
          <w:lang w:val="ru-RU" w:eastAsia="ru-RU"/>
        </w:rPr>
        <w:t xml:space="preserve">56. </w:t>
      </w:r>
      <w:r w:rsidR="00F372B1" w:rsidRPr="00F372B1">
        <w:rPr>
          <w:rFonts w:eastAsia="Times New Roman"/>
          <w:b/>
          <w:sz w:val="22"/>
          <w:szCs w:val="22"/>
          <w:lang w:val="ru-RU" w:eastAsia="ru-RU"/>
        </w:rPr>
        <w:t>Мозг</w:t>
      </w:r>
      <w:r w:rsidR="00F372B1" w:rsidRPr="00F372B1">
        <w:rPr>
          <w:rFonts w:eastAsia="Times New Roman"/>
          <w:sz w:val="22"/>
          <w:szCs w:val="22"/>
          <w:lang w:val="ru-RU" w:eastAsia="ru-RU"/>
        </w:rPr>
        <w:t xml:space="preserve"> и душа : Критика материализма и очерк современных учений о душе ; (Публич. лекции, читанные в Киеве в 1898-1899 году) / [Соч.] проф. Г. Челпанова. – 2-е изд. – СПб. : Ред. журн. "Мир божий" ; Тип. И.Н. Скороходова, </w:t>
      </w:r>
      <w:r w:rsidR="00F372B1" w:rsidRPr="00F372B1">
        <w:rPr>
          <w:rFonts w:eastAsia="Times New Roman"/>
          <w:b/>
          <w:bCs/>
          <w:sz w:val="22"/>
          <w:szCs w:val="22"/>
          <w:lang w:val="ru-RU" w:eastAsia="ru-RU"/>
        </w:rPr>
        <w:t>1903</w:t>
      </w:r>
      <w:r w:rsidR="00F372B1" w:rsidRPr="00F372B1">
        <w:rPr>
          <w:rFonts w:eastAsia="Times New Roman"/>
          <w:sz w:val="22"/>
          <w:szCs w:val="22"/>
          <w:lang w:val="ru-RU" w:eastAsia="ru-RU"/>
        </w:rPr>
        <w:t>. – 566 с.</w:t>
      </w:r>
    </w:p>
    <w:p w14:paraId="51B956AD" w14:textId="77777777" w:rsidR="00F16F3F" w:rsidRDefault="00F16F3F" w:rsidP="00F16F3F">
      <w:pPr>
        <w:outlineLvl w:val="0"/>
        <w:rPr>
          <w:rFonts w:eastAsia="Times New Roman"/>
          <w:sz w:val="22"/>
          <w:szCs w:val="22"/>
          <w:lang w:val="ru-RU" w:eastAsia="ru-RU"/>
        </w:rPr>
      </w:pPr>
      <w:r>
        <w:rPr>
          <w:rFonts w:eastAsia="Times New Roman"/>
          <w:sz w:val="22"/>
          <w:szCs w:val="22"/>
          <w:lang w:val="ru-RU" w:eastAsia="ru-RU"/>
        </w:rPr>
        <w:t xml:space="preserve">57. </w:t>
      </w:r>
      <w:r w:rsidR="00F372B1" w:rsidRPr="00F372B1">
        <w:rPr>
          <w:rFonts w:eastAsia="Times New Roman"/>
          <w:b/>
          <w:sz w:val="22"/>
          <w:szCs w:val="22"/>
          <w:lang w:val="ru-RU" w:eastAsia="ru-RU"/>
        </w:rPr>
        <w:t>Отчет</w:t>
      </w:r>
      <w:r w:rsidR="00F372B1" w:rsidRPr="00F372B1">
        <w:rPr>
          <w:rFonts w:eastAsia="Times New Roman"/>
          <w:sz w:val="22"/>
          <w:szCs w:val="22"/>
          <w:lang w:val="ru-RU" w:eastAsia="ru-RU"/>
        </w:rPr>
        <w:t xml:space="preserve"> о деятельности Психологической Семинарии при Университете Св. Владимира за 1897–1902 годы // Университетские известия. – Киев, </w:t>
      </w:r>
      <w:r w:rsidR="00F372B1" w:rsidRPr="00F372B1">
        <w:rPr>
          <w:rFonts w:eastAsia="Times New Roman"/>
          <w:b/>
          <w:sz w:val="22"/>
          <w:szCs w:val="22"/>
          <w:lang w:val="ru-RU" w:eastAsia="ru-RU"/>
        </w:rPr>
        <w:t>1903</w:t>
      </w:r>
      <w:r w:rsidR="00F372B1" w:rsidRPr="00F372B1">
        <w:rPr>
          <w:rFonts w:eastAsia="Times New Roman"/>
          <w:sz w:val="22"/>
          <w:szCs w:val="22"/>
          <w:lang w:val="ru-RU" w:eastAsia="ru-RU"/>
        </w:rPr>
        <w:t>. – № 3. – с. 1–11.</w:t>
      </w:r>
    </w:p>
    <w:p w14:paraId="5EC60F8D" w14:textId="6175D330" w:rsidR="00F372B1" w:rsidRPr="00F372B1" w:rsidRDefault="00F16F3F" w:rsidP="00F16F3F">
      <w:pPr>
        <w:outlineLvl w:val="0"/>
        <w:rPr>
          <w:rFonts w:eastAsia="Times New Roman"/>
          <w:sz w:val="22"/>
          <w:szCs w:val="22"/>
          <w:lang w:val="ru-RU" w:eastAsia="ru-RU"/>
        </w:rPr>
      </w:pPr>
      <w:r>
        <w:rPr>
          <w:rFonts w:eastAsia="Times New Roman"/>
          <w:sz w:val="22"/>
          <w:szCs w:val="22"/>
          <w:lang w:val="ru-RU" w:eastAsia="ru-RU"/>
        </w:rPr>
        <w:t xml:space="preserve">58. </w:t>
      </w:r>
      <w:r w:rsidR="00F372B1" w:rsidRPr="00F372B1">
        <w:rPr>
          <w:rFonts w:eastAsia="Times New Roman"/>
          <w:b/>
          <w:sz w:val="22"/>
          <w:szCs w:val="22"/>
          <w:lang w:val="ru-RU" w:eastAsia="ru-RU"/>
        </w:rPr>
        <w:t>Психология</w:t>
      </w:r>
      <w:r w:rsidR="00F372B1" w:rsidRPr="00F372B1">
        <w:rPr>
          <w:rFonts w:eastAsia="Times New Roman"/>
          <w:sz w:val="22"/>
          <w:szCs w:val="22"/>
          <w:lang w:val="ru-RU" w:eastAsia="ru-RU"/>
        </w:rPr>
        <w:t xml:space="preserve"> и теория познания // Вопросы философии и психологии.</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w:t>
      </w:r>
      <w:r w:rsidR="00F372B1" w:rsidRPr="00F372B1">
        <w:rPr>
          <w:rFonts w:eastAsia="Times New Roman"/>
          <w:b/>
          <w:sz w:val="22"/>
          <w:szCs w:val="22"/>
          <w:lang w:val="ru-RU" w:eastAsia="ru-RU"/>
        </w:rPr>
        <w:t>1903</w:t>
      </w:r>
      <w:r w:rsidR="00F372B1" w:rsidRPr="00F372B1">
        <w:rPr>
          <w:rFonts w:eastAsia="Times New Roman"/>
          <w:sz w:val="22"/>
          <w:szCs w:val="22"/>
          <w:lang w:val="ru-RU" w:eastAsia="ru-RU"/>
        </w:rPr>
        <w:t>.</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Кн. 66.</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С.</w:t>
      </w:r>
      <w:r w:rsidR="00F372B1" w:rsidRPr="00F372B1">
        <w:rPr>
          <w:rFonts w:eastAsia="Times New Roman"/>
          <w:sz w:val="22"/>
          <w:szCs w:val="22"/>
          <w:lang w:eastAsia="ru-RU"/>
        </w:rPr>
        <w:t> </w:t>
      </w:r>
      <w:r w:rsidR="00F372B1" w:rsidRPr="00F372B1">
        <w:rPr>
          <w:rFonts w:eastAsia="Times New Roman"/>
          <w:sz w:val="22"/>
          <w:szCs w:val="22"/>
          <w:lang w:val="ru-RU" w:eastAsia="ru-RU"/>
        </w:rPr>
        <w:t>97</w:t>
      </w:r>
      <w:r w:rsidR="00F372B1" w:rsidRPr="00A605D6">
        <w:rPr>
          <w:rFonts w:eastAsia="Times New Roman"/>
          <w:sz w:val="22"/>
          <w:szCs w:val="22"/>
          <w:lang w:val="ru-RU" w:eastAsia="ru-RU"/>
        </w:rPr>
        <w:t>–</w:t>
      </w:r>
      <w:r w:rsidR="00F372B1" w:rsidRPr="00F372B1">
        <w:rPr>
          <w:rFonts w:eastAsia="Times New Roman"/>
          <w:sz w:val="22"/>
          <w:szCs w:val="22"/>
          <w:lang w:val="ru-RU" w:eastAsia="ru-RU"/>
        </w:rPr>
        <w:t>124; Кн. 67.</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С.</w:t>
      </w:r>
      <w:r w:rsidR="00F372B1" w:rsidRPr="00F372B1">
        <w:rPr>
          <w:rFonts w:eastAsia="Times New Roman"/>
          <w:sz w:val="22"/>
          <w:szCs w:val="22"/>
          <w:lang w:eastAsia="ru-RU"/>
        </w:rPr>
        <w:t> </w:t>
      </w:r>
      <w:r w:rsidR="00F372B1" w:rsidRPr="00F372B1">
        <w:rPr>
          <w:rFonts w:eastAsia="Times New Roman"/>
          <w:sz w:val="22"/>
          <w:szCs w:val="22"/>
          <w:lang w:val="ru-RU" w:eastAsia="ru-RU"/>
        </w:rPr>
        <w:t>167</w:t>
      </w:r>
      <w:r w:rsidR="00F372B1" w:rsidRPr="00A605D6">
        <w:rPr>
          <w:rFonts w:eastAsia="Times New Roman"/>
          <w:sz w:val="22"/>
          <w:szCs w:val="22"/>
          <w:lang w:val="ru-RU" w:eastAsia="ru-RU"/>
        </w:rPr>
        <w:t>–</w:t>
      </w:r>
      <w:r w:rsidR="00F372B1" w:rsidRPr="00F372B1">
        <w:rPr>
          <w:rFonts w:eastAsia="Times New Roman"/>
          <w:sz w:val="22"/>
          <w:szCs w:val="22"/>
          <w:lang w:val="ru-RU" w:eastAsia="ru-RU"/>
        </w:rPr>
        <w:t>189; Кн. 68.</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С.</w:t>
      </w:r>
      <w:r w:rsidR="00F372B1" w:rsidRPr="00F372B1">
        <w:rPr>
          <w:rFonts w:eastAsia="Times New Roman"/>
          <w:sz w:val="22"/>
          <w:szCs w:val="22"/>
          <w:lang w:eastAsia="ru-RU"/>
        </w:rPr>
        <w:t> </w:t>
      </w:r>
      <w:r w:rsidR="00F372B1" w:rsidRPr="00F372B1">
        <w:rPr>
          <w:rFonts w:eastAsia="Times New Roman"/>
          <w:sz w:val="22"/>
          <w:szCs w:val="22"/>
          <w:lang w:val="ru-RU" w:eastAsia="ru-RU"/>
        </w:rPr>
        <w:t>231</w:t>
      </w:r>
      <w:r w:rsidR="00F372B1" w:rsidRPr="00A605D6">
        <w:rPr>
          <w:rFonts w:eastAsia="Times New Roman"/>
          <w:sz w:val="22"/>
          <w:szCs w:val="22"/>
          <w:lang w:val="ru-RU" w:eastAsia="ru-RU"/>
        </w:rPr>
        <w:t>–</w:t>
      </w:r>
      <w:r w:rsidR="00F372B1" w:rsidRPr="00F372B1">
        <w:rPr>
          <w:rFonts w:eastAsia="Times New Roman"/>
          <w:sz w:val="22"/>
          <w:szCs w:val="22"/>
          <w:lang w:val="ru-RU" w:eastAsia="ru-RU"/>
        </w:rPr>
        <w:t>255.</w:t>
      </w:r>
    </w:p>
    <w:p w14:paraId="0033BC8C" w14:textId="77777777" w:rsidR="00F16F3F" w:rsidRDefault="00F16F3F" w:rsidP="00F372B1">
      <w:pPr>
        <w:ind w:firstLine="567"/>
        <w:jc w:val="center"/>
        <w:outlineLvl w:val="0"/>
        <w:rPr>
          <w:rFonts w:eastAsia="Times New Roman"/>
          <w:b/>
          <w:sz w:val="22"/>
          <w:szCs w:val="22"/>
          <w:lang w:val="ru-RU" w:eastAsia="ru-RU"/>
        </w:rPr>
      </w:pPr>
    </w:p>
    <w:p w14:paraId="12B19CA5" w14:textId="77777777" w:rsidR="00F16F3F" w:rsidRDefault="00F372B1" w:rsidP="00F16F3F">
      <w:pPr>
        <w:ind w:firstLine="567"/>
        <w:jc w:val="center"/>
        <w:outlineLvl w:val="0"/>
        <w:rPr>
          <w:rFonts w:eastAsia="Times New Roman"/>
          <w:sz w:val="22"/>
          <w:szCs w:val="22"/>
          <w:lang w:val="ru-RU" w:eastAsia="ru-RU"/>
        </w:rPr>
      </w:pPr>
      <w:r w:rsidRPr="00F372B1">
        <w:rPr>
          <w:rFonts w:eastAsia="Times New Roman"/>
          <w:b/>
          <w:sz w:val="22"/>
          <w:szCs w:val="22"/>
          <w:lang w:val="ru-RU" w:eastAsia="ru-RU"/>
        </w:rPr>
        <w:t>1904</w:t>
      </w:r>
    </w:p>
    <w:p w14:paraId="3BF31D46" w14:textId="77777777" w:rsidR="00F16F3F" w:rsidRDefault="00F16F3F" w:rsidP="00F16F3F">
      <w:pPr>
        <w:outlineLvl w:val="0"/>
        <w:rPr>
          <w:rFonts w:eastAsia="Times New Roman"/>
          <w:sz w:val="22"/>
          <w:szCs w:val="22"/>
          <w:lang w:val="ru-RU" w:eastAsia="ru-RU"/>
        </w:rPr>
      </w:pPr>
      <w:r>
        <w:rPr>
          <w:rFonts w:eastAsia="Times New Roman"/>
          <w:sz w:val="22"/>
          <w:szCs w:val="22"/>
          <w:lang w:val="ru-RU" w:eastAsia="ru-RU"/>
        </w:rPr>
        <w:t xml:space="preserve">59. </w:t>
      </w:r>
      <w:r w:rsidR="00F372B1" w:rsidRPr="00F372B1">
        <w:rPr>
          <w:rFonts w:eastAsia="Times New Roman"/>
          <w:b/>
          <w:sz w:val="22"/>
          <w:szCs w:val="22"/>
          <w:lang w:val="ru-RU" w:eastAsia="ru-RU"/>
        </w:rPr>
        <w:t>Авенариус</w:t>
      </w:r>
      <w:r w:rsidR="00F372B1" w:rsidRPr="00F372B1">
        <w:rPr>
          <w:rFonts w:eastAsia="Times New Roman"/>
          <w:sz w:val="22"/>
          <w:szCs w:val="22"/>
          <w:lang w:val="ru-RU" w:eastAsia="ru-RU"/>
        </w:rPr>
        <w:t xml:space="preserve"> и его школа // Труды Психологической Семинарии при Университете св. Владимира: Философские исследования, обозрения и проч. Киев, 1904. – Т. 1. – Вып. 2. – С. 1-42.</w:t>
      </w:r>
    </w:p>
    <w:p w14:paraId="65752208" w14:textId="77777777" w:rsidR="00F16F3F" w:rsidRDefault="00F16F3F" w:rsidP="00F16F3F">
      <w:pPr>
        <w:outlineLvl w:val="0"/>
        <w:rPr>
          <w:rFonts w:eastAsia="Times New Roman"/>
          <w:sz w:val="22"/>
          <w:szCs w:val="22"/>
          <w:lang w:val="ru-RU" w:eastAsia="ru-RU"/>
        </w:rPr>
      </w:pPr>
      <w:r>
        <w:rPr>
          <w:rFonts w:eastAsia="Times New Roman"/>
          <w:sz w:val="22"/>
          <w:szCs w:val="22"/>
          <w:lang w:val="ru-RU" w:eastAsia="ru-RU"/>
        </w:rPr>
        <w:t xml:space="preserve">60. </w:t>
      </w:r>
      <w:r w:rsidR="00F372B1" w:rsidRPr="00F372B1">
        <w:rPr>
          <w:rFonts w:eastAsia="Times New Roman"/>
          <w:b/>
          <w:sz w:val="22"/>
          <w:szCs w:val="22"/>
          <w:lang w:val="ru-RU" w:eastAsia="ru-RU"/>
        </w:rPr>
        <w:t>2-й международный</w:t>
      </w:r>
      <w:r w:rsidR="00F372B1" w:rsidRPr="00F372B1">
        <w:rPr>
          <w:rFonts w:eastAsia="Times New Roman"/>
          <w:sz w:val="22"/>
          <w:szCs w:val="22"/>
          <w:lang w:val="ru-RU" w:eastAsia="ru-RU"/>
        </w:rPr>
        <w:t xml:space="preserve"> философский конгресс в Женеве // Вопросы философии и психологии.</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w:t>
      </w:r>
      <w:r w:rsidR="00F372B1" w:rsidRPr="00F372B1">
        <w:rPr>
          <w:rFonts w:eastAsia="Times New Roman"/>
          <w:b/>
          <w:sz w:val="22"/>
          <w:szCs w:val="22"/>
          <w:lang w:val="ru-RU" w:eastAsia="ru-RU"/>
        </w:rPr>
        <w:t>1904</w:t>
      </w:r>
      <w:r w:rsidR="00F372B1" w:rsidRPr="00F372B1">
        <w:rPr>
          <w:rFonts w:eastAsia="Times New Roman"/>
          <w:sz w:val="22"/>
          <w:szCs w:val="22"/>
          <w:lang w:val="ru-RU" w:eastAsia="ru-RU"/>
        </w:rPr>
        <w:t>.</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Кн. 74.</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С.</w:t>
      </w:r>
      <w:r w:rsidR="00F372B1" w:rsidRPr="00F372B1">
        <w:rPr>
          <w:rFonts w:eastAsia="Times New Roman"/>
          <w:sz w:val="22"/>
          <w:szCs w:val="22"/>
          <w:lang w:eastAsia="ru-RU"/>
        </w:rPr>
        <w:t> </w:t>
      </w:r>
      <w:r w:rsidR="00F372B1" w:rsidRPr="00F372B1">
        <w:rPr>
          <w:rFonts w:eastAsia="Times New Roman"/>
          <w:sz w:val="22"/>
          <w:szCs w:val="22"/>
          <w:lang w:val="ru-RU" w:eastAsia="ru-RU"/>
        </w:rPr>
        <w:t>579</w:t>
      </w:r>
      <w:r w:rsidR="00F372B1" w:rsidRPr="00A605D6">
        <w:rPr>
          <w:rFonts w:eastAsia="Times New Roman"/>
          <w:sz w:val="22"/>
          <w:szCs w:val="22"/>
          <w:lang w:val="ru-RU" w:eastAsia="ru-RU"/>
        </w:rPr>
        <w:t>–</w:t>
      </w:r>
      <w:r w:rsidR="00F372B1" w:rsidRPr="00F372B1">
        <w:rPr>
          <w:rFonts w:eastAsia="Times New Roman"/>
          <w:sz w:val="22"/>
          <w:szCs w:val="22"/>
          <w:lang w:val="ru-RU" w:eastAsia="ru-RU"/>
        </w:rPr>
        <w:t>599.</w:t>
      </w:r>
    </w:p>
    <w:p w14:paraId="1D70F572" w14:textId="77777777" w:rsidR="00F16F3F" w:rsidRDefault="00F16F3F" w:rsidP="00F16F3F">
      <w:pPr>
        <w:outlineLvl w:val="0"/>
        <w:rPr>
          <w:rFonts w:eastAsia="Times New Roman"/>
          <w:sz w:val="22"/>
          <w:szCs w:val="22"/>
          <w:lang w:val="ru-RU" w:eastAsia="ru-RU"/>
        </w:rPr>
      </w:pPr>
      <w:r>
        <w:rPr>
          <w:rFonts w:eastAsia="Times New Roman"/>
          <w:sz w:val="22"/>
          <w:szCs w:val="22"/>
          <w:lang w:val="ru-RU" w:eastAsia="ru-RU"/>
        </w:rPr>
        <w:t xml:space="preserve">61. </w:t>
      </w:r>
      <w:r w:rsidR="00F372B1" w:rsidRPr="00F372B1">
        <w:rPr>
          <w:rFonts w:eastAsia="Times New Roman"/>
          <w:b/>
          <w:sz w:val="22"/>
          <w:szCs w:val="22"/>
          <w:lang w:val="ru-RU" w:eastAsia="ru-RU"/>
        </w:rPr>
        <w:t>Обзор</w:t>
      </w:r>
      <w:r w:rsidR="00F372B1" w:rsidRPr="00F372B1">
        <w:rPr>
          <w:rFonts w:eastAsia="Times New Roman"/>
          <w:sz w:val="22"/>
          <w:szCs w:val="22"/>
          <w:lang w:val="ru-RU" w:eastAsia="ru-RU"/>
        </w:rPr>
        <w:t xml:space="preserve"> литературы по теории познания (имманентная философия) // Труды Психологической Семинарии при Университете св. Владимира: Философские исследования, обозрения и проч. Киев,1904.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Т. 1.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Вып. 1.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С. 1-39.</w:t>
      </w:r>
    </w:p>
    <w:p w14:paraId="046C06B8" w14:textId="77777777" w:rsidR="00F16F3F" w:rsidRDefault="00F16F3F" w:rsidP="00F16F3F">
      <w:pPr>
        <w:outlineLvl w:val="0"/>
        <w:rPr>
          <w:rFonts w:eastAsia="Times New Roman"/>
          <w:sz w:val="22"/>
          <w:szCs w:val="22"/>
          <w:lang w:val="ru-RU" w:eastAsia="ru-RU"/>
        </w:rPr>
      </w:pPr>
      <w:r>
        <w:rPr>
          <w:rFonts w:eastAsia="Times New Roman"/>
          <w:sz w:val="22"/>
          <w:szCs w:val="22"/>
          <w:lang w:val="ru-RU" w:eastAsia="ru-RU"/>
        </w:rPr>
        <w:t xml:space="preserve">62. </w:t>
      </w:r>
      <w:r w:rsidR="00F372B1" w:rsidRPr="00F372B1">
        <w:rPr>
          <w:rFonts w:eastAsia="Times New Roman"/>
          <w:b/>
          <w:sz w:val="22"/>
          <w:szCs w:val="22"/>
          <w:lang w:val="ru-RU" w:eastAsia="ru-RU"/>
        </w:rPr>
        <w:t xml:space="preserve">Отчет </w:t>
      </w:r>
      <w:r w:rsidR="00F372B1" w:rsidRPr="00F372B1">
        <w:rPr>
          <w:rFonts w:eastAsia="Times New Roman"/>
          <w:sz w:val="22"/>
          <w:szCs w:val="22"/>
          <w:lang w:val="ru-RU" w:eastAsia="ru-RU"/>
        </w:rPr>
        <w:t xml:space="preserve">о деятельности Психологической семинарии за 1897-1902 гг. // Труды Психологической семинарии при университете св. Владимира: Философские исследования. Киев. - </w:t>
      </w:r>
      <w:r w:rsidR="00F372B1" w:rsidRPr="00F372B1">
        <w:rPr>
          <w:rFonts w:eastAsia="Times New Roman"/>
          <w:b/>
          <w:sz w:val="22"/>
          <w:szCs w:val="22"/>
          <w:lang w:val="ru-RU" w:eastAsia="ru-RU"/>
        </w:rPr>
        <w:t>1904</w:t>
      </w:r>
      <w:r w:rsidR="00F372B1" w:rsidRPr="00F372B1">
        <w:rPr>
          <w:rFonts w:eastAsia="Times New Roman"/>
          <w:sz w:val="22"/>
          <w:szCs w:val="22"/>
          <w:lang w:val="ru-RU" w:eastAsia="ru-RU"/>
        </w:rPr>
        <w:t>. - Т. 1, Вып. 1. - С. 1-11.</w:t>
      </w:r>
    </w:p>
    <w:p w14:paraId="2FA9C448" w14:textId="77777777" w:rsidR="00F16F3F" w:rsidRDefault="00F16F3F" w:rsidP="009A3C9A">
      <w:pPr>
        <w:jc w:val="both"/>
        <w:outlineLvl w:val="0"/>
        <w:rPr>
          <w:rFonts w:eastAsia="Times New Roman"/>
          <w:sz w:val="22"/>
          <w:szCs w:val="22"/>
          <w:lang w:val="ru-RU" w:eastAsia="ru-RU"/>
        </w:rPr>
      </w:pPr>
      <w:r w:rsidRPr="00D17CDE">
        <w:rPr>
          <w:rFonts w:eastAsia="Times New Roman"/>
          <w:sz w:val="22"/>
          <w:szCs w:val="22"/>
          <w:lang w:val="ru-RU" w:eastAsia="ru-RU"/>
        </w:rPr>
        <w:t xml:space="preserve">63. </w:t>
      </w:r>
      <w:r w:rsidR="00F372B1" w:rsidRPr="00D17CDE">
        <w:rPr>
          <w:rFonts w:eastAsia="Times New Roman"/>
          <w:sz w:val="22"/>
          <w:szCs w:val="22"/>
          <w:lang w:val="ru-RU" w:eastAsia="ru-RU"/>
        </w:rPr>
        <w:t>(Ред.) Труды Психологической Семинарии при Университете св. Владимира: Философские исследования, обозрения и проч. Киев, 1904. Т. 1. – Вып. 1. (номер відсутній у фондах НБ).</w:t>
      </w:r>
    </w:p>
    <w:p w14:paraId="5E8F10DE" w14:textId="6814AB62" w:rsidR="00C912FD" w:rsidRDefault="00F16F3F" w:rsidP="00D17CDE">
      <w:pPr>
        <w:jc w:val="both"/>
        <w:outlineLvl w:val="0"/>
        <w:rPr>
          <w:rFonts w:eastAsia="Times New Roman"/>
          <w:sz w:val="22"/>
          <w:szCs w:val="22"/>
          <w:lang w:val="ru-RU" w:eastAsia="ru-RU"/>
        </w:rPr>
      </w:pPr>
      <w:r>
        <w:rPr>
          <w:rFonts w:eastAsia="Times New Roman"/>
          <w:sz w:val="22"/>
          <w:szCs w:val="22"/>
          <w:lang w:val="ru-RU" w:eastAsia="ru-RU"/>
        </w:rPr>
        <w:t xml:space="preserve">64. </w:t>
      </w:r>
      <w:r w:rsidR="00F372B1" w:rsidRPr="00F372B1">
        <w:rPr>
          <w:rFonts w:eastAsia="Times New Roman"/>
          <w:sz w:val="22"/>
          <w:szCs w:val="22"/>
          <w:lang w:val="ru-RU" w:eastAsia="ru-RU"/>
        </w:rPr>
        <w:t xml:space="preserve">(Ред.) Труды Психологической Семинарии при Университете св. Владимира. Философские исследования, обозрения и проч.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Т. 1.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Вып. 2.</w:t>
      </w:r>
      <w:r w:rsidR="00F372B1" w:rsidRPr="00A605D6">
        <w:rPr>
          <w:rFonts w:eastAsia="Times New Roman"/>
          <w:sz w:val="22"/>
          <w:szCs w:val="22"/>
          <w:lang w:val="ru-RU" w:eastAsia="ru-RU"/>
        </w:rPr>
        <w:t xml:space="preserve"> –</w:t>
      </w:r>
      <w:r w:rsidR="00F372B1" w:rsidRPr="00F372B1">
        <w:rPr>
          <w:rFonts w:eastAsia="Times New Roman"/>
          <w:sz w:val="22"/>
          <w:szCs w:val="22"/>
          <w:lang w:val="ru-RU" w:eastAsia="ru-RU"/>
        </w:rPr>
        <w:t xml:space="preserve"> Киев: Тип. Имп</w:t>
      </w:r>
      <w:r>
        <w:rPr>
          <w:rFonts w:eastAsia="Times New Roman"/>
          <w:sz w:val="22"/>
          <w:szCs w:val="22"/>
          <w:lang w:val="ru-RU" w:eastAsia="ru-RU"/>
        </w:rPr>
        <w:t>ераТ. Ун-та св. Владимира, 1904</w:t>
      </w:r>
    </w:p>
    <w:p w14:paraId="5EE4217E" w14:textId="77777777" w:rsidR="00F16F3F" w:rsidRDefault="00F372B1" w:rsidP="00C912FD">
      <w:pPr>
        <w:jc w:val="center"/>
        <w:outlineLvl w:val="0"/>
        <w:rPr>
          <w:rFonts w:eastAsia="Times New Roman"/>
          <w:sz w:val="22"/>
          <w:szCs w:val="22"/>
          <w:lang w:val="ru-RU" w:eastAsia="ru-RU"/>
        </w:rPr>
      </w:pPr>
      <w:r w:rsidRPr="00A605D6">
        <w:rPr>
          <w:rFonts w:eastAsia="Times New Roman"/>
          <w:b/>
          <w:sz w:val="22"/>
          <w:szCs w:val="22"/>
          <w:lang w:val="ru-RU" w:eastAsia="ru-RU"/>
        </w:rPr>
        <w:t>1905</w:t>
      </w:r>
    </w:p>
    <w:p w14:paraId="723FA583" w14:textId="77777777" w:rsidR="00F16F3F" w:rsidRDefault="00F16F3F" w:rsidP="00F16F3F">
      <w:pPr>
        <w:outlineLvl w:val="0"/>
        <w:rPr>
          <w:rFonts w:eastAsia="Times New Roman"/>
          <w:sz w:val="22"/>
          <w:szCs w:val="22"/>
          <w:lang w:val="ru-RU" w:eastAsia="ru-RU"/>
        </w:rPr>
      </w:pPr>
      <w:r>
        <w:rPr>
          <w:rFonts w:eastAsia="Times New Roman"/>
          <w:sz w:val="22"/>
          <w:szCs w:val="22"/>
          <w:lang w:val="ru-RU" w:eastAsia="ru-RU"/>
        </w:rPr>
        <w:lastRenderedPageBreak/>
        <w:t xml:space="preserve">65. </w:t>
      </w:r>
      <w:r w:rsidR="00F372B1" w:rsidRPr="00F372B1">
        <w:rPr>
          <w:rFonts w:eastAsia="Times New Roman"/>
          <w:b/>
          <w:sz w:val="22"/>
          <w:szCs w:val="22"/>
          <w:lang w:val="ru-RU" w:eastAsia="ru-RU"/>
        </w:rPr>
        <w:t>Априоризм</w:t>
      </w:r>
      <w:r w:rsidR="00F372B1" w:rsidRPr="00F372B1">
        <w:rPr>
          <w:rFonts w:eastAsia="Times New Roman"/>
          <w:sz w:val="22"/>
          <w:szCs w:val="22"/>
          <w:lang w:val="ru-RU" w:eastAsia="ru-RU"/>
        </w:rPr>
        <w:t xml:space="preserve"> и эмпиризм (Ответ проф. Гилярову) // Труды Психологической Семинарии при Университете Св. Владимира: Философские исследования, обозрения и проч. Киев,1905.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Т. 1.</w:t>
      </w:r>
      <w:r w:rsidR="00F372B1" w:rsidRPr="00A605D6">
        <w:rPr>
          <w:rFonts w:eastAsia="Times New Roman"/>
          <w:sz w:val="22"/>
          <w:szCs w:val="22"/>
          <w:lang w:val="ru-RU" w:eastAsia="ru-RU"/>
        </w:rPr>
        <w:t xml:space="preserve"> –</w:t>
      </w:r>
      <w:r w:rsidR="00F372B1" w:rsidRPr="00F372B1">
        <w:rPr>
          <w:rFonts w:eastAsia="Times New Roman"/>
          <w:sz w:val="22"/>
          <w:szCs w:val="22"/>
          <w:lang w:val="ru-RU" w:eastAsia="ru-RU"/>
        </w:rPr>
        <w:t xml:space="preserve"> Вып. 3. </w:t>
      </w:r>
      <w:r w:rsidR="00F372B1" w:rsidRPr="00A605D6">
        <w:rPr>
          <w:rFonts w:eastAsia="Times New Roman"/>
          <w:sz w:val="22"/>
          <w:szCs w:val="22"/>
          <w:lang w:val="ru-RU" w:eastAsia="ru-RU"/>
        </w:rPr>
        <w:t>–</w:t>
      </w:r>
      <w:r w:rsidR="00F372B1" w:rsidRPr="00F372B1">
        <w:rPr>
          <w:rFonts w:eastAsia="Times New Roman"/>
          <w:sz w:val="22"/>
          <w:szCs w:val="22"/>
          <w:lang w:val="ru-RU" w:eastAsia="ru-RU"/>
        </w:rPr>
        <w:t>С. 1-32.</w:t>
      </w:r>
    </w:p>
    <w:p w14:paraId="03FF0181" w14:textId="77777777" w:rsidR="00F16F3F" w:rsidRDefault="00F16F3F" w:rsidP="00F16F3F">
      <w:pPr>
        <w:outlineLvl w:val="0"/>
        <w:rPr>
          <w:rFonts w:eastAsia="Times New Roman"/>
          <w:sz w:val="22"/>
          <w:szCs w:val="22"/>
          <w:lang w:val="ru-RU" w:eastAsia="ru-RU"/>
        </w:rPr>
      </w:pPr>
      <w:r>
        <w:rPr>
          <w:rFonts w:eastAsia="Times New Roman"/>
          <w:sz w:val="22"/>
          <w:szCs w:val="22"/>
          <w:lang w:val="ru-RU" w:eastAsia="ru-RU"/>
        </w:rPr>
        <w:t xml:space="preserve">66. </w:t>
      </w:r>
      <w:r w:rsidR="00F372B1" w:rsidRPr="00F372B1">
        <w:rPr>
          <w:rFonts w:eastAsia="Times New Roman"/>
          <w:b/>
          <w:sz w:val="22"/>
          <w:szCs w:val="22"/>
          <w:lang w:val="ru-RU" w:eastAsia="ru-RU"/>
        </w:rPr>
        <w:t>Введение</w:t>
      </w:r>
      <w:r w:rsidR="00F372B1" w:rsidRPr="00F372B1">
        <w:rPr>
          <w:rFonts w:eastAsia="Times New Roman"/>
          <w:sz w:val="22"/>
          <w:szCs w:val="22"/>
          <w:lang w:val="ru-RU" w:eastAsia="ru-RU"/>
        </w:rPr>
        <w:t xml:space="preserve"> в философию / Г. Челпанов. – К. : Тип. Имп. Ун-та Св. Владимира. Акц. О-ва печ. и изд. дела Н.Т. Корчак-Новицкого, </w:t>
      </w:r>
      <w:r w:rsidR="00F372B1" w:rsidRPr="00F372B1">
        <w:rPr>
          <w:rFonts w:eastAsia="Times New Roman"/>
          <w:b/>
          <w:bCs/>
          <w:sz w:val="22"/>
          <w:szCs w:val="22"/>
          <w:lang w:val="ru-RU" w:eastAsia="ru-RU"/>
        </w:rPr>
        <w:t>1905</w:t>
      </w:r>
      <w:r w:rsidR="00F372B1" w:rsidRPr="00F372B1">
        <w:rPr>
          <w:rFonts w:eastAsia="Times New Roman"/>
          <w:sz w:val="22"/>
          <w:szCs w:val="22"/>
          <w:lang w:val="ru-RU" w:eastAsia="ru-RU"/>
        </w:rPr>
        <w:t>. – V, 532 с.</w:t>
      </w:r>
    </w:p>
    <w:p w14:paraId="20A1900C" w14:textId="5F235248" w:rsidR="00F372B1" w:rsidRPr="00F372B1" w:rsidRDefault="00F16F3F" w:rsidP="00F16F3F">
      <w:pPr>
        <w:outlineLvl w:val="0"/>
        <w:rPr>
          <w:rFonts w:eastAsia="Times New Roman"/>
          <w:sz w:val="22"/>
          <w:szCs w:val="22"/>
          <w:lang w:val="ru-RU" w:eastAsia="ru-RU"/>
        </w:rPr>
      </w:pPr>
      <w:r>
        <w:rPr>
          <w:rFonts w:eastAsia="Times New Roman"/>
          <w:sz w:val="22"/>
          <w:szCs w:val="22"/>
          <w:lang w:val="ru-RU" w:eastAsia="ru-RU"/>
        </w:rPr>
        <w:t xml:space="preserve">67. </w:t>
      </w:r>
      <w:r w:rsidR="00F372B1" w:rsidRPr="00F372B1">
        <w:rPr>
          <w:rFonts w:eastAsia="Times New Roman"/>
          <w:sz w:val="22"/>
          <w:szCs w:val="22"/>
          <w:lang w:val="ru-RU" w:eastAsia="ru-RU"/>
        </w:rPr>
        <w:t xml:space="preserve">(Ред.) Труды Психологической Семинарии при Университете св. Владимира. Философские исследования, обозрения и проч.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Т. 1.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Вып. 3. Киев: Тип. Императ. Ун-та св. Владимира, 1905.</w:t>
      </w:r>
    </w:p>
    <w:p w14:paraId="711FD1EE" w14:textId="77777777" w:rsidR="00F372B1" w:rsidRPr="00A605D6" w:rsidRDefault="00F372B1" w:rsidP="00F372B1">
      <w:pPr>
        <w:ind w:firstLine="567"/>
        <w:jc w:val="center"/>
        <w:outlineLvl w:val="0"/>
        <w:rPr>
          <w:rFonts w:eastAsia="Times New Roman"/>
          <w:b/>
          <w:sz w:val="22"/>
          <w:szCs w:val="22"/>
          <w:lang w:val="ru-RU" w:eastAsia="ru-RU"/>
        </w:rPr>
      </w:pPr>
    </w:p>
    <w:p w14:paraId="6B88270E" w14:textId="77777777" w:rsidR="00F16F3F" w:rsidRDefault="00F372B1" w:rsidP="00F16F3F">
      <w:pPr>
        <w:ind w:firstLine="567"/>
        <w:jc w:val="center"/>
        <w:outlineLvl w:val="0"/>
        <w:rPr>
          <w:rFonts w:eastAsia="Times New Roman"/>
          <w:sz w:val="22"/>
          <w:szCs w:val="22"/>
          <w:lang w:val="ru-RU" w:eastAsia="ru-RU"/>
        </w:rPr>
      </w:pPr>
      <w:r w:rsidRPr="00F372B1">
        <w:rPr>
          <w:rFonts w:eastAsia="Times New Roman"/>
          <w:b/>
          <w:sz w:val="22"/>
          <w:szCs w:val="22"/>
          <w:lang w:val="ru-RU" w:eastAsia="ru-RU"/>
        </w:rPr>
        <w:t>1906</w:t>
      </w:r>
    </w:p>
    <w:p w14:paraId="052A1C17" w14:textId="77777777" w:rsidR="00F16F3F" w:rsidRDefault="00F16F3F" w:rsidP="00F16F3F">
      <w:pPr>
        <w:jc w:val="both"/>
        <w:outlineLvl w:val="0"/>
        <w:rPr>
          <w:rFonts w:eastAsia="Times New Roman"/>
          <w:sz w:val="22"/>
          <w:szCs w:val="22"/>
          <w:lang w:val="ru-RU" w:eastAsia="ru-RU"/>
        </w:rPr>
      </w:pPr>
      <w:r>
        <w:rPr>
          <w:rFonts w:eastAsia="Times New Roman"/>
          <w:sz w:val="22"/>
          <w:szCs w:val="22"/>
          <w:lang w:val="ru-RU" w:eastAsia="ru-RU"/>
        </w:rPr>
        <w:t xml:space="preserve">68. </w:t>
      </w:r>
      <w:r w:rsidR="00F372B1" w:rsidRPr="00F372B1">
        <w:rPr>
          <w:rFonts w:eastAsia="Times New Roman"/>
          <w:b/>
          <w:sz w:val="22"/>
          <w:szCs w:val="22"/>
          <w:lang w:val="ru-RU" w:eastAsia="ru-RU"/>
        </w:rPr>
        <w:t>Мозг</w:t>
      </w:r>
      <w:r w:rsidR="00F372B1" w:rsidRPr="00F372B1">
        <w:rPr>
          <w:rFonts w:eastAsia="Times New Roman"/>
          <w:sz w:val="22"/>
          <w:szCs w:val="22"/>
          <w:lang w:val="ru-RU" w:eastAsia="ru-RU"/>
        </w:rPr>
        <w:t xml:space="preserve"> и душа. Критика материализма и очерк современных учений о душе ; (Публичные лекции, читанные в Киеве в 1898–1899 году) / Г. И. Челпанов. – 3-е изд. – Киев : [Б.и.], </w:t>
      </w:r>
      <w:r w:rsidR="00F372B1" w:rsidRPr="00F372B1">
        <w:rPr>
          <w:rFonts w:eastAsia="Times New Roman"/>
          <w:b/>
          <w:bCs/>
          <w:sz w:val="22"/>
          <w:szCs w:val="22"/>
          <w:lang w:val="ru-RU" w:eastAsia="ru-RU"/>
        </w:rPr>
        <w:t>[1906]</w:t>
      </w:r>
      <w:r w:rsidR="00F372B1" w:rsidRPr="00F372B1">
        <w:rPr>
          <w:rFonts w:eastAsia="Times New Roman"/>
          <w:sz w:val="22"/>
          <w:szCs w:val="22"/>
          <w:lang w:val="ru-RU" w:eastAsia="ru-RU"/>
        </w:rPr>
        <w:t>. – XII, 368 с.</w:t>
      </w:r>
    </w:p>
    <w:p w14:paraId="6FDB96B1" w14:textId="77777777" w:rsidR="00F16F3F" w:rsidRDefault="00F16F3F" w:rsidP="00F16F3F">
      <w:pPr>
        <w:jc w:val="both"/>
        <w:outlineLvl w:val="0"/>
        <w:rPr>
          <w:rFonts w:eastAsia="Times New Roman"/>
          <w:sz w:val="22"/>
          <w:szCs w:val="22"/>
          <w:lang w:val="ru-RU" w:eastAsia="ru-RU"/>
        </w:rPr>
      </w:pPr>
      <w:r>
        <w:rPr>
          <w:rFonts w:eastAsia="Times New Roman"/>
          <w:sz w:val="22"/>
          <w:szCs w:val="22"/>
          <w:lang w:val="ru-RU" w:eastAsia="ru-RU"/>
        </w:rPr>
        <w:t xml:space="preserve">69. </w:t>
      </w:r>
      <w:r w:rsidR="00F372B1" w:rsidRPr="00F372B1">
        <w:rPr>
          <w:rFonts w:eastAsia="Times New Roman"/>
          <w:b/>
          <w:sz w:val="22"/>
          <w:szCs w:val="22"/>
          <w:lang w:val="ru-RU" w:eastAsia="ru-RU"/>
        </w:rPr>
        <w:t>О постановке</w:t>
      </w:r>
      <w:r w:rsidR="00F372B1" w:rsidRPr="00F372B1">
        <w:rPr>
          <w:rFonts w:eastAsia="Times New Roman"/>
          <w:sz w:val="22"/>
          <w:szCs w:val="22"/>
          <w:lang w:val="ru-RU" w:eastAsia="ru-RU"/>
        </w:rPr>
        <w:t xml:space="preserve"> преподавания психологии в средней школе // Вопросы философии и психологии.</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w:t>
      </w:r>
      <w:r w:rsidR="00F372B1" w:rsidRPr="00F372B1">
        <w:rPr>
          <w:rFonts w:eastAsia="Times New Roman"/>
          <w:b/>
          <w:sz w:val="22"/>
          <w:szCs w:val="22"/>
          <w:lang w:val="ru-RU" w:eastAsia="ru-RU"/>
        </w:rPr>
        <w:t>1906</w:t>
      </w:r>
      <w:r w:rsidR="00F372B1" w:rsidRPr="00F372B1">
        <w:rPr>
          <w:rFonts w:eastAsia="Times New Roman"/>
          <w:sz w:val="22"/>
          <w:szCs w:val="22"/>
          <w:lang w:val="ru-RU" w:eastAsia="ru-RU"/>
        </w:rPr>
        <w:t>.</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Кн. 83.</w:t>
      </w:r>
      <w:r w:rsidR="00F372B1" w:rsidRPr="00F372B1">
        <w:rPr>
          <w:rFonts w:eastAsia="Times New Roman"/>
          <w:sz w:val="22"/>
          <w:szCs w:val="22"/>
          <w:lang w:eastAsia="ru-RU"/>
        </w:rPr>
        <w:t>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С. 311</w:t>
      </w:r>
      <w:r w:rsidR="00F372B1" w:rsidRPr="00A605D6">
        <w:rPr>
          <w:rFonts w:eastAsia="Times New Roman"/>
          <w:sz w:val="22"/>
          <w:szCs w:val="22"/>
          <w:lang w:val="ru-RU" w:eastAsia="ru-RU"/>
        </w:rPr>
        <w:t>–</w:t>
      </w:r>
      <w:r w:rsidR="00F372B1" w:rsidRPr="00F372B1">
        <w:rPr>
          <w:rFonts w:eastAsia="Times New Roman"/>
          <w:sz w:val="22"/>
          <w:szCs w:val="22"/>
          <w:lang w:val="ru-RU" w:eastAsia="ru-RU"/>
        </w:rPr>
        <w:t>325.</w:t>
      </w:r>
    </w:p>
    <w:p w14:paraId="768BB81C" w14:textId="77777777" w:rsidR="00F16F3F" w:rsidRDefault="00F16F3F" w:rsidP="00F16F3F">
      <w:pPr>
        <w:jc w:val="both"/>
        <w:outlineLvl w:val="0"/>
        <w:rPr>
          <w:rFonts w:eastAsia="Times New Roman"/>
          <w:sz w:val="22"/>
          <w:szCs w:val="22"/>
          <w:lang w:val="ru-RU" w:eastAsia="ru-RU"/>
        </w:rPr>
      </w:pPr>
      <w:r>
        <w:rPr>
          <w:rFonts w:eastAsia="Times New Roman"/>
          <w:sz w:val="22"/>
          <w:szCs w:val="22"/>
          <w:lang w:val="ru-RU" w:eastAsia="ru-RU"/>
        </w:rPr>
        <w:t xml:space="preserve">70. </w:t>
      </w:r>
      <w:r w:rsidR="00F372B1" w:rsidRPr="00F372B1">
        <w:rPr>
          <w:rFonts w:eastAsia="Times New Roman"/>
          <w:b/>
          <w:sz w:val="22"/>
          <w:szCs w:val="22"/>
          <w:lang w:val="ru-RU" w:eastAsia="ru-RU"/>
        </w:rPr>
        <w:t>О постановке</w:t>
      </w:r>
      <w:r w:rsidR="00F372B1" w:rsidRPr="00F372B1">
        <w:rPr>
          <w:rFonts w:eastAsia="Times New Roman"/>
          <w:sz w:val="22"/>
          <w:szCs w:val="22"/>
          <w:lang w:val="ru-RU" w:eastAsia="ru-RU"/>
        </w:rPr>
        <w:t xml:space="preserve"> преподавания психологии в средней школе /</w:t>
      </w:r>
      <w:r w:rsidR="00F372B1" w:rsidRPr="00F372B1">
        <w:rPr>
          <w:rFonts w:eastAsia="Times New Roman"/>
          <w:sz w:val="22"/>
          <w:szCs w:val="22"/>
          <w:lang w:eastAsia="ru-RU"/>
        </w:rPr>
        <w:t> </w:t>
      </w:r>
      <w:r w:rsidR="00F372B1" w:rsidRPr="00F372B1">
        <w:rPr>
          <w:rFonts w:eastAsia="Times New Roman"/>
          <w:sz w:val="22"/>
          <w:szCs w:val="22"/>
          <w:lang w:val="ru-RU" w:eastAsia="ru-RU"/>
        </w:rPr>
        <w:t>Доклад Г. И. Челпанова //</w:t>
      </w:r>
      <w:r w:rsidR="00F372B1" w:rsidRPr="00F372B1">
        <w:rPr>
          <w:rFonts w:eastAsia="Times New Roman"/>
          <w:sz w:val="22"/>
          <w:szCs w:val="22"/>
          <w:lang w:eastAsia="ru-RU"/>
        </w:rPr>
        <w:t> </w:t>
      </w:r>
      <w:r w:rsidR="00F372B1" w:rsidRPr="00F372B1">
        <w:rPr>
          <w:rFonts w:eastAsia="Times New Roman"/>
          <w:sz w:val="22"/>
          <w:szCs w:val="22"/>
          <w:lang w:val="ru-RU" w:eastAsia="ru-RU"/>
        </w:rPr>
        <w:t xml:space="preserve">Труды Первого Всероссийского съезда по педагогической психологии в С.-Петербурге в 1906 г. (31 мая – 4 июня) / Отчет составленный секретарём сьезда М. И. Королёвым. – Спб., </w:t>
      </w:r>
      <w:r w:rsidR="00F372B1" w:rsidRPr="00F372B1">
        <w:rPr>
          <w:rFonts w:eastAsia="Times New Roman"/>
          <w:b/>
          <w:sz w:val="22"/>
          <w:szCs w:val="22"/>
          <w:lang w:val="ru-RU" w:eastAsia="ru-RU"/>
        </w:rPr>
        <w:t>1906</w:t>
      </w:r>
      <w:r w:rsidR="00F372B1" w:rsidRPr="00F372B1">
        <w:rPr>
          <w:rFonts w:eastAsia="Times New Roman"/>
          <w:sz w:val="22"/>
          <w:szCs w:val="22"/>
          <w:lang w:val="ru-RU" w:eastAsia="ru-RU"/>
        </w:rPr>
        <w:t>. – С. 80–86.*</w:t>
      </w:r>
    </w:p>
    <w:p w14:paraId="3112F6D5" w14:textId="77777777" w:rsidR="00F16F3F" w:rsidRPr="00D17CDE" w:rsidRDefault="00F16F3F" w:rsidP="00F16F3F">
      <w:pPr>
        <w:jc w:val="both"/>
        <w:outlineLvl w:val="0"/>
        <w:rPr>
          <w:rFonts w:eastAsia="Times New Roman"/>
          <w:sz w:val="22"/>
          <w:szCs w:val="22"/>
          <w:lang w:val="ru-RU" w:eastAsia="ru-RU"/>
        </w:rPr>
      </w:pPr>
      <w:r>
        <w:rPr>
          <w:rFonts w:eastAsia="Times New Roman"/>
          <w:sz w:val="22"/>
          <w:szCs w:val="22"/>
          <w:lang w:val="ru-RU" w:eastAsia="ru-RU"/>
        </w:rPr>
        <w:t xml:space="preserve">71. </w:t>
      </w:r>
      <w:r w:rsidR="00F372B1" w:rsidRPr="00D17CDE">
        <w:rPr>
          <w:rFonts w:eastAsia="Times New Roman"/>
          <w:b/>
          <w:sz w:val="22"/>
          <w:szCs w:val="22"/>
          <w:lang w:val="ru-RU" w:eastAsia="ru-RU"/>
        </w:rPr>
        <w:t>Проблема</w:t>
      </w:r>
      <w:r w:rsidR="00F372B1" w:rsidRPr="00D17CDE">
        <w:rPr>
          <w:rFonts w:eastAsia="Times New Roman"/>
          <w:sz w:val="22"/>
          <w:szCs w:val="22"/>
          <w:lang w:val="ru-RU" w:eastAsia="ru-RU"/>
        </w:rPr>
        <w:t xml:space="preserve"> восприятия пространства в связи с учением об априорности и врожденности / [Соч.] Г. Челпанова, профессора ун-та Св. Владимира. – Ч. 2. Представление пространства с точки зрения гносеологии. – К. : Типо-лит. Т-ва печат. дела и торг. И.Н. Кушнерев и К, в Москве ; Киевское отд-ние, </w:t>
      </w:r>
      <w:r w:rsidR="00F372B1" w:rsidRPr="00D17CDE">
        <w:rPr>
          <w:rFonts w:eastAsia="Times New Roman"/>
          <w:b/>
          <w:bCs/>
          <w:sz w:val="22"/>
          <w:szCs w:val="22"/>
          <w:lang w:val="ru-RU" w:eastAsia="ru-RU"/>
        </w:rPr>
        <w:t>1904</w:t>
      </w:r>
      <w:r w:rsidR="00F372B1" w:rsidRPr="00D17CDE">
        <w:rPr>
          <w:rFonts w:eastAsia="Times New Roman"/>
          <w:sz w:val="22"/>
          <w:szCs w:val="22"/>
          <w:lang w:val="ru-RU" w:eastAsia="ru-RU"/>
        </w:rPr>
        <w:t xml:space="preserve">. – [8], 431 с. </w:t>
      </w:r>
      <w:r w:rsidR="00F372B1" w:rsidRPr="00D17CDE">
        <w:rPr>
          <w:rFonts w:eastAsia="Times New Roman"/>
          <w:i/>
          <w:iCs/>
          <w:sz w:val="22"/>
          <w:szCs w:val="22"/>
          <w:lang w:val="ru-RU" w:eastAsia="ru-RU"/>
        </w:rPr>
        <w:t xml:space="preserve">На обл. № 7421714 дарственная надпись: Многоуважаемому Иосипу Иосиповичу Косоногову от автора   </w:t>
      </w:r>
      <w:r w:rsidR="00F372B1" w:rsidRPr="00D17CDE">
        <w:rPr>
          <w:rFonts w:eastAsia="Times New Roman"/>
          <w:sz w:val="22"/>
          <w:szCs w:val="22"/>
          <w:lang w:val="ru-RU" w:eastAsia="ru-RU"/>
        </w:rPr>
        <w:t>Гиляров А. Н. Рец. // Журн. Мин. Народн. Просв. 1904. Вып. 4. № 12. С. 419-434. (номер відсутній у фондах НБ)</w:t>
      </w:r>
    </w:p>
    <w:p w14:paraId="2449D6A0" w14:textId="77777777" w:rsidR="00F16F3F" w:rsidRPr="00D17CDE" w:rsidRDefault="00F16F3F" w:rsidP="00F16F3F">
      <w:pPr>
        <w:jc w:val="both"/>
        <w:outlineLvl w:val="0"/>
        <w:rPr>
          <w:rFonts w:eastAsia="Times New Roman"/>
          <w:sz w:val="22"/>
          <w:szCs w:val="22"/>
          <w:lang w:val="ru-RU" w:eastAsia="ru-RU"/>
        </w:rPr>
      </w:pPr>
      <w:r w:rsidRPr="00D17CDE">
        <w:rPr>
          <w:rFonts w:eastAsia="Times New Roman"/>
          <w:sz w:val="22"/>
          <w:szCs w:val="22"/>
          <w:lang w:val="ru-RU" w:eastAsia="ru-RU"/>
        </w:rPr>
        <w:t xml:space="preserve">72. </w:t>
      </w:r>
      <w:r w:rsidR="00F372B1" w:rsidRPr="00D17CDE">
        <w:rPr>
          <w:rFonts w:eastAsia="Times New Roman"/>
          <w:b/>
          <w:sz w:val="22"/>
          <w:szCs w:val="22"/>
          <w:lang w:val="ru-RU" w:eastAsia="ru-RU"/>
        </w:rPr>
        <w:t>Учебник</w:t>
      </w:r>
      <w:r w:rsidR="00F372B1" w:rsidRPr="00D17CDE">
        <w:rPr>
          <w:rFonts w:eastAsia="Times New Roman"/>
          <w:sz w:val="22"/>
          <w:szCs w:val="22"/>
          <w:lang w:val="ru-RU" w:eastAsia="ru-RU"/>
        </w:rPr>
        <w:t xml:space="preserve"> логики (для гимназий и самообразования) : с 33 рисунками в тексте / Г. Челпанов. – Киев ; Одесса : Изд. кн. маг. И.А. Розова ; [Лито-тип. Т-ва И.Н. Кушнерев и К], </w:t>
      </w:r>
      <w:r w:rsidR="00F372B1" w:rsidRPr="00D17CDE">
        <w:rPr>
          <w:rFonts w:eastAsia="Times New Roman"/>
          <w:b/>
          <w:bCs/>
          <w:sz w:val="22"/>
          <w:szCs w:val="22"/>
          <w:lang w:val="ru-RU" w:eastAsia="ru-RU"/>
        </w:rPr>
        <w:t>[1906]</w:t>
      </w:r>
      <w:r w:rsidR="00F372B1" w:rsidRPr="00D17CDE">
        <w:rPr>
          <w:rFonts w:eastAsia="Times New Roman"/>
          <w:sz w:val="22"/>
          <w:szCs w:val="22"/>
          <w:lang w:val="ru-RU" w:eastAsia="ru-RU"/>
        </w:rPr>
        <w:t>. – [2], III, II, 176 с. – (Элементарный курс философии: Логика. Ч. 2)</w:t>
      </w:r>
    </w:p>
    <w:p w14:paraId="741FDB44" w14:textId="19712731" w:rsidR="00F372B1" w:rsidRPr="00D17CDE" w:rsidRDefault="00F16F3F" w:rsidP="00F16F3F">
      <w:pPr>
        <w:jc w:val="both"/>
        <w:outlineLvl w:val="0"/>
        <w:rPr>
          <w:rFonts w:eastAsia="Times New Roman"/>
          <w:sz w:val="22"/>
          <w:szCs w:val="22"/>
          <w:lang w:val="ru-RU" w:eastAsia="ru-RU"/>
        </w:rPr>
      </w:pPr>
      <w:r w:rsidRPr="00D17CDE">
        <w:rPr>
          <w:rFonts w:eastAsia="Times New Roman"/>
          <w:sz w:val="22"/>
          <w:szCs w:val="22"/>
          <w:lang w:val="ru-RU" w:eastAsia="ru-RU"/>
        </w:rPr>
        <w:t xml:space="preserve">73. </w:t>
      </w:r>
      <w:r w:rsidR="00F372B1" w:rsidRPr="00D17CDE">
        <w:rPr>
          <w:rFonts w:eastAsia="Times New Roman"/>
          <w:b/>
          <w:sz w:val="22"/>
          <w:szCs w:val="22"/>
          <w:lang w:val="ru-RU" w:eastAsia="ru-RU"/>
        </w:rPr>
        <w:t>Учебник</w:t>
      </w:r>
      <w:r w:rsidR="00F372B1" w:rsidRPr="00D17CDE">
        <w:rPr>
          <w:rFonts w:eastAsia="Times New Roman"/>
          <w:sz w:val="22"/>
          <w:szCs w:val="22"/>
          <w:lang w:val="ru-RU" w:eastAsia="ru-RU"/>
        </w:rPr>
        <w:t xml:space="preserve"> психологии (для гимназий и самообразования) : с 25-рисунками в тексте (Допущено Учен. комит. МНО в качестве рук. для ср. уч. зав.) / Проф. Г. Челпанов. – 4-е изд., пересмотр. – Киев ; Одесса : Изд. кн. маг. И.А. Розова, </w:t>
      </w:r>
      <w:r w:rsidR="00F372B1" w:rsidRPr="00D17CDE">
        <w:rPr>
          <w:rFonts w:eastAsia="Times New Roman"/>
          <w:b/>
          <w:bCs/>
          <w:sz w:val="22"/>
          <w:szCs w:val="22"/>
          <w:lang w:val="ru-RU" w:eastAsia="ru-RU"/>
        </w:rPr>
        <w:t>1906</w:t>
      </w:r>
      <w:r w:rsidR="00F372B1" w:rsidRPr="00D17CDE">
        <w:rPr>
          <w:rFonts w:eastAsia="Times New Roman"/>
          <w:sz w:val="22"/>
          <w:szCs w:val="22"/>
          <w:lang w:val="ru-RU" w:eastAsia="ru-RU"/>
        </w:rPr>
        <w:t xml:space="preserve">. – [2], IV, II, 207 с. : ил. – (Элементарный курс философии: Психология / [Г.И. Челпанов]. Ч. 1) </w:t>
      </w:r>
      <w:r w:rsidR="00F372B1" w:rsidRPr="00D17CDE">
        <w:rPr>
          <w:rFonts w:eastAsia="Times New Roman"/>
          <w:i/>
          <w:iCs/>
          <w:sz w:val="22"/>
          <w:szCs w:val="22"/>
          <w:lang w:val="ru-RU" w:eastAsia="ru-RU"/>
        </w:rPr>
        <w:t>На тит. стр. № 208939 дарственная надпись: Многоуважаемому Осипу Осиповичу Косоногову от автора</w:t>
      </w:r>
    </w:p>
    <w:p w14:paraId="052BA6CF" w14:textId="77777777" w:rsidR="00F372B1" w:rsidRPr="00D17CDE" w:rsidRDefault="00F372B1" w:rsidP="00F372B1">
      <w:pPr>
        <w:ind w:firstLine="567"/>
        <w:jc w:val="center"/>
        <w:outlineLvl w:val="0"/>
        <w:rPr>
          <w:rFonts w:eastAsia="Times New Roman"/>
          <w:b/>
          <w:sz w:val="22"/>
          <w:szCs w:val="22"/>
          <w:lang w:val="ru-RU" w:eastAsia="ru-RU"/>
        </w:rPr>
      </w:pPr>
    </w:p>
    <w:p w14:paraId="076D75ED" w14:textId="77777777" w:rsidR="00F16F3F" w:rsidRPr="00D17CDE" w:rsidRDefault="00F372B1" w:rsidP="00F16F3F">
      <w:pPr>
        <w:ind w:firstLine="567"/>
        <w:jc w:val="center"/>
        <w:outlineLvl w:val="0"/>
        <w:rPr>
          <w:rFonts w:eastAsia="Times New Roman"/>
          <w:sz w:val="22"/>
          <w:szCs w:val="22"/>
          <w:lang w:val="ru-RU" w:eastAsia="ru-RU"/>
        </w:rPr>
      </w:pPr>
      <w:r w:rsidRPr="00D17CDE">
        <w:rPr>
          <w:rFonts w:eastAsia="Times New Roman"/>
          <w:b/>
          <w:sz w:val="22"/>
          <w:szCs w:val="22"/>
          <w:lang w:val="ru-RU" w:eastAsia="ru-RU"/>
        </w:rPr>
        <w:t>1907</w:t>
      </w:r>
    </w:p>
    <w:p w14:paraId="279A6184" w14:textId="77777777" w:rsidR="00F16F3F" w:rsidRPr="00D17CDE" w:rsidRDefault="00F16F3F" w:rsidP="00F16F3F">
      <w:pPr>
        <w:outlineLvl w:val="0"/>
        <w:rPr>
          <w:rFonts w:eastAsia="Times New Roman"/>
          <w:sz w:val="22"/>
          <w:szCs w:val="22"/>
          <w:lang w:val="ru-RU" w:eastAsia="ru-RU"/>
        </w:rPr>
      </w:pPr>
      <w:r w:rsidRPr="00D17CDE">
        <w:rPr>
          <w:rFonts w:eastAsia="Times New Roman"/>
          <w:b/>
          <w:sz w:val="22"/>
          <w:szCs w:val="22"/>
          <w:lang w:val="ru-RU" w:eastAsia="ru-RU"/>
        </w:rPr>
        <w:t xml:space="preserve">74. </w:t>
      </w:r>
      <w:r w:rsidR="00F372B1" w:rsidRPr="00D17CDE">
        <w:rPr>
          <w:rFonts w:eastAsia="Times New Roman"/>
          <w:b/>
          <w:sz w:val="22"/>
          <w:szCs w:val="22"/>
          <w:lang w:val="ru-RU" w:eastAsia="ru-RU"/>
        </w:rPr>
        <w:t>Введение</w:t>
      </w:r>
      <w:r w:rsidR="00F372B1" w:rsidRPr="00D17CDE">
        <w:rPr>
          <w:rFonts w:eastAsia="Times New Roman"/>
          <w:sz w:val="22"/>
          <w:szCs w:val="22"/>
          <w:lang w:val="ru-RU" w:eastAsia="ru-RU"/>
        </w:rPr>
        <w:t xml:space="preserve"> в философию / Г. Челпанов. – 3-е изд.(без перемен). – К. : Кн. магазин Просяниченко ; [Тип-литогр. Т-ва И.Н. Кушнерев и К], </w:t>
      </w:r>
      <w:r w:rsidR="00F372B1" w:rsidRPr="00D17CDE">
        <w:rPr>
          <w:rFonts w:eastAsia="Times New Roman"/>
          <w:b/>
          <w:bCs/>
          <w:sz w:val="22"/>
          <w:szCs w:val="22"/>
          <w:lang w:val="ru-RU" w:eastAsia="ru-RU"/>
        </w:rPr>
        <w:t>[1907]</w:t>
      </w:r>
      <w:r w:rsidR="00F372B1" w:rsidRPr="00D17CDE">
        <w:rPr>
          <w:rFonts w:eastAsia="Times New Roman"/>
          <w:sz w:val="22"/>
          <w:szCs w:val="22"/>
          <w:lang w:val="ru-RU" w:eastAsia="ru-RU"/>
        </w:rPr>
        <w:t>. – IV, 528 с.</w:t>
      </w:r>
    </w:p>
    <w:p w14:paraId="6404D04F" w14:textId="77777777" w:rsidR="00F16F3F" w:rsidRPr="00D17CDE" w:rsidRDefault="00F16F3F" w:rsidP="00F16F3F">
      <w:pPr>
        <w:outlineLvl w:val="0"/>
        <w:rPr>
          <w:rFonts w:eastAsia="Times New Roman"/>
          <w:sz w:val="22"/>
          <w:szCs w:val="22"/>
          <w:lang w:val="ru-RU" w:eastAsia="ru-RU"/>
        </w:rPr>
      </w:pPr>
      <w:r w:rsidRPr="00D17CDE">
        <w:rPr>
          <w:rFonts w:eastAsia="Times New Roman"/>
          <w:sz w:val="22"/>
          <w:szCs w:val="22"/>
          <w:lang w:val="ru-RU" w:eastAsia="ru-RU"/>
        </w:rPr>
        <w:t xml:space="preserve">75. </w:t>
      </w:r>
      <w:r w:rsidR="00F372B1" w:rsidRPr="00D17CDE">
        <w:rPr>
          <w:rFonts w:eastAsia="Times New Roman"/>
          <w:sz w:val="22"/>
          <w:szCs w:val="22"/>
          <w:lang w:val="ru-RU" w:eastAsia="ru-RU"/>
        </w:rPr>
        <w:t>Мозг и душа: Критика материализма и очерк современных учений одуше. Киев, 1907. 4-е изд. (немає у фонді НБ).</w:t>
      </w:r>
    </w:p>
    <w:p w14:paraId="3AA5BD5B" w14:textId="77777777" w:rsidR="00F16F3F" w:rsidRPr="00D17CDE" w:rsidRDefault="00F16F3F" w:rsidP="00F16F3F">
      <w:pPr>
        <w:outlineLvl w:val="0"/>
        <w:rPr>
          <w:rFonts w:eastAsia="Times New Roman"/>
          <w:sz w:val="22"/>
          <w:szCs w:val="22"/>
          <w:lang w:val="ru-RU" w:eastAsia="ru-RU"/>
        </w:rPr>
      </w:pPr>
      <w:r w:rsidRPr="00D17CDE">
        <w:rPr>
          <w:rFonts w:eastAsia="Times New Roman"/>
          <w:sz w:val="22"/>
          <w:szCs w:val="22"/>
          <w:lang w:val="ru-RU" w:eastAsia="ru-RU"/>
        </w:rPr>
        <w:t xml:space="preserve">76. </w:t>
      </w:r>
      <w:r w:rsidR="00F372B1" w:rsidRPr="00D17CDE">
        <w:rPr>
          <w:rFonts w:eastAsia="Times New Roman"/>
          <w:b/>
          <w:sz w:val="22"/>
          <w:szCs w:val="22"/>
          <w:lang w:val="ru-RU" w:eastAsia="ru-RU"/>
        </w:rPr>
        <w:t>Об отношении</w:t>
      </w:r>
      <w:r w:rsidR="00F372B1" w:rsidRPr="00D17CDE">
        <w:rPr>
          <w:rFonts w:eastAsia="Times New Roman"/>
          <w:sz w:val="22"/>
          <w:szCs w:val="22"/>
          <w:lang w:val="ru-RU" w:eastAsia="ru-RU"/>
        </w:rPr>
        <w:t xml:space="preserve"> психологии к философии (вступительная лекция, читанная в Московском университете 19</w:t>
      </w:r>
      <w:r w:rsidR="00F372B1" w:rsidRPr="00D17CDE">
        <w:rPr>
          <w:rFonts w:eastAsia="Times New Roman"/>
          <w:sz w:val="22"/>
          <w:szCs w:val="22"/>
          <w:lang w:eastAsia="ru-RU"/>
        </w:rPr>
        <w:t> </w:t>
      </w:r>
      <w:r w:rsidR="00F372B1" w:rsidRPr="00D17CDE">
        <w:rPr>
          <w:rFonts w:eastAsia="Times New Roman"/>
          <w:sz w:val="22"/>
          <w:szCs w:val="22"/>
          <w:lang w:val="ru-RU" w:eastAsia="ru-RU"/>
        </w:rPr>
        <w:t>сентября 1907</w:t>
      </w:r>
      <w:r w:rsidR="00F372B1" w:rsidRPr="00D17CDE">
        <w:rPr>
          <w:rFonts w:eastAsia="Times New Roman"/>
          <w:sz w:val="22"/>
          <w:szCs w:val="22"/>
          <w:lang w:eastAsia="ru-RU"/>
        </w:rPr>
        <w:t> </w:t>
      </w:r>
      <w:r w:rsidR="00F372B1" w:rsidRPr="00D17CDE">
        <w:rPr>
          <w:rFonts w:eastAsia="Times New Roman"/>
          <w:sz w:val="22"/>
          <w:szCs w:val="22"/>
          <w:lang w:val="ru-RU" w:eastAsia="ru-RU"/>
        </w:rPr>
        <w:t>г.) // Вопросы философии и психологии.</w:t>
      </w:r>
      <w:r w:rsidR="00F372B1" w:rsidRPr="00D17CDE">
        <w:rPr>
          <w:rFonts w:eastAsia="Times New Roman"/>
          <w:sz w:val="22"/>
          <w:szCs w:val="22"/>
          <w:lang w:eastAsia="ru-RU"/>
        </w:rPr>
        <w:t> </w:t>
      </w:r>
      <w:r w:rsidR="00F372B1" w:rsidRPr="00D17CDE">
        <w:rPr>
          <w:rFonts w:eastAsia="Times New Roman"/>
          <w:sz w:val="22"/>
          <w:szCs w:val="22"/>
          <w:lang w:val="ru-RU" w:eastAsia="ru-RU"/>
        </w:rPr>
        <w:t xml:space="preserve">– </w:t>
      </w:r>
      <w:r w:rsidR="00F372B1" w:rsidRPr="00D17CDE">
        <w:rPr>
          <w:rFonts w:eastAsia="Times New Roman"/>
          <w:b/>
          <w:sz w:val="22"/>
          <w:szCs w:val="22"/>
          <w:lang w:val="ru-RU" w:eastAsia="ru-RU"/>
        </w:rPr>
        <w:t>1907</w:t>
      </w:r>
      <w:r w:rsidR="00F372B1" w:rsidRPr="00D17CDE">
        <w:rPr>
          <w:rFonts w:eastAsia="Times New Roman"/>
          <w:sz w:val="22"/>
          <w:szCs w:val="22"/>
          <w:lang w:val="ru-RU" w:eastAsia="ru-RU"/>
        </w:rPr>
        <w:t>.</w:t>
      </w:r>
      <w:r w:rsidR="00F372B1" w:rsidRPr="00D17CDE">
        <w:rPr>
          <w:rFonts w:eastAsia="Times New Roman"/>
          <w:sz w:val="22"/>
          <w:szCs w:val="22"/>
          <w:lang w:eastAsia="ru-RU"/>
        </w:rPr>
        <w:t> </w:t>
      </w:r>
      <w:r w:rsidR="00F372B1" w:rsidRPr="00D17CDE">
        <w:rPr>
          <w:rFonts w:eastAsia="Times New Roman"/>
          <w:sz w:val="22"/>
          <w:szCs w:val="22"/>
          <w:lang w:val="ru-RU" w:eastAsia="ru-RU"/>
        </w:rPr>
        <w:t>– Кн. 89.</w:t>
      </w:r>
      <w:r w:rsidR="00F372B1" w:rsidRPr="00D17CDE">
        <w:rPr>
          <w:rFonts w:eastAsia="Times New Roman"/>
          <w:sz w:val="22"/>
          <w:szCs w:val="22"/>
          <w:lang w:eastAsia="ru-RU"/>
        </w:rPr>
        <w:t> </w:t>
      </w:r>
      <w:r w:rsidR="00F372B1" w:rsidRPr="00D17CDE">
        <w:rPr>
          <w:rFonts w:eastAsia="Times New Roman"/>
          <w:sz w:val="22"/>
          <w:szCs w:val="22"/>
          <w:lang w:val="ru-RU" w:eastAsia="ru-RU"/>
        </w:rPr>
        <w:t>– С.</w:t>
      </w:r>
      <w:r w:rsidR="00F372B1" w:rsidRPr="00D17CDE">
        <w:rPr>
          <w:rFonts w:eastAsia="Times New Roman"/>
          <w:sz w:val="22"/>
          <w:szCs w:val="22"/>
          <w:lang w:eastAsia="ru-RU"/>
        </w:rPr>
        <w:t> </w:t>
      </w:r>
      <w:r w:rsidR="00F372B1" w:rsidRPr="00D17CDE">
        <w:rPr>
          <w:rFonts w:eastAsia="Times New Roman"/>
          <w:sz w:val="22"/>
          <w:szCs w:val="22"/>
          <w:lang w:val="ru-RU" w:eastAsia="ru-RU"/>
        </w:rPr>
        <w:t>309–323.</w:t>
      </w:r>
    </w:p>
    <w:p w14:paraId="070321D1" w14:textId="77777777" w:rsidR="00F16F3F" w:rsidRPr="00D17CDE" w:rsidRDefault="00F16F3F" w:rsidP="00F16F3F">
      <w:pPr>
        <w:outlineLvl w:val="0"/>
        <w:rPr>
          <w:rFonts w:eastAsia="Times New Roman"/>
          <w:sz w:val="22"/>
          <w:szCs w:val="22"/>
          <w:lang w:val="ru-RU" w:eastAsia="ru-RU"/>
        </w:rPr>
      </w:pPr>
      <w:r w:rsidRPr="00D17CDE">
        <w:rPr>
          <w:rFonts w:eastAsia="Times New Roman"/>
          <w:sz w:val="22"/>
          <w:szCs w:val="22"/>
          <w:lang w:val="ru-RU" w:eastAsia="ru-RU"/>
        </w:rPr>
        <w:t xml:space="preserve">77. </w:t>
      </w:r>
      <w:r w:rsidR="00F372B1" w:rsidRPr="00D17CDE">
        <w:rPr>
          <w:rFonts w:eastAsia="Times New Roman"/>
          <w:b/>
          <w:sz w:val="22"/>
          <w:szCs w:val="22"/>
          <w:lang w:val="ru-RU" w:eastAsia="ru-RU"/>
        </w:rPr>
        <w:t>Отчет</w:t>
      </w:r>
      <w:r w:rsidR="00F372B1" w:rsidRPr="00D17CDE">
        <w:rPr>
          <w:rFonts w:eastAsia="Times New Roman"/>
          <w:sz w:val="22"/>
          <w:szCs w:val="22"/>
          <w:lang w:val="ru-RU" w:eastAsia="ru-RU"/>
        </w:rPr>
        <w:t xml:space="preserve"> о деятельности Психологической семинарии за 1902-1906 гг. // Труды Психологической семинарии при университете св. Владимира: Философские исследования. Киев. –1907. – Т. 1, Вып. 4. – С. 1-11. </w:t>
      </w:r>
    </w:p>
    <w:p w14:paraId="02E4BE6D" w14:textId="07F3FB3E" w:rsidR="00C912FD" w:rsidRDefault="00F16F3F" w:rsidP="00C912FD">
      <w:pPr>
        <w:outlineLvl w:val="0"/>
        <w:rPr>
          <w:rFonts w:eastAsia="Times New Roman"/>
          <w:sz w:val="22"/>
          <w:szCs w:val="22"/>
          <w:lang w:val="ru-RU" w:eastAsia="ru-RU"/>
        </w:rPr>
      </w:pPr>
      <w:r w:rsidRPr="00D17CDE">
        <w:rPr>
          <w:rFonts w:eastAsia="Times New Roman"/>
          <w:sz w:val="22"/>
          <w:szCs w:val="22"/>
          <w:lang w:val="ru-RU" w:eastAsia="ru-RU"/>
        </w:rPr>
        <w:t xml:space="preserve">78. </w:t>
      </w:r>
      <w:r w:rsidR="00F372B1" w:rsidRPr="00D17CDE">
        <w:rPr>
          <w:rFonts w:eastAsia="Times New Roman"/>
          <w:b/>
          <w:sz w:val="22"/>
          <w:szCs w:val="22"/>
          <w:lang w:val="ru-RU" w:eastAsia="ru-RU"/>
        </w:rPr>
        <w:t>Отчет</w:t>
      </w:r>
      <w:r w:rsidR="00F372B1" w:rsidRPr="00D17CDE">
        <w:rPr>
          <w:rFonts w:eastAsia="Times New Roman"/>
          <w:sz w:val="22"/>
          <w:szCs w:val="22"/>
          <w:lang w:val="ru-RU" w:eastAsia="ru-RU"/>
        </w:rPr>
        <w:t xml:space="preserve"> о деятельности Психологической семинарии при Университете Св. Владимира за 1902–</w:t>
      </w:r>
      <w:r w:rsidR="00D17CDE">
        <w:rPr>
          <w:rFonts w:eastAsia="Times New Roman"/>
          <w:sz w:val="22"/>
          <w:szCs w:val="22"/>
          <w:lang w:val="ru-RU" w:eastAsia="ru-RU"/>
        </w:rPr>
        <w:t>1</w:t>
      </w:r>
      <w:r w:rsidR="00F372B1" w:rsidRPr="00D17CDE">
        <w:rPr>
          <w:rFonts w:eastAsia="Times New Roman"/>
          <w:sz w:val="22"/>
          <w:szCs w:val="22"/>
          <w:lang w:val="ru-RU" w:eastAsia="ru-RU"/>
        </w:rPr>
        <w:t>906 годы // Университетские из</w:t>
      </w:r>
      <w:r w:rsidR="00F372B1" w:rsidRPr="00F372B1">
        <w:rPr>
          <w:rFonts w:eastAsia="Times New Roman"/>
          <w:sz w:val="22"/>
          <w:szCs w:val="22"/>
          <w:lang w:val="ru-RU" w:eastAsia="ru-RU"/>
        </w:rPr>
        <w:t xml:space="preserve">вестия. – Киев, </w:t>
      </w:r>
      <w:r w:rsidR="00F372B1" w:rsidRPr="00F372B1">
        <w:rPr>
          <w:rFonts w:eastAsia="Times New Roman"/>
          <w:b/>
          <w:sz w:val="22"/>
          <w:szCs w:val="22"/>
          <w:lang w:val="ru-RU" w:eastAsia="ru-RU"/>
        </w:rPr>
        <w:t>1907</w:t>
      </w:r>
      <w:r w:rsidR="00F372B1" w:rsidRPr="00F372B1">
        <w:rPr>
          <w:rFonts w:eastAsia="Times New Roman"/>
          <w:sz w:val="22"/>
          <w:szCs w:val="22"/>
          <w:lang w:val="ru-RU" w:eastAsia="ru-RU"/>
        </w:rPr>
        <w:t>. – № 3. – С. 1–11.</w:t>
      </w:r>
    </w:p>
    <w:p w14:paraId="05A46EC4" w14:textId="3EF52B68" w:rsidR="00F372B1" w:rsidRPr="00F372B1" w:rsidRDefault="00C912FD" w:rsidP="00C912FD">
      <w:pPr>
        <w:outlineLvl w:val="0"/>
        <w:rPr>
          <w:rFonts w:eastAsia="Times New Roman"/>
          <w:sz w:val="22"/>
          <w:szCs w:val="22"/>
          <w:lang w:val="ru-RU" w:eastAsia="ru-RU"/>
        </w:rPr>
      </w:pPr>
      <w:r>
        <w:rPr>
          <w:rFonts w:eastAsia="Times New Roman"/>
          <w:sz w:val="22"/>
          <w:szCs w:val="22"/>
          <w:lang w:val="ru-RU" w:eastAsia="ru-RU"/>
        </w:rPr>
        <w:t xml:space="preserve">79. </w:t>
      </w:r>
      <w:r w:rsidR="00F372B1" w:rsidRPr="00F372B1">
        <w:rPr>
          <w:rFonts w:eastAsia="Times New Roman"/>
          <w:sz w:val="22"/>
          <w:szCs w:val="22"/>
          <w:lang w:val="ru-RU" w:eastAsia="ru-RU"/>
        </w:rPr>
        <w:t xml:space="preserve">Рецензия на соч. И.С. Продана «О памяти» // Труды Психологической Семинарии при Университете св. Владимира: Философские исследования, обозрения и проч. Киев, 1907.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Т. 1. Вып. 4. </w:t>
      </w:r>
      <w:r w:rsidR="00F372B1" w:rsidRPr="00A605D6">
        <w:rPr>
          <w:rFonts w:eastAsia="Times New Roman"/>
          <w:sz w:val="22"/>
          <w:szCs w:val="22"/>
          <w:lang w:val="ru-RU" w:eastAsia="ru-RU"/>
        </w:rPr>
        <w:t>–</w:t>
      </w:r>
      <w:r>
        <w:rPr>
          <w:rFonts w:eastAsia="Times New Roman"/>
          <w:sz w:val="22"/>
          <w:szCs w:val="22"/>
          <w:lang w:val="ru-RU" w:eastAsia="ru-RU"/>
        </w:rPr>
        <w:t xml:space="preserve"> С. 1-20</w:t>
      </w:r>
      <w:r w:rsidR="00F372B1" w:rsidRPr="00F372B1">
        <w:rPr>
          <w:rFonts w:eastAsia="Times New Roman"/>
          <w:sz w:val="22"/>
          <w:szCs w:val="22"/>
          <w:lang w:val="ru-RU" w:eastAsia="ru-RU"/>
        </w:rPr>
        <w:t xml:space="preserve">(Ред.) </w:t>
      </w:r>
      <w:r>
        <w:rPr>
          <w:rFonts w:eastAsia="Times New Roman"/>
          <w:sz w:val="22"/>
          <w:szCs w:val="22"/>
          <w:lang w:val="ru-RU" w:eastAsia="ru-RU"/>
        </w:rPr>
        <w:t xml:space="preserve">80. </w:t>
      </w:r>
      <w:r w:rsidR="00F372B1" w:rsidRPr="00F372B1">
        <w:rPr>
          <w:rFonts w:eastAsia="Times New Roman"/>
          <w:sz w:val="22"/>
          <w:szCs w:val="22"/>
          <w:lang w:val="ru-RU" w:eastAsia="ru-RU"/>
        </w:rPr>
        <w:t xml:space="preserve">Труды Психологической Семинарии при Университете Св. Владимира: Философские исследования, обозрения и проч. Киев, 1907. </w:t>
      </w:r>
      <w:r w:rsidR="00F372B1" w:rsidRPr="00A605D6">
        <w:rPr>
          <w:rFonts w:eastAsia="Times New Roman"/>
          <w:sz w:val="22"/>
          <w:szCs w:val="22"/>
          <w:lang w:val="ru-RU" w:eastAsia="ru-RU"/>
        </w:rPr>
        <w:t>–</w:t>
      </w:r>
      <w:r w:rsidR="00F372B1" w:rsidRPr="00F372B1">
        <w:rPr>
          <w:rFonts w:eastAsia="Times New Roman"/>
          <w:sz w:val="22"/>
          <w:szCs w:val="22"/>
          <w:lang w:val="ru-RU" w:eastAsia="ru-RU"/>
        </w:rPr>
        <w:t xml:space="preserve"> Т. 1, Вып. 4.</w:t>
      </w:r>
    </w:p>
    <w:p w14:paraId="21D3D370" w14:textId="77777777" w:rsidR="00C912FD" w:rsidRPr="00A605D6" w:rsidRDefault="00C912FD" w:rsidP="00F372B1">
      <w:pPr>
        <w:jc w:val="both"/>
        <w:rPr>
          <w:rFonts w:eastAsia="Times New Roman"/>
          <w:sz w:val="22"/>
          <w:szCs w:val="22"/>
          <w:lang w:val="ru-RU" w:eastAsia="ru-RU"/>
        </w:rPr>
      </w:pPr>
    </w:p>
    <w:p w14:paraId="1D0CF127" w14:textId="32F5CD83" w:rsidR="00F372B1" w:rsidRPr="00A605D6" w:rsidRDefault="00C912FD" w:rsidP="00F372B1">
      <w:pPr>
        <w:jc w:val="both"/>
        <w:rPr>
          <w:rFonts w:eastAsia="Times New Roman"/>
          <w:sz w:val="22"/>
          <w:szCs w:val="22"/>
          <w:lang w:val="ru-RU" w:eastAsia="ru-RU"/>
        </w:rPr>
      </w:pPr>
      <w:r w:rsidRPr="00A605D6">
        <w:rPr>
          <w:rFonts w:eastAsia="Times New Roman"/>
          <w:sz w:val="22"/>
          <w:szCs w:val="22"/>
          <w:lang w:val="ru-RU" w:eastAsia="ru-RU"/>
        </w:rPr>
        <w:t xml:space="preserve">      </w:t>
      </w:r>
      <w:r w:rsidR="00F372B1" w:rsidRPr="00A605D6">
        <w:rPr>
          <w:rFonts w:eastAsia="Times New Roman"/>
          <w:sz w:val="22"/>
          <w:szCs w:val="22"/>
          <w:lang w:val="ru-RU" w:eastAsia="ru-RU"/>
        </w:rPr>
        <w:t>Теоретична спадщина філософсько-психологічних досліджень Георгія Івановича Челпанова є значною і доволі чисельною. Сьогодні у фонда</w:t>
      </w:r>
      <w:r w:rsidR="0028468D" w:rsidRPr="00A605D6">
        <w:rPr>
          <w:rFonts w:eastAsia="Times New Roman"/>
          <w:sz w:val="22"/>
          <w:szCs w:val="22"/>
          <w:lang w:val="ru-RU" w:eastAsia="ru-RU"/>
        </w:rPr>
        <w:t>х «Колекції…» НБ зберігаються 34 видання</w:t>
      </w:r>
      <w:r w:rsidR="00F372B1" w:rsidRPr="00A605D6">
        <w:rPr>
          <w:rFonts w:eastAsia="Times New Roman"/>
          <w:sz w:val="22"/>
          <w:szCs w:val="22"/>
          <w:lang w:val="ru-RU" w:eastAsia="ru-RU"/>
        </w:rPr>
        <w:t xml:space="preserve"> Г.Челпанова, з яких </w:t>
      </w:r>
      <w:r w:rsidR="0028468D" w:rsidRPr="00A605D6">
        <w:rPr>
          <w:rFonts w:eastAsia="Times New Roman"/>
          <w:b/>
          <w:sz w:val="22"/>
          <w:szCs w:val="22"/>
          <w:lang w:val="ru-RU" w:eastAsia="ru-RU"/>
        </w:rPr>
        <w:t>15</w:t>
      </w:r>
      <w:r w:rsidR="00F372B1" w:rsidRPr="00A605D6">
        <w:rPr>
          <w:rFonts w:eastAsia="Times New Roman"/>
          <w:b/>
          <w:sz w:val="22"/>
          <w:szCs w:val="22"/>
          <w:lang w:val="ru-RU" w:eastAsia="ru-RU"/>
        </w:rPr>
        <w:t xml:space="preserve"> видань – це творчий доробок київського періоду Г.Челпанова (1892-1907 рр.):</w:t>
      </w:r>
    </w:p>
    <w:p w14:paraId="148C2D1A" w14:textId="77777777" w:rsidR="00F372B1" w:rsidRPr="00A605D6" w:rsidRDefault="00F372B1" w:rsidP="00F372B1">
      <w:pPr>
        <w:jc w:val="both"/>
        <w:rPr>
          <w:rFonts w:eastAsia="Times New Roman"/>
          <w:sz w:val="22"/>
          <w:szCs w:val="22"/>
          <w:lang w:val="ru-RU" w:eastAsia="ru-RU"/>
        </w:rPr>
      </w:pPr>
    </w:p>
    <w:p w14:paraId="1B37A394" w14:textId="7D7DD692" w:rsidR="00F372B1" w:rsidRPr="00C912FD" w:rsidRDefault="00F372B1" w:rsidP="00F372B1">
      <w:pPr>
        <w:numPr>
          <w:ilvl w:val="0"/>
          <w:numId w:val="9"/>
        </w:numPr>
        <w:pBdr>
          <w:top w:val="none" w:sz="0" w:space="0" w:color="auto"/>
          <w:left w:val="none" w:sz="0" w:space="0" w:color="auto"/>
          <w:bottom w:val="none" w:sz="0" w:space="0" w:color="auto"/>
          <w:right w:val="none" w:sz="0" w:space="0" w:color="auto"/>
          <w:bar w:val="none" w:sz="0" w:color="auto"/>
        </w:pBdr>
        <w:ind w:left="0"/>
        <w:jc w:val="both"/>
        <w:rPr>
          <w:rFonts w:eastAsia="Times New Roman"/>
          <w:sz w:val="22"/>
          <w:szCs w:val="22"/>
          <w:lang w:eastAsia="ru-RU"/>
        </w:rPr>
      </w:pPr>
      <w:r w:rsidRPr="00A605D6">
        <w:rPr>
          <w:rFonts w:eastAsia="Times New Roman"/>
          <w:b/>
          <w:bCs/>
          <w:sz w:val="22"/>
          <w:szCs w:val="22"/>
          <w:lang w:val="ru-RU" w:eastAsia="ru-RU"/>
        </w:rPr>
        <w:t>Челпанов</w:t>
      </w:r>
      <w:r w:rsidRPr="00F372B1">
        <w:rPr>
          <w:rFonts w:eastAsia="Times New Roman"/>
          <w:b/>
          <w:bCs/>
          <w:sz w:val="22"/>
          <w:szCs w:val="22"/>
          <w:lang w:eastAsia="ru-RU"/>
        </w:rPr>
        <w:t> </w:t>
      </w:r>
      <w:r w:rsidRPr="00A605D6">
        <w:rPr>
          <w:rFonts w:eastAsia="Times New Roman"/>
          <w:b/>
          <w:bCs/>
          <w:sz w:val="22"/>
          <w:szCs w:val="22"/>
          <w:lang w:val="ru-RU" w:eastAsia="ru-RU"/>
        </w:rPr>
        <w:t>Г.И.</w:t>
      </w:r>
      <w:r w:rsidRPr="00A605D6">
        <w:rPr>
          <w:rFonts w:eastAsia="Times New Roman"/>
          <w:sz w:val="22"/>
          <w:szCs w:val="22"/>
          <w:lang w:val="ru-RU" w:eastAsia="ru-RU"/>
        </w:rPr>
        <w:t xml:space="preserve"> Введение в философию /</w:t>
      </w:r>
      <w:r w:rsidRPr="00F372B1">
        <w:rPr>
          <w:rFonts w:eastAsia="Times New Roman"/>
          <w:sz w:val="22"/>
          <w:szCs w:val="22"/>
          <w:lang w:eastAsia="ru-RU"/>
        </w:rPr>
        <w:t> </w:t>
      </w:r>
      <w:r w:rsidRPr="00A605D6">
        <w:rPr>
          <w:rFonts w:eastAsia="Times New Roman"/>
          <w:sz w:val="22"/>
          <w:szCs w:val="22"/>
          <w:lang w:val="ru-RU" w:eastAsia="ru-RU"/>
        </w:rPr>
        <w:t>Г. Челпанов.</w:t>
      </w:r>
      <w:r w:rsidRPr="00F372B1">
        <w:rPr>
          <w:rFonts w:eastAsia="Times New Roman"/>
          <w:sz w:val="22"/>
          <w:szCs w:val="22"/>
          <w:lang w:eastAsia="ru-RU"/>
        </w:rPr>
        <w:t> </w:t>
      </w:r>
      <w:r w:rsidRPr="00A605D6">
        <w:rPr>
          <w:rFonts w:eastAsia="Times New Roman"/>
          <w:sz w:val="22"/>
          <w:szCs w:val="22"/>
          <w:lang w:val="ru-RU" w:eastAsia="ru-RU"/>
        </w:rPr>
        <w:t>– 3-е изд.(без перемен).</w:t>
      </w:r>
      <w:r w:rsidRPr="00F372B1">
        <w:rPr>
          <w:rFonts w:eastAsia="Times New Roman"/>
          <w:sz w:val="22"/>
          <w:szCs w:val="22"/>
          <w:lang w:eastAsia="ru-RU"/>
        </w:rPr>
        <w:t> </w:t>
      </w:r>
      <w:r w:rsidRPr="00A605D6">
        <w:rPr>
          <w:rFonts w:eastAsia="Times New Roman"/>
          <w:sz w:val="22"/>
          <w:szCs w:val="22"/>
          <w:lang w:val="ru-RU" w:eastAsia="ru-RU"/>
        </w:rPr>
        <w:t>– Киев</w:t>
      </w:r>
      <w:r w:rsidRPr="00F372B1">
        <w:rPr>
          <w:rFonts w:eastAsia="Times New Roman"/>
          <w:sz w:val="22"/>
          <w:szCs w:val="22"/>
          <w:lang w:eastAsia="ru-RU"/>
        </w:rPr>
        <w:t> </w:t>
      </w:r>
      <w:r w:rsidRPr="00A605D6">
        <w:rPr>
          <w:rFonts w:eastAsia="Times New Roman"/>
          <w:sz w:val="22"/>
          <w:szCs w:val="22"/>
          <w:lang w:val="ru-RU" w:eastAsia="ru-RU"/>
        </w:rPr>
        <w:t xml:space="preserve">: Кн. магазин Просяниченко ;  [Тип-литогр. </w:t>
      </w:r>
      <w:r w:rsidRPr="00F372B1">
        <w:rPr>
          <w:rFonts w:eastAsia="Times New Roman"/>
          <w:sz w:val="22"/>
          <w:szCs w:val="22"/>
          <w:lang w:eastAsia="ru-RU"/>
        </w:rPr>
        <w:t xml:space="preserve">Т-ва И.Н. Кушнерев и К], </w:t>
      </w:r>
      <w:r w:rsidRPr="00F372B1">
        <w:rPr>
          <w:rFonts w:eastAsia="Times New Roman"/>
          <w:b/>
          <w:bCs/>
          <w:sz w:val="22"/>
          <w:szCs w:val="22"/>
          <w:lang w:eastAsia="ru-RU"/>
        </w:rPr>
        <w:t>[1907]</w:t>
      </w:r>
      <w:r w:rsidRPr="00F372B1">
        <w:rPr>
          <w:rFonts w:eastAsia="Times New Roman"/>
          <w:sz w:val="22"/>
          <w:szCs w:val="22"/>
          <w:lang w:eastAsia="ru-RU"/>
        </w:rPr>
        <w:t>. – IV, 528 с.</w:t>
      </w:r>
    </w:p>
    <w:p w14:paraId="6BF3896E" w14:textId="77777777" w:rsidR="00C912FD" w:rsidRPr="00A605D6" w:rsidRDefault="00F372B1" w:rsidP="00C912FD">
      <w:pPr>
        <w:numPr>
          <w:ilvl w:val="0"/>
          <w:numId w:val="9"/>
        </w:numPr>
        <w:pBdr>
          <w:top w:val="none" w:sz="0" w:space="0" w:color="auto"/>
          <w:left w:val="none" w:sz="0" w:space="0" w:color="auto"/>
          <w:bottom w:val="none" w:sz="0" w:space="0" w:color="auto"/>
          <w:right w:val="none" w:sz="0" w:space="0" w:color="auto"/>
          <w:bar w:val="none" w:sz="0" w:color="auto"/>
        </w:pBdr>
        <w:ind w:left="0"/>
        <w:jc w:val="both"/>
        <w:rPr>
          <w:rFonts w:eastAsia="Times New Roman"/>
          <w:sz w:val="22"/>
          <w:szCs w:val="22"/>
          <w:lang w:val="ru-RU" w:eastAsia="ru-RU"/>
        </w:rPr>
      </w:pPr>
      <w:r w:rsidRPr="00A605D6">
        <w:rPr>
          <w:rFonts w:eastAsia="Times New Roman"/>
          <w:b/>
          <w:bCs/>
          <w:sz w:val="22"/>
          <w:szCs w:val="22"/>
          <w:lang w:val="ru-RU" w:eastAsia="ru-RU"/>
        </w:rPr>
        <w:t>Челпанов</w:t>
      </w:r>
      <w:r w:rsidRPr="00F372B1">
        <w:rPr>
          <w:rFonts w:eastAsia="Times New Roman"/>
          <w:b/>
          <w:bCs/>
          <w:sz w:val="22"/>
          <w:szCs w:val="22"/>
          <w:lang w:eastAsia="ru-RU"/>
        </w:rPr>
        <w:t> </w:t>
      </w:r>
      <w:r w:rsidRPr="00A605D6">
        <w:rPr>
          <w:rFonts w:eastAsia="Times New Roman"/>
          <w:b/>
          <w:bCs/>
          <w:sz w:val="22"/>
          <w:szCs w:val="22"/>
          <w:lang w:val="ru-RU" w:eastAsia="ru-RU"/>
        </w:rPr>
        <w:t>Г.И.</w:t>
      </w:r>
      <w:r w:rsidRPr="00A605D6">
        <w:rPr>
          <w:rFonts w:eastAsia="Times New Roman"/>
          <w:sz w:val="22"/>
          <w:szCs w:val="22"/>
          <w:lang w:val="ru-RU" w:eastAsia="ru-RU"/>
        </w:rPr>
        <w:t xml:space="preserve"> Введение в философию /</w:t>
      </w:r>
      <w:r w:rsidRPr="00F372B1">
        <w:rPr>
          <w:rFonts w:eastAsia="Times New Roman"/>
          <w:sz w:val="22"/>
          <w:szCs w:val="22"/>
          <w:lang w:eastAsia="ru-RU"/>
        </w:rPr>
        <w:t> </w:t>
      </w:r>
      <w:r w:rsidRPr="00A605D6">
        <w:rPr>
          <w:rFonts w:eastAsia="Times New Roman"/>
          <w:sz w:val="22"/>
          <w:szCs w:val="22"/>
          <w:lang w:val="ru-RU" w:eastAsia="ru-RU"/>
        </w:rPr>
        <w:t>Г. Челпанов.</w:t>
      </w:r>
      <w:r w:rsidRPr="00F372B1">
        <w:rPr>
          <w:rFonts w:eastAsia="Times New Roman"/>
          <w:sz w:val="22"/>
          <w:szCs w:val="22"/>
          <w:lang w:eastAsia="ru-RU"/>
        </w:rPr>
        <w:t> </w:t>
      </w:r>
      <w:r w:rsidRPr="00A605D6">
        <w:rPr>
          <w:rFonts w:eastAsia="Times New Roman"/>
          <w:sz w:val="22"/>
          <w:szCs w:val="22"/>
          <w:lang w:val="ru-RU" w:eastAsia="ru-RU"/>
        </w:rPr>
        <w:t>– Киев</w:t>
      </w:r>
      <w:r w:rsidRPr="00F372B1">
        <w:rPr>
          <w:rFonts w:eastAsia="Times New Roman"/>
          <w:sz w:val="22"/>
          <w:szCs w:val="22"/>
          <w:lang w:eastAsia="ru-RU"/>
        </w:rPr>
        <w:t> </w:t>
      </w:r>
      <w:r w:rsidRPr="00A605D6">
        <w:rPr>
          <w:rFonts w:eastAsia="Times New Roman"/>
          <w:sz w:val="22"/>
          <w:szCs w:val="22"/>
          <w:lang w:val="ru-RU" w:eastAsia="ru-RU"/>
        </w:rPr>
        <w:t xml:space="preserve">: Тип. Имп. Ун-та Св. Владимира. Акц. О-ва печ. и изд. дела Н.Т. Корчак-Новицкого, </w:t>
      </w:r>
      <w:r w:rsidRPr="00A605D6">
        <w:rPr>
          <w:rFonts w:eastAsia="Times New Roman"/>
          <w:b/>
          <w:bCs/>
          <w:sz w:val="22"/>
          <w:szCs w:val="22"/>
          <w:lang w:val="ru-RU" w:eastAsia="ru-RU"/>
        </w:rPr>
        <w:t>1905</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 xml:space="preserve">– </w:t>
      </w:r>
      <w:r w:rsidRPr="00F372B1">
        <w:rPr>
          <w:rFonts w:eastAsia="Times New Roman"/>
          <w:sz w:val="22"/>
          <w:szCs w:val="22"/>
          <w:lang w:eastAsia="ru-RU"/>
        </w:rPr>
        <w:t>V</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532</w:t>
      </w:r>
      <w:r w:rsidRPr="00F372B1">
        <w:rPr>
          <w:rFonts w:eastAsia="Times New Roman"/>
          <w:sz w:val="22"/>
          <w:szCs w:val="22"/>
          <w:lang w:eastAsia="ru-RU"/>
        </w:rPr>
        <w:t> </w:t>
      </w:r>
      <w:r w:rsidRPr="00A605D6">
        <w:rPr>
          <w:rFonts w:eastAsia="Times New Roman"/>
          <w:sz w:val="22"/>
          <w:szCs w:val="22"/>
          <w:lang w:val="ru-RU" w:eastAsia="ru-RU"/>
        </w:rPr>
        <w:t>с.</w:t>
      </w:r>
    </w:p>
    <w:p w14:paraId="620642A4" w14:textId="77777777" w:rsidR="00C912FD" w:rsidRPr="00A605D6" w:rsidRDefault="00C912FD" w:rsidP="00C912FD">
      <w:pPr>
        <w:numPr>
          <w:ilvl w:val="0"/>
          <w:numId w:val="9"/>
        </w:numPr>
        <w:pBdr>
          <w:top w:val="none" w:sz="0" w:space="0" w:color="auto"/>
          <w:left w:val="none" w:sz="0" w:space="0" w:color="auto"/>
          <w:bottom w:val="none" w:sz="0" w:space="0" w:color="auto"/>
          <w:right w:val="none" w:sz="0" w:space="0" w:color="auto"/>
          <w:bar w:val="none" w:sz="0" w:color="auto"/>
        </w:pBdr>
        <w:ind w:left="0"/>
        <w:jc w:val="both"/>
        <w:rPr>
          <w:rFonts w:eastAsia="Times New Roman"/>
          <w:sz w:val="22"/>
          <w:szCs w:val="22"/>
          <w:lang w:val="ru-RU" w:eastAsia="ru-RU"/>
        </w:rPr>
      </w:pPr>
      <w:r w:rsidRPr="00A605D6">
        <w:rPr>
          <w:rFonts w:eastAsia="Times New Roman"/>
          <w:b/>
          <w:bCs/>
          <w:sz w:val="22"/>
          <w:szCs w:val="22"/>
          <w:lang w:val="ru-RU" w:eastAsia="ru-RU"/>
        </w:rPr>
        <w:t>Челпанов</w:t>
      </w:r>
      <w:r w:rsidRPr="00C912FD">
        <w:rPr>
          <w:rFonts w:eastAsia="Times New Roman"/>
          <w:b/>
          <w:bCs/>
          <w:sz w:val="22"/>
          <w:szCs w:val="22"/>
          <w:lang w:eastAsia="ru-RU"/>
        </w:rPr>
        <w:t> </w:t>
      </w:r>
      <w:r w:rsidRPr="00A605D6">
        <w:rPr>
          <w:rFonts w:eastAsia="Times New Roman"/>
          <w:b/>
          <w:bCs/>
          <w:sz w:val="22"/>
          <w:szCs w:val="22"/>
          <w:lang w:val="ru-RU" w:eastAsia="ru-RU"/>
        </w:rPr>
        <w:t>Г.И.</w:t>
      </w:r>
      <w:r w:rsidRPr="00A605D6">
        <w:rPr>
          <w:rFonts w:eastAsia="Times New Roman"/>
          <w:sz w:val="22"/>
          <w:szCs w:val="22"/>
          <w:lang w:val="ru-RU" w:eastAsia="ru-RU"/>
        </w:rPr>
        <w:t xml:space="preserve"> Избранные главы из психологии</w:t>
      </w:r>
      <w:r w:rsidRPr="00C912FD">
        <w:rPr>
          <w:rFonts w:eastAsia="Times New Roman"/>
          <w:sz w:val="22"/>
          <w:szCs w:val="22"/>
          <w:lang w:eastAsia="ru-RU"/>
        </w:rPr>
        <w:t> </w:t>
      </w:r>
      <w:r w:rsidRPr="00A605D6">
        <w:rPr>
          <w:rFonts w:eastAsia="Times New Roman"/>
          <w:sz w:val="22"/>
          <w:szCs w:val="22"/>
          <w:lang w:val="ru-RU" w:eastAsia="ru-RU"/>
        </w:rPr>
        <w:t>: (Критика материализма в психологии) /</w:t>
      </w:r>
      <w:r w:rsidRPr="00C912FD">
        <w:rPr>
          <w:rFonts w:eastAsia="Times New Roman"/>
          <w:sz w:val="22"/>
          <w:szCs w:val="22"/>
          <w:lang w:eastAsia="ru-RU"/>
        </w:rPr>
        <w:t> </w:t>
      </w:r>
      <w:r w:rsidRPr="00A605D6">
        <w:rPr>
          <w:rFonts w:eastAsia="Times New Roman"/>
          <w:sz w:val="22"/>
          <w:szCs w:val="22"/>
          <w:lang w:val="ru-RU" w:eastAsia="ru-RU"/>
        </w:rPr>
        <w:t>Г.И.</w:t>
      </w:r>
      <w:r w:rsidRPr="00C912FD">
        <w:rPr>
          <w:rFonts w:eastAsia="Times New Roman"/>
          <w:sz w:val="22"/>
          <w:szCs w:val="22"/>
          <w:lang w:eastAsia="ru-RU"/>
        </w:rPr>
        <w:t> </w:t>
      </w:r>
      <w:r w:rsidRPr="00A605D6">
        <w:rPr>
          <w:rFonts w:eastAsia="Times New Roman"/>
          <w:sz w:val="22"/>
          <w:szCs w:val="22"/>
          <w:lang w:val="ru-RU" w:eastAsia="ru-RU"/>
        </w:rPr>
        <w:t>Челпанов. Вып.</w:t>
      </w:r>
      <w:r w:rsidRPr="00C912FD">
        <w:rPr>
          <w:rFonts w:eastAsia="Times New Roman"/>
          <w:sz w:val="22"/>
          <w:szCs w:val="22"/>
          <w:lang w:eastAsia="ru-RU"/>
        </w:rPr>
        <w:t> </w:t>
      </w:r>
      <w:r w:rsidRPr="00A605D6">
        <w:rPr>
          <w:rFonts w:eastAsia="Times New Roman"/>
          <w:sz w:val="22"/>
          <w:szCs w:val="22"/>
          <w:lang w:val="ru-RU" w:eastAsia="ru-RU"/>
        </w:rPr>
        <w:t>2. Курс публичных лекций, чититанных проф. Г.И. Челпановым в весеннем полугодии 1899 г.</w:t>
      </w:r>
      <w:r w:rsidRPr="00C912FD">
        <w:rPr>
          <w:rFonts w:eastAsia="Times New Roman"/>
          <w:sz w:val="22"/>
          <w:szCs w:val="22"/>
          <w:lang w:eastAsia="ru-RU"/>
        </w:rPr>
        <w:t> </w:t>
      </w:r>
      <w:r w:rsidRPr="00A605D6">
        <w:rPr>
          <w:rFonts w:eastAsia="Times New Roman"/>
          <w:sz w:val="22"/>
          <w:szCs w:val="22"/>
          <w:lang w:val="ru-RU" w:eastAsia="ru-RU"/>
        </w:rPr>
        <w:t>– Киев</w:t>
      </w:r>
      <w:r w:rsidRPr="00C912FD">
        <w:rPr>
          <w:rFonts w:eastAsia="Times New Roman"/>
          <w:sz w:val="22"/>
          <w:szCs w:val="22"/>
          <w:lang w:eastAsia="ru-RU"/>
        </w:rPr>
        <w:t> </w:t>
      </w:r>
      <w:r w:rsidRPr="00A605D6">
        <w:rPr>
          <w:rFonts w:eastAsia="Times New Roman"/>
          <w:sz w:val="22"/>
          <w:szCs w:val="22"/>
          <w:lang w:val="ru-RU" w:eastAsia="ru-RU"/>
        </w:rPr>
        <w:t xml:space="preserve">: Типогр. С.В. Кульженко, </w:t>
      </w:r>
      <w:r w:rsidRPr="00A605D6">
        <w:rPr>
          <w:rFonts w:eastAsia="Times New Roman"/>
          <w:b/>
          <w:bCs/>
          <w:sz w:val="22"/>
          <w:szCs w:val="22"/>
          <w:lang w:val="ru-RU" w:eastAsia="ru-RU"/>
        </w:rPr>
        <w:t>1899</w:t>
      </w:r>
      <w:r w:rsidRPr="00A605D6">
        <w:rPr>
          <w:rFonts w:eastAsia="Times New Roman"/>
          <w:sz w:val="22"/>
          <w:szCs w:val="22"/>
          <w:lang w:val="ru-RU" w:eastAsia="ru-RU"/>
        </w:rPr>
        <w:t>.</w:t>
      </w:r>
      <w:r w:rsidRPr="00C912FD">
        <w:rPr>
          <w:rFonts w:eastAsia="Times New Roman"/>
          <w:sz w:val="22"/>
          <w:szCs w:val="22"/>
          <w:lang w:eastAsia="ru-RU"/>
        </w:rPr>
        <w:t> </w:t>
      </w:r>
      <w:r w:rsidRPr="00A605D6">
        <w:rPr>
          <w:rFonts w:eastAsia="Times New Roman"/>
          <w:sz w:val="22"/>
          <w:szCs w:val="22"/>
          <w:lang w:val="ru-RU" w:eastAsia="ru-RU"/>
        </w:rPr>
        <w:t>– 218,</w:t>
      </w:r>
      <w:r w:rsidRPr="00C912FD">
        <w:rPr>
          <w:rFonts w:eastAsia="Times New Roman"/>
          <w:sz w:val="22"/>
          <w:szCs w:val="22"/>
          <w:lang w:eastAsia="ru-RU"/>
        </w:rPr>
        <w:t> </w:t>
      </w:r>
      <w:r w:rsidRPr="00A605D6">
        <w:rPr>
          <w:rFonts w:eastAsia="Times New Roman"/>
          <w:sz w:val="22"/>
          <w:szCs w:val="22"/>
          <w:lang w:val="ru-RU" w:eastAsia="ru-RU"/>
        </w:rPr>
        <w:t>[1]</w:t>
      </w:r>
      <w:r w:rsidRPr="00C912FD">
        <w:rPr>
          <w:rFonts w:eastAsia="Times New Roman"/>
          <w:sz w:val="22"/>
          <w:szCs w:val="22"/>
          <w:lang w:eastAsia="ru-RU"/>
        </w:rPr>
        <w:t> </w:t>
      </w:r>
      <w:r w:rsidRPr="00A605D6">
        <w:rPr>
          <w:rFonts w:eastAsia="Times New Roman"/>
          <w:sz w:val="22"/>
          <w:szCs w:val="22"/>
          <w:lang w:val="ru-RU" w:eastAsia="ru-RU"/>
        </w:rPr>
        <w:t>с</w:t>
      </w:r>
      <w:r w:rsidRPr="00C912FD">
        <w:rPr>
          <w:rFonts w:eastAsia="Times New Roman"/>
          <w:sz w:val="22"/>
          <w:szCs w:val="22"/>
          <w:lang w:eastAsia="ru-RU"/>
        </w:rPr>
        <w:t> </w:t>
      </w:r>
      <w:r w:rsidRPr="00A605D6">
        <w:rPr>
          <w:rFonts w:eastAsia="Times New Roman"/>
          <w:sz w:val="22"/>
          <w:szCs w:val="22"/>
          <w:lang w:val="ru-RU" w:eastAsia="ru-RU"/>
        </w:rPr>
        <w:t>: ил.</w:t>
      </w:r>
      <w:r w:rsidRPr="00C912FD">
        <w:rPr>
          <w:rFonts w:eastAsia="Times New Roman"/>
          <w:sz w:val="22"/>
          <w:szCs w:val="22"/>
          <w:lang w:eastAsia="ru-RU"/>
        </w:rPr>
        <w:t> </w:t>
      </w:r>
      <w:r w:rsidRPr="00A605D6">
        <w:rPr>
          <w:rFonts w:eastAsia="Times New Roman"/>
          <w:sz w:val="22"/>
          <w:szCs w:val="22"/>
          <w:lang w:val="ru-RU" w:eastAsia="ru-RU"/>
        </w:rPr>
        <w:t>– Библиогр. в конце отд. гл.</w:t>
      </w:r>
    </w:p>
    <w:p w14:paraId="4BB457B9" w14:textId="77777777" w:rsidR="00C912FD" w:rsidRDefault="00C912FD" w:rsidP="00F372B1">
      <w:pPr>
        <w:numPr>
          <w:ilvl w:val="0"/>
          <w:numId w:val="9"/>
        </w:numPr>
        <w:pBdr>
          <w:top w:val="none" w:sz="0" w:space="0" w:color="auto"/>
          <w:left w:val="none" w:sz="0" w:space="0" w:color="auto"/>
          <w:bottom w:val="none" w:sz="0" w:space="0" w:color="auto"/>
          <w:right w:val="none" w:sz="0" w:space="0" w:color="auto"/>
          <w:bar w:val="none" w:sz="0" w:color="auto"/>
        </w:pBdr>
        <w:ind w:left="0"/>
        <w:jc w:val="both"/>
        <w:rPr>
          <w:rFonts w:eastAsia="Times New Roman"/>
          <w:sz w:val="22"/>
          <w:szCs w:val="22"/>
          <w:lang w:eastAsia="ru-RU"/>
        </w:rPr>
      </w:pPr>
      <w:r w:rsidRPr="00A605D6">
        <w:rPr>
          <w:rFonts w:eastAsia="Times New Roman"/>
          <w:b/>
          <w:bCs/>
          <w:sz w:val="22"/>
          <w:szCs w:val="22"/>
          <w:lang w:val="ru-RU" w:eastAsia="ru-RU"/>
        </w:rPr>
        <w:t>Челпанов</w:t>
      </w:r>
      <w:r w:rsidRPr="00C912FD">
        <w:rPr>
          <w:rFonts w:eastAsia="Times New Roman"/>
          <w:b/>
          <w:bCs/>
          <w:sz w:val="22"/>
          <w:szCs w:val="22"/>
          <w:lang w:eastAsia="ru-RU"/>
        </w:rPr>
        <w:t> </w:t>
      </w:r>
      <w:r w:rsidRPr="00A605D6">
        <w:rPr>
          <w:rFonts w:eastAsia="Times New Roman"/>
          <w:b/>
          <w:bCs/>
          <w:sz w:val="22"/>
          <w:szCs w:val="22"/>
          <w:lang w:val="ru-RU" w:eastAsia="ru-RU"/>
        </w:rPr>
        <w:t>Г.И.</w:t>
      </w:r>
      <w:r w:rsidRPr="00A605D6">
        <w:rPr>
          <w:rFonts w:eastAsia="Times New Roman"/>
          <w:sz w:val="22"/>
          <w:szCs w:val="22"/>
          <w:lang w:val="ru-RU" w:eastAsia="ru-RU"/>
        </w:rPr>
        <w:t xml:space="preserve"> История основных вопросов этики</w:t>
      </w:r>
      <w:r w:rsidRPr="00C912FD">
        <w:rPr>
          <w:rFonts w:eastAsia="Times New Roman"/>
          <w:sz w:val="22"/>
          <w:szCs w:val="22"/>
          <w:lang w:eastAsia="ru-RU"/>
        </w:rPr>
        <w:t> </w:t>
      </w:r>
      <w:r w:rsidRPr="00A605D6">
        <w:rPr>
          <w:rFonts w:eastAsia="Times New Roman"/>
          <w:sz w:val="22"/>
          <w:szCs w:val="22"/>
          <w:lang w:val="ru-RU" w:eastAsia="ru-RU"/>
        </w:rPr>
        <w:t xml:space="preserve">: Курс публичных лекций, читанный пр.-доц. Г.И. Челпановым в весеннем полугодии 1897 года в актовом зале Ун-та </w:t>
      </w:r>
      <w:r w:rsidRPr="00C912FD">
        <w:rPr>
          <w:rFonts w:eastAsia="Times New Roman"/>
          <w:sz w:val="22"/>
          <w:szCs w:val="22"/>
          <w:lang w:eastAsia="ru-RU"/>
        </w:rPr>
        <w:t>C</w:t>
      </w:r>
      <w:r w:rsidRPr="00A605D6">
        <w:rPr>
          <w:rFonts w:eastAsia="Times New Roman"/>
          <w:sz w:val="22"/>
          <w:szCs w:val="22"/>
          <w:lang w:val="ru-RU" w:eastAsia="ru-RU"/>
        </w:rPr>
        <w:t>в. Владимира /</w:t>
      </w:r>
      <w:r w:rsidRPr="00C912FD">
        <w:rPr>
          <w:rFonts w:eastAsia="Times New Roman"/>
          <w:sz w:val="22"/>
          <w:szCs w:val="22"/>
          <w:lang w:eastAsia="ru-RU"/>
        </w:rPr>
        <w:t> </w:t>
      </w:r>
      <w:r w:rsidRPr="00A605D6">
        <w:rPr>
          <w:rFonts w:eastAsia="Times New Roman"/>
          <w:sz w:val="22"/>
          <w:szCs w:val="22"/>
          <w:lang w:val="ru-RU" w:eastAsia="ru-RU"/>
        </w:rPr>
        <w:t>Г.И.</w:t>
      </w:r>
      <w:r w:rsidRPr="00C912FD">
        <w:rPr>
          <w:rFonts w:eastAsia="Times New Roman"/>
          <w:sz w:val="22"/>
          <w:szCs w:val="22"/>
          <w:lang w:eastAsia="ru-RU"/>
        </w:rPr>
        <w:t> </w:t>
      </w:r>
      <w:r w:rsidRPr="00A605D6">
        <w:rPr>
          <w:rFonts w:eastAsia="Times New Roman"/>
          <w:sz w:val="22"/>
          <w:szCs w:val="22"/>
          <w:lang w:val="ru-RU" w:eastAsia="ru-RU"/>
        </w:rPr>
        <w:t>Челпанов.</w:t>
      </w:r>
      <w:r w:rsidRPr="00C912FD">
        <w:rPr>
          <w:rFonts w:eastAsia="Times New Roman"/>
          <w:sz w:val="22"/>
          <w:szCs w:val="22"/>
          <w:lang w:eastAsia="ru-RU"/>
        </w:rPr>
        <w:t> </w:t>
      </w:r>
      <w:r w:rsidRPr="00A605D6">
        <w:rPr>
          <w:rFonts w:eastAsia="Times New Roman"/>
          <w:sz w:val="22"/>
          <w:szCs w:val="22"/>
          <w:lang w:val="ru-RU" w:eastAsia="ru-RU"/>
        </w:rPr>
        <w:t>– Изд. В. Водовозовой и С. Эвенсон под ред. лектора.</w:t>
      </w:r>
      <w:r w:rsidRPr="00C912FD">
        <w:rPr>
          <w:rFonts w:eastAsia="Times New Roman"/>
          <w:sz w:val="22"/>
          <w:szCs w:val="22"/>
          <w:lang w:eastAsia="ru-RU"/>
        </w:rPr>
        <w:t> </w:t>
      </w:r>
      <w:r w:rsidRPr="00A605D6">
        <w:rPr>
          <w:rFonts w:eastAsia="Times New Roman"/>
          <w:sz w:val="22"/>
          <w:szCs w:val="22"/>
          <w:lang w:val="ru-RU" w:eastAsia="ru-RU"/>
        </w:rPr>
        <w:t>– Киев</w:t>
      </w:r>
      <w:r w:rsidRPr="00C912FD">
        <w:rPr>
          <w:rFonts w:eastAsia="Times New Roman"/>
          <w:sz w:val="22"/>
          <w:szCs w:val="22"/>
          <w:lang w:eastAsia="ru-RU"/>
        </w:rPr>
        <w:t> </w:t>
      </w:r>
      <w:r w:rsidRPr="00A605D6">
        <w:rPr>
          <w:rFonts w:eastAsia="Times New Roman"/>
          <w:sz w:val="22"/>
          <w:szCs w:val="22"/>
          <w:lang w:val="ru-RU" w:eastAsia="ru-RU"/>
        </w:rPr>
        <w:t xml:space="preserve">: Тип. Л.И. </w:t>
      </w:r>
      <w:r w:rsidRPr="00C912FD">
        <w:rPr>
          <w:rFonts w:eastAsia="Times New Roman"/>
          <w:sz w:val="22"/>
          <w:szCs w:val="22"/>
          <w:lang w:val="ru-RU" w:eastAsia="ru-RU"/>
        </w:rPr>
        <w:t>Ш</w:t>
      </w:r>
      <w:r w:rsidRPr="00A605D6">
        <w:rPr>
          <w:rFonts w:eastAsia="Times New Roman"/>
          <w:sz w:val="22"/>
          <w:szCs w:val="22"/>
          <w:lang w:val="ru-RU" w:eastAsia="ru-RU"/>
        </w:rPr>
        <w:t xml:space="preserve">литер, </w:t>
      </w:r>
      <w:r w:rsidRPr="00A605D6">
        <w:rPr>
          <w:rFonts w:eastAsia="Times New Roman"/>
          <w:b/>
          <w:bCs/>
          <w:sz w:val="22"/>
          <w:szCs w:val="22"/>
          <w:lang w:val="ru-RU" w:eastAsia="ru-RU"/>
        </w:rPr>
        <w:t>1897</w:t>
      </w:r>
      <w:r w:rsidRPr="00A605D6">
        <w:rPr>
          <w:rFonts w:eastAsia="Times New Roman"/>
          <w:sz w:val="22"/>
          <w:szCs w:val="22"/>
          <w:lang w:val="ru-RU" w:eastAsia="ru-RU"/>
        </w:rPr>
        <w:t>.</w:t>
      </w:r>
      <w:r w:rsidRPr="00C912FD">
        <w:rPr>
          <w:rFonts w:eastAsia="Times New Roman"/>
          <w:sz w:val="22"/>
          <w:szCs w:val="22"/>
          <w:lang w:eastAsia="ru-RU"/>
        </w:rPr>
        <w:t> </w:t>
      </w:r>
      <w:r w:rsidRPr="00A605D6">
        <w:rPr>
          <w:rFonts w:eastAsia="Times New Roman"/>
          <w:sz w:val="22"/>
          <w:szCs w:val="22"/>
          <w:lang w:val="ru-RU" w:eastAsia="ru-RU"/>
        </w:rPr>
        <w:t>– 148</w:t>
      </w:r>
      <w:r w:rsidRPr="00C912FD">
        <w:rPr>
          <w:rFonts w:eastAsia="Times New Roman"/>
          <w:sz w:val="22"/>
          <w:szCs w:val="22"/>
          <w:lang w:eastAsia="ru-RU"/>
        </w:rPr>
        <w:t> </w:t>
      </w:r>
      <w:r w:rsidRPr="00A605D6">
        <w:rPr>
          <w:rFonts w:eastAsia="Times New Roman"/>
          <w:sz w:val="22"/>
          <w:szCs w:val="22"/>
          <w:lang w:val="ru-RU" w:eastAsia="ru-RU"/>
        </w:rPr>
        <w:t>с.</w:t>
      </w:r>
      <w:r w:rsidRPr="00C912FD">
        <w:rPr>
          <w:rFonts w:eastAsia="Times New Roman"/>
          <w:sz w:val="22"/>
          <w:szCs w:val="22"/>
          <w:lang w:eastAsia="ru-RU"/>
        </w:rPr>
        <w:t> </w:t>
      </w:r>
      <w:r w:rsidRPr="00A605D6">
        <w:rPr>
          <w:rFonts w:eastAsia="Times New Roman"/>
          <w:sz w:val="22"/>
          <w:szCs w:val="22"/>
          <w:lang w:val="ru-RU" w:eastAsia="ru-RU"/>
        </w:rPr>
        <w:t xml:space="preserve">– Напеч. на пиш. маш. </w:t>
      </w:r>
      <w:r w:rsidRPr="00C912FD">
        <w:rPr>
          <w:rFonts w:eastAsia="Times New Roman"/>
          <w:sz w:val="22"/>
          <w:szCs w:val="22"/>
          <w:lang w:eastAsia="ru-RU"/>
        </w:rPr>
        <w:t>Литогр.</w:t>
      </w:r>
    </w:p>
    <w:p w14:paraId="16403A14" w14:textId="77777777" w:rsidR="00C912FD" w:rsidRPr="00A605D6" w:rsidRDefault="00C912FD" w:rsidP="00C912FD">
      <w:pPr>
        <w:numPr>
          <w:ilvl w:val="0"/>
          <w:numId w:val="9"/>
        </w:numPr>
        <w:pBdr>
          <w:top w:val="none" w:sz="0" w:space="0" w:color="auto"/>
          <w:left w:val="none" w:sz="0" w:space="0" w:color="auto"/>
          <w:bottom w:val="none" w:sz="0" w:space="0" w:color="auto"/>
          <w:right w:val="none" w:sz="0" w:space="0" w:color="auto"/>
          <w:bar w:val="none" w:sz="0" w:color="auto"/>
        </w:pBdr>
        <w:ind w:left="0"/>
        <w:jc w:val="both"/>
        <w:rPr>
          <w:rFonts w:eastAsia="Times New Roman"/>
          <w:sz w:val="22"/>
          <w:szCs w:val="22"/>
          <w:lang w:val="ru-RU" w:eastAsia="ru-RU"/>
        </w:rPr>
      </w:pPr>
      <w:r w:rsidRPr="00A605D6">
        <w:rPr>
          <w:rFonts w:eastAsia="Times New Roman"/>
          <w:b/>
          <w:sz w:val="22"/>
          <w:szCs w:val="22"/>
          <w:lang w:val="ru-RU" w:eastAsia="ru-RU"/>
        </w:rPr>
        <w:t>Челпанов Г.И.</w:t>
      </w:r>
      <w:r w:rsidRPr="00A605D6">
        <w:rPr>
          <w:rFonts w:eastAsia="Times New Roman"/>
          <w:sz w:val="22"/>
          <w:szCs w:val="22"/>
          <w:lang w:val="ru-RU" w:eastAsia="ru-RU"/>
        </w:rPr>
        <w:t xml:space="preserve"> Мозг и душа : Критика материализма и очерк современных учений о душе ; (Публич. лекции, читанные в Киеве в 1898-1899 году) Проф. Г. Челпанова / Г.И. Челпанов. – 3-е изд. – Киев : Кн. магазин Просяниченко, [1906]. – </w:t>
      </w:r>
      <w:r w:rsidRPr="00C912FD">
        <w:rPr>
          <w:rFonts w:eastAsia="Times New Roman"/>
          <w:sz w:val="22"/>
          <w:szCs w:val="22"/>
          <w:lang w:eastAsia="ru-RU"/>
        </w:rPr>
        <w:t>XII</w:t>
      </w:r>
      <w:r w:rsidRPr="00A605D6">
        <w:rPr>
          <w:rFonts w:eastAsia="Times New Roman"/>
          <w:sz w:val="22"/>
          <w:szCs w:val="22"/>
          <w:lang w:val="ru-RU" w:eastAsia="ru-RU"/>
        </w:rPr>
        <w:t>, 368 с.</w:t>
      </w:r>
      <w:r w:rsidRPr="00A605D6">
        <w:rPr>
          <w:rFonts w:eastAsia="Times New Roman"/>
          <w:b/>
          <w:bCs/>
          <w:sz w:val="22"/>
          <w:szCs w:val="22"/>
          <w:lang w:val="ru-RU" w:eastAsia="ru-RU"/>
        </w:rPr>
        <w:t xml:space="preserve"> </w:t>
      </w:r>
    </w:p>
    <w:p w14:paraId="2D6571B2" w14:textId="77777777" w:rsidR="00C912FD" w:rsidRPr="00A605D6" w:rsidRDefault="00C912FD" w:rsidP="00C912FD">
      <w:pPr>
        <w:numPr>
          <w:ilvl w:val="0"/>
          <w:numId w:val="9"/>
        </w:numPr>
        <w:pBdr>
          <w:top w:val="none" w:sz="0" w:space="0" w:color="auto"/>
          <w:left w:val="none" w:sz="0" w:space="0" w:color="auto"/>
          <w:bottom w:val="none" w:sz="0" w:space="0" w:color="auto"/>
          <w:right w:val="none" w:sz="0" w:space="0" w:color="auto"/>
          <w:bar w:val="none" w:sz="0" w:color="auto"/>
        </w:pBdr>
        <w:ind w:left="0"/>
        <w:jc w:val="both"/>
        <w:rPr>
          <w:rFonts w:eastAsia="Times New Roman"/>
          <w:sz w:val="22"/>
          <w:szCs w:val="22"/>
          <w:lang w:val="ru-RU" w:eastAsia="ru-RU"/>
        </w:rPr>
      </w:pPr>
      <w:r w:rsidRPr="00A605D6">
        <w:rPr>
          <w:rFonts w:eastAsia="Times New Roman"/>
          <w:b/>
          <w:bCs/>
          <w:sz w:val="22"/>
          <w:szCs w:val="22"/>
          <w:lang w:val="ru-RU" w:eastAsia="ru-RU"/>
        </w:rPr>
        <w:t>Челпанов</w:t>
      </w:r>
      <w:r w:rsidRPr="00C912FD">
        <w:rPr>
          <w:rFonts w:eastAsia="Times New Roman"/>
          <w:b/>
          <w:bCs/>
          <w:sz w:val="22"/>
          <w:szCs w:val="22"/>
          <w:lang w:eastAsia="ru-RU"/>
        </w:rPr>
        <w:t> </w:t>
      </w:r>
      <w:r w:rsidRPr="00A605D6">
        <w:rPr>
          <w:rFonts w:eastAsia="Times New Roman"/>
          <w:b/>
          <w:bCs/>
          <w:sz w:val="22"/>
          <w:szCs w:val="22"/>
          <w:lang w:val="ru-RU" w:eastAsia="ru-RU"/>
        </w:rPr>
        <w:t>Г.И.</w:t>
      </w:r>
      <w:r w:rsidRPr="00A605D6">
        <w:rPr>
          <w:rFonts w:eastAsia="Times New Roman"/>
          <w:sz w:val="22"/>
          <w:szCs w:val="22"/>
          <w:lang w:val="ru-RU" w:eastAsia="ru-RU"/>
        </w:rPr>
        <w:t xml:space="preserve"> Мозг и душа</w:t>
      </w:r>
      <w:r w:rsidRPr="00C912FD">
        <w:rPr>
          <w:rFonts w:eastAsia="Times New Roman"/>
          <w:sz w:val="22"/>
          <w:szCs w:val="22"/>
          <w:lang w:eastAsia="ru-RU"/>
        </w:rPr>
        <w:t> </w:t>
      </w:r>
      <w:r w:rsidRPr="00A605D6">
        <w:rPr>
          <w:rFonts w:eastAsia="Times New Roman"/>
          <w:sz w:val="22"/>
          <w:szCs w:val="22"/>
          <w:lang w:val="ru-RU" w:eastAsia="ru-RU"/>
        </w:rPr>
        <w:t>: Критика материализма и очерк современных учений о душе ; (Публич. лекции, читанные в Киеве в 1898-1899 году) /</w:t>
      </w:r>
      <w:r w:rsidRPr="00C912FD">
        <w:rPr>
          <w:rFonts w:eastAsia="Times New Roman"/>
          <w:sz w:val="22"/>
          <w:szCs w:val="22"/>
          <w:lang w:eastAsia="ru-RU"/>
        </w:rPr>
        <w:t> </w:t>
      </w:r>
      <w:r w:rsidRPr="00A605D6">
        <w:rPr>
          <w:rFonts w:eastAsia="Times New Roman"/>
          <w:sz w:val="22"/>
          <w:szCs w:val="22"/>
          <w:lang w:val="ru-RU" w:eastAsia="ru-RU"/>
        </w:rPr>
        <w:t>[Соч.] проф. Г. Челпанова.</w:t>
      </w:r>
      <w:r w:rsidRPr="00C912FD">
        <w:rPr>
          <w:rFonts w:eastAsia="Times New Roman"/>
          <w:sz w:val="22"/>
          <w:szCs w:val="22"/>
          <w:lang w:eastAsia="ru-RU"/>
        </w:rPr>
        <w:t> </w:t>
      </w:r>
      <w:r w:rsidRPr="00A605D6">
        <w:rPr>
          <w:rFonts w:eastAsia="Times New Roman"/>
          <w:sz w:val="22"/>
          <w:szCs w:val="22"/>
          <w:lang w:val="ru-RU" w:eastAsia="ru-RU"/>
        </w:rPr>
        <w:t>– 2-е изд.</w:t>
      </w:r>
      <w:r w:rsidRPr="00C912FD">
        <w:rPr>
          <w:rFonts w:eastAsia="Times New Roman"/>
          <w:sz w:val="22"/>
          <w:szCs w:val="22"/>
          <w:lang w:eastAsia="ru-RU"/>
        </w:rPr>
        <w:t> </w:t>
      </w:r>
      <w:r w:rsidRPr="00A605D6">
        <w:rPr>
          <w:rFonts w:eastAsia="Times New Roman"/>
          <w:sz w:val="22"/>
          <w:szCs w:val="22"/>
          <w:lang w:val="ru-RU" w:eastAsia="ru-RU"/>
        </w:rPr>
        <w:t>– Санкт-Петербург</w:t>
      </w:r>
      <w:r w:rsidRPr="00C912FD">
        <w:rPr>
          <w:rFonts w:eastAsia="Times New Roman"/>
          <w:sz w:val="22"/>
          <w:szCs w:val="22"/>
          <w:lang w:eastAsia="ru-RU"/>
        </w:rPr>
        <w:t> </w:t>
      </w:r>
      <w:r w:rsidRPr="00A605D6">
        <w:rPr>
          <w:rFonts w:eastAsia="Times New Roman"/>
          <w:sz w:val="22"/>
          <w:szCs w:val="22"/>
          <w:lang w:val="ru-RU" w:eastAsia="ru-RU"/>
        </w:rPr>
        <w:t xml:space="preserve">: Ред. журн. "Мир божий" ; Тип. И.Н. Скороходова, </w:t>
      </w:r>
      <w:r w:rsidRPr="00A605D6">
        <w:rPr>
          <w:rFonts w:eastAsia="Times New Roman"/>
          <w:b/>
          <w:bCs/>
          <w:sz w:val="22"/>
          <w:szCs w:val="22"/>
          <w:lang w:val="ru-RU" w:eastAsia="ru-RU"/>
        </w:rPr>
        <w:t>1903</w:t>
      </w:r>
      <w:r w:rsidRPr="00A605D6">
        <w:rPr>
          <w:rFonts w:eastAsia="Times New Roman"/>
          <w:sz w:val="22"/>
          <w:szCs w:val="22"/>
          <w:lang w:val="ru-RU" w:eastAsia="ru-RU"/>
        </w:rPr>
        <w:t>.</w:t>
      </w:r>
      <w:r w:rsidRPr="00C912FD">
        <w:rPr>
          <w:rFonts w:eastAsia="Times New Roman"/>
          <w:sz w:val="22"/>
          <w:szCs w:val="22"/>
          <w:lang w:eastAsia="ru-RU"/>
        </w:rPr>
        <w:t> </w:t>
      </w:r>
      <w:r w:rsidRPr="00A605D6">
        <w:rPr>
          <w:rFonts w:eastAsia="Times New Roman"/>
          <w:sz w:val="22"/>
          <w:szCs w:val="22"/>
          <w:lang w:val="ru-RU" w:eastAsia="ru-RU"/>
        </w:rPr>
        <w:t>– 566</w:t>
      </w:r>
      <w:r w:rsidRPr="00C912FD">
        <w:rPr>
          <w:rFonts w:eastAsia="Times New Roman"/>
          <w:sz w:val="22"/>
          <w:szCs w:val="22"/>
          <w:lang w:eastAsia="ru-RU"/>
        </w:rPr>
        <w:t> </w:t>
      </w:r>
      <w:r w:rsidRPr="00A605D6">
        <w:rPr>
          <w:rFonts w:eastAsia="Times New Roman"/>
          <w:sz w:val="22"/>
          <w:szCs w:val="22"/>
          <w:lang w:val="ru-RU" w:eastAsia="ru-RU"/>
        </w:rPr>
        <w:t>с.</w:t>
      </w:r>
      <w:r w:rsidRPr="00A605D6">
        <w:rPr>
          <w:rFonts w:eastAsia="Times New Roman"/>
          <w:b/>
          <w:sz w:val="22"/>
          <w:szCs w:val="22"/>
          <w:lang w:val="ru-RU" w:eastAsia="ru-RU"/>
        </w:rPr>
        <w:t xml:space="preserve"> </w:t>
      </w:r>
    </w:p>
    <w:p w14:paraId="27017D98" w14:textId="245694EB" w:rsidR="00C912FD" w:rsidRPr="00C912FD" w:rsidRDefault="00C912FD" w:rsidP="00C912FD">
      <w:pPr>
        <w:numPr>
          <w:ilvl w:val="0"/>
          <w:numId w:val="9"/>
        </w:numPr>
        <w:pBdr>
          <w:top w:val="none" w:sz="0" w:space="0" w:color="auto"/>
          <w:left w:val="none" w:sz="0" w:space="0" w:color="auto"/>
          <w:bottom w:val="none" w:sz="0" w:space="0" w:color="auto"/>
          <w:right w:val="none" w:sz="0" w:space="0" w:color="auto"/>
          <w:bar w:val="none" w:sz="0" w:color="auto"/>
        </w:pBdr>
        <w:ind w:left="0"/>
        <w:jc w:val="both"/>
        <w:rPr>
          <w:rFonts w:eastAsia="Times New Roman"/>
          <w:sz w:val="22"/>
          <w:szCs w:val="22"/>
          <w:lang w:eastAsia="ru-RU"/>
        </w:rPr>
      </w:pPr>
      <w:r w:rsidRPr="00A605D6">
        <w:rPr>
          <w:rFonts w:eastAsia="Times New Roman"/>
          <w:b/>
          <w:sz w:val="22"/>
          <w:szCs w:val="22"/>
          <w:lang w:val="ru-RU" w:eastAsia="ru-RU"/>
        </w:rPr>
        <w:t>Челпанов</w:t>
      </w:r>
      <w:r w:rsidRPr="00C912FD">
        <w:rPr>
          <w:rFonts w:eastAsia="Times New Roman"/>
          <w:b/>
          <w:sz w:val="22"/>
          <w:szCs w:val="22"/>
          <w:lang w:eastAsia="ru-RU"/>
        </w:rPr>
        <w:t> </w:t>
      </w:r>
      <w:r w:rsidRPr="00A605D6">
        <w:rPr>
          <w:rFonts w:eastAsia="Times New Roman"/>
          <w:b/>
          <w:sz w:val="22"/>
          <w:szCs w:val="22"/>
          <w:lang w:val="ru-RU" w:eastAsia="ru-RU"/>
        </w:rPr>
        <w:t>Г.И.</w:t>
      </w:r>
      <w:r w:rsidRPr="00A605D6">
        <w:rPr>
          <w:rFonts w:eastAsia="Times New Roman"/>
          <w:sz w:val="22"/>
          <w:szCs w:val="22"/>
          <w:lang w:val="ru-RU" w:eastAsia="ru-RU"/>
        </w:rPr>
        <w:t xml:space="preserve"> О памяти и мнемонике /</w:t>
      </w:r>
      <w:r w:rsidRPr="00C912FD">
        <w:rPr>
          <w:rFonts w:eastAsia="Times New Roman"/>
          <w:sz w:val="22"/>
          <w:szCs w:val="22"/>
          <w:lang w:eastAsia="ru-RU"/>
        </w:rPr>
        <w:t> </w:t>
      </w:r>
      <w:r w:rsidRPr="00A605D6">
        <w:rPr>
          <w:rFonts w:eastAsia="Times New Roman"/>
          <w:sz w:val="22"/>
          <w:szCs w:val="22"/>
          <w:lang w:val="ru-RU" w:eastAsia="ru-RU"/>
        </w:rPr>
        <w:t>Попул. этюд проф. Г. Челпанова.</w:t>
      </w:r>
      <w:r w:rsidRPr="00C912FD">
        <w:rPr>
          <w:rFonts w:eastAsia="Times New Roman"/>
          <w:sz w:val="22"/>
          <w:szCs w:val="22"/>
          <w:lang w:eastAsia="ru-RU"/>
        </w:rPr>
        <w:t> </w:t>
      </w:r>
      <w:r w:rsidRPr="00A605D6">
        <w:rPr>
          <w:rFonts w:eastAsia="Times New Roman"/>
          <w:sz w:val="22"/>
          <w:szCs w:val="22"/>
          <w:lang w:val="ru-RU" w:eastAsia="ru-RU"/>
        </w:rPr>
        <w:t>– Санкт-Петербург</w:t>
      </w:r>
      <w:r w:rsidRPr="00C912FD">
        <w:rPr>
          <w:rFonts w:eastAsia="Times New Roman"/>
          <w:sz w:val="22"/>
          <w:szCs w:val="22"/>
          <w:lang w:eastAsia="ru-RU"/>
        </w:rPr>
        <w:t> </w:t>
      </w:r>
      <w:r w:rsidRPr="00A605D6">
        <w:rPr>
          <w:rFonts w:eastAsia="Times New Roman"/>
          <w:sz w:val="22"/>
          <w:szCs w:val="22"/>
          <w:lang w:val="ru-RU" w:eastAsia="ru-RU"/>
        </w:rPr>
        <w:t xml:space="preserve">: Тип. И.Н. Скороходова ; Изд. ред. журн. </w:t>
      </w:r>
      <w:r w:rsidRPr="00C912FD">
        <w:rPr>
          <w:rFonts w:eastAsia="Times New Roman"/>
          <w:sz w:val="22"/>
          <w:szCs w:val="22"/>
          <w:lang w:eastAsia="ru-RU"/>
        </w:rPr>
        <w:t>"Мир божий", 1900. – [2], IV, 117 с. : ил.</w:t>
      </w:r>
    </w:p>
    <w:p w14:paraId="79FCA9B0" w14:textId="77777777" w:rsidR="00C912FD" w:rsidRPr="00C912FD" w:rsidRDefault="00C912FD" w:rsidP="00F372B1">
      <w:pPr>
        <w:numPr>
          <w:ilvl w:val="0"/>
          <w:numId w:val="9"/>
        </w:numPr>
        <w:pBdr>
          <w:top w:val="none" w:sz="0" w:space="0" w:color="auto"/>
          <w:left w:val="none" w:sz="0" w:space="0" w:color="auto"/>
          <w:bottom w:val="none" w:sz="0" w:space="0" w:color="auto"/>
          <w:right w:val="none" w:sz="0" w:space="0" w:color="auto"/>
          <w:bar w:val="none" w:sz="0" w:color="auto"/>
        </w:pBdr>
        <w:ind w:left="0"/>
        <w:jc w:val="both"/>
        <w:rPr>
          <w:rFonts w:eastAsia="Times New Roman"/>
          <w:sz w:val="22"/>
          <w:szCs w:val="22"/>
          <w:lang w:eastAsia="ru-RU"/>
        </w:rPr>
      </w:pPr>
      <w:r w:rsidRPr="00A605D6">
        <w:rPr>
          <w:rFonts w:eastAsia="Times New Roman"/>
          <w:b/>
          <w:sz w:val="22"/>
          <w:szCs w:val="22"/>
          <w:lang w:val="ru-RU" w:eastAsia="ru-RU"/>
        </w:rPr>
        <w:t>Челпанов</w:t>
      </w:r>
      <w:r w:rsidRPr="00F372B1">
        <w:rPr>
          <w:rFonts w:eastAsia="Times New Roman"/>
          <w:b/>
          <w:sz w:val="22"/>
          <w:szCs w:val="22"/>
          <w:lang w:eastAsia="ru-RU"/>
        </w:rPr>
        <w:t> </w:t>
      </w:r>
      <w:r w:rsidRPr="00A605D6">
        <w:rPr>
          <w:rFonts w:eastAsia="Times New Roman"/>
          <w:b/>
          <w:sz w:val="22"/>
          <w:szCs w:val="22"/>
          <w:lang w:val="ru-RU" w:eastAsia="ru-RU"/>
        </w:rPr>
        <w:t>Г.И.</w:t>
      </w:r>
      <w:r w:rsidRPr="00A605D6">
        <w:rPr>
          <w:rFonts w:eastAsia="Times New Roman"/>
          <w:sz w:val="22"/>
          <w:szCs w:val="22"/>
          <w:lang w:val="ru-RU" w:eastAsia="ru-RU"/>
        </w:rPr>
        <w:t xml:space="preserve"> О современных философских направлениях</w:t>
      </w:r>
      <w:r w:rsidRPr="00F372B1">
        <w:rPr>
          <w:rFonts w:eastAsia="Times New Roman"/>
          <w:sz w:val="22"/>
          <w:szCs w:val="22"/>
          <w:lang w:eastAsia="ru-RU"/>
        </w:rPr>
        <w:t> </w:t>
      </w:r>
      <w:r w:rsidRPr="00A605D6">
        <w:rPr>
          <w:rFonts w:eastAsia="Times New Roman"/>
          <w:sz w:val="22"/>
          <w:szCs w:val="22"/>
          <w:lang w:val="ru-RU" w:eastAsia="ru-RU"/>
        </w:rPr>
        <w:t>: Публичные лекции, читанные в осеннем полугодии проф. Г. Челпановым ; /</w:t>
      </w:r>
      <w:r w:rsidRPr="00F372B1">
        <w:rPr>
          <w:rFonts w:eastAsia="Times New Roman"/>
          <w:sz w:val="22"/>
          <w:szCs w:val="22"/>
          <w:lang w:eastAsia="ru-RU"/>
        </w:rPr>
        <w:t> </w:t>
      </w:r>
      <w:r w:rsidRPr="00A605D6">
        <w:rPr>
          <w:rFonts w:eastAsia="Times New Roman"/>
          <w:sz w:val="22"/>
          <w:szCs w:val="22"/>
          <w:lang w:val="ru-RU" w:eastAsia="ru-RU"/>
        </w:rPr>
        <w:t>Г.И.</w:t>
      </w:r>
      <w:r w:rsidRPr="00F372B1">
        <w:rPr>
          <w:rFonts w:eastAsia="Times New Roman"/>
          <w:sz w:val="22"/>
          <w:szCs w:val="22"/>
          <w:lang w:eastAsia="ru-RU"/>
        </w:rPr>
        <w:t> </w:t>
      </w:r>
      <w:r w:rsidRPr="00A605D6">
        <w:rPr>
          <w:rFonts w:eastAsia="Times New Roman"/>
          <w:sz w:val="22"/>
          <w:szCs w:val="22"/>
          <w:lang w:val="ru-RU" w:eastAsia="ru-RU"/>
        </w:rPr>
        <w:t>Челпанов.</w:t>
      </w:r>
      <w:r w:rsidRPr="00F372B1">
        <w:rPr>
          <w:rFonts w:eastAsia="Times New Roman"/>
          <w:sz w:val="22"/>
          <w:szCs w:val="22"/>
          <w:lang w:eastAsia="ru-RU"/>
        </w:rPr>
        <w:t> </w:t>
      </w:r>
      <w:r w:rsidRPr="00A605D6">
        <w:rPr>
          <w:rFonts w:eastAsia="Times New Roman"/>
          <w:sz w:val="22"/>
          <w:szCs w:val="22"/>
          <w:lang w:val="ru-RU" w:eastAsia="ru-RU"/>
        </w:rPr>
        <w:t>– Киев</w:t>
      </w:r>
      <w:r w:rsidRPr="00F372B1">
        <w:rPr>
          <w:rFonts w:eastAsia="Times New Roman"/>
          <w:sz w:val="22"/>
          <w:szCs w:val="22"/>
          <w:lang w:eastAsia="ru-RU"/>
        </w:rPr>
        <w:t> </w:t>
      </w:r>
      <w:r w:rsidRPr="00A605D6">
        <w:rPr>
          <w:rFonts w:eastAsia="Times New Roman"/>
          <w:sz w:val="22"/>
          <w:szCs w:val="22"/>
          <w:lang w:val="ru-RU" w:eastAsia="ru-RU"/>
        </w:rPr>
        <w:t xml:space="preserve">: Изд. Густава Шпетт, Тип. </w:t>
      </w:r>
      <w:r w:rsidRPr="00F372B1">
        <w:rPr>
          <w:rFonts w:eastAsia="Times New Roman"/>
          <w:sz w:val="22"/>
          <w:szCs w:val="22"/>
          <w:lang w:eastAsia="ru-RU"/>
        </w:rPr>
        <w:t>Петра Барского, 1902. – 108, [1] с. : ил. – Вместо рукописи</w:t>
      </w:r>
      <w:r w:rsidRPr="00C912FD">
        <w:rPr>
          <w:rFonts w:eastAsia="Times New Roman"/>
          <w:b/>
          <w:sz w:val="22"/>
          <w:szCs w:val="22"/>
          <w:lang w:eastAsia="ru-RU"/>
        </w:rPr>
        <w:t xml:space="preserve"> </w:t>
      </w:r>
    </w:p>
    <w:p w14:paraId="35447C24" w14:textId="6D06BC5F" w:rsidR="00F372B1" w:rsidRPr="00A605D6" w:rsidRDefault="00C912FD" w:rsidP="00F372B1">
      <w:pPr>
        <w:numPr>
          <w:ilvl w:val="0"/>
          <w:numId w:val="9"/>
        </w:numPr>
        <w:pBdr>
          <w:top w:val="none" w:sz="0" w:space="0" w:color="auto"/>
          <w:left w:val="none" w:sz="0" w:space="0" w:color="auto"/>
          <w:bottom w:val="none" w:sz="0" w:space="0" w:color="auto"/>
          <w:right w:val="none" w:sz="0" w:space="0" w:color="auto"/>
          <w:bar w:val="none" w:sz="0" w:color="auto"/>
        </w:pBdr>
        <w:ind w:left="0"/>
        <w:jc w:val="both"/>
        <w:rPr>
          <w:rFonts w:eastAsia="Times New Roman"/>
          <w:sz w:val="22"/>
          <w:szCs w:val="22"/>
          <w:lang w:val="ru-RU" w:eastAsia="ru-RU"/>
        </w:rPr>
      </w:pPr>
      <w:r w:rsidRPr="00A605D6">
        <w:rPr>
          <w:rFonts w:eastAsia="Times New Roman"/>
          <w:b/>
          <w:sz w:val="22"/>
          <w:szCs w:val="22"/>
          <w:lang w:val="ru-RU" w:eastAsia="ru-RU"/>
        </w:rPr>
        <w:t>Челпанов</w:t>
      </w:r>
      <w:r w:rsidRPr="00F372B1">
        <w:rPr>
          <w:rFonts w:eastAsia="Times New Roman"/>
          <w:b/>
          <w:sz w:val="22"/>
          <w:szCs w:val="22"/>
          <w:lang w:eastAsia="ru-RU"/>
        </w:rPr>
        <w:t> </w:t>
      </w:r>
      <w:r w:rsidRPr="00A605D6">
        <w:rPr>
          <w:rFonts w:eastAsia="Times New Roman"/>
          <w:b/>
          <w:sz w:val="22"/>
          <w:szCs w:val="22"/>
          <w:lang w:val="ru-RU" w:eastAsia="ru-RU"/>
        </w:rPr>
        <w:t>Г.И.</w:t>
      </w:r>
      <w:r w:rsidRPr="00A605D6">
        <w:rPr>
          <w:rFonts w:eastAsia="Times New Roman"/>
          <w:sz w:val="22"/>
          <w:szCs w:val="22"/>
          <w:lang w:val="ru-RU" w:eastAsia="ru-RU"/>
        </w:rPr>
        <w:t xml:space="preserve"> Проблема восприятия пространства в связи с учением об априорности и врожденности /</w:t>
      </w:r>
      <w:r w:rsidRPr="00F372B1">
        <w:rPr>
          <w:rFonts w:eastAsia="Times New Roman"/>
          <w:sz w:val="22"/>
          <w:szCs w:val="22"/>
          <w:lang w:eastAsia="ru-RU"/>
        </w:rPr>
        <w:t> </w:t>
      </w:r>
      <w:r w:rsidRPr="00A605D6">
        <w:rPr>
          <w:rFonts w:eastAsia="Times New Roman"/>
          <w:sz w:val="22"/>
          <w:szCs w:val="22"/>
          <w:lang w:val="ru-RU" w:eastAsia="ru-RU"/>
        </w:rPr>
        <w:t>[Соч.] Г. Челпанова, прив.-доц. при ун-те Св. Владимира. Ч.</w:t>
      </w:r>
      <w:r w:rsidRPr="00F372B1">
        <w:rPr>
          <w:rFonts w:eastAsia="Times New Roman"/>
          <w:sz w:val="22"/>
          <w:szCs w:val="22"/>
          <w:lang w:eastAsia="ru-RU"/>
        </w:rPr>
        <w:t> </w:t>
      </w:r>
      <w:r w:rsidRPr="00A605D6">
        <w:rPr>
          <w:rFonts w:eastAsia="Times New Roman"/>
          <w:sz w:val="22"/>
          <w:szCs w:val="22"/>
          <w:lang w:val="ru-RU" w:eastAsia="ru-RU"/>
        </w:rPr>
        <w:t>1. Представление пространства с точки зрения психологии.</w:t>
      </w:r>
      <w:r w:rsidRPr="00F372B1">
        <w:rPr>
          <w:rFonts w:eastAsia="Times New Roman"/>
          <w:sz w:val="22"/>
          <w:szCs w:val="22"/>
          <w:lang w:eastAsia="ru-RU"/>
        </w:rPr>
        <w:t> </w:t>
      </w:r>
      <w:r w:rsidRPr="00A605D6">
        <w:rPr>
          <w:rFonts w:eastAsia="Times New Roman"/>
          <w:sz w:val="22"/>
          <w:szCs w:val="22"/>
          <w:lang w:val="ru-RU" w:eastAsia="ru-RU"/>
        </w:rPr>
        <w:t>– Киев</w:t>
      </w:r>
      <w:r w:rsidRPr="00F372B1">
        <w:rPr>
          <w:rFonts w:eastAsia="Times New Roman"/>
          <w:sz w:val="22"/>
          <w:szCs w:val="22"/>
          <w:lang w:eastAsia="ru-RU"/>
        </w:rPr>
        <w:t> </w:t>
      </w:r>
      <w:r w:rsidRPr="00A605D6">
        <w:rPr>
          <w:rFonts w:eastAsia="Times New Roman"/>
          <w:sz w:val="22"/>
          <w:szCs w:val="22"/>
          <w:lang w:val="ru-RU" w:eastAsia="ru-RU"/>
        </w:rPr>
        <w:t>: Типо-лит. Т-ва печат. дела и торг. И.Н. Кушнерев и К, в Москве ; Киевское отд-ние, 1896.</w:t>
      </w:r>
      <w:r w:rsidRPr="00F372B1">
        <w:rPr>
          <w:rFonts w:eastAsia="Times New Roman"/>
          <w:sz w:val="22"/>
          <w:szCs w:val="22"/>
          <w:lang w:eastAsia="ru-RU"/>
        </w:rPr>
        <w:t> </w:t>
      </w:r>
      <w:r w:rsidRPr="00A605D6">
        <w:rPr>
          <w:rFonts w:eastAsia="Times New Roman"/>
          <w:sz w:val="22"/>
          <w:szCs w:val="22"/>
          <w:lang w:val="ru-RU" w:eastAsia="ru-RU"/>
        </w:rPr>
        <w:t xml:space="preserve">– </w:t>
      </w:r>
      <w:r w:rsidRPr="00F372B1">
        <w:rPr>
          <w:rFonts w:eastAsia="Times New Roman"/>
          <w:sz w:val="22"/>
          <w:szCs w:val="22"/>
          <w:lang w:eastAsia="ru-RU"/>
        </w:rPr>
        <w:t>XVI</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387</w:t>
      </w:r>
      <w:r w:rsidRPr="00F372B1">
        <w:rPr>
          <w:rFonts w:eastAsia="Times New Roman"/>
          <w:sz w:val="22"/>
          <w:szCs w:val="22"/>
          <w:lang w:eastAsia="ru-RU"/>
        </w:rPr>
        <w:t> </w:t>
      </w:r>
      <w:r w:rsidRPr="00A605D6">
        <w:rPr>
          <w:rFonts w:eastAsia="Times New Roman"/>
          <w:sz w:val="22"/>
          <w:szCs w:val="22"/>
          <w:lang w:val="ru-RU" w:eastAsia="ru-RU"/>
        </w:rPr>
        <w:t>с.</w:t>
      </w:r>
    </w:p>
    <w:p w14:paraId="1F6E29CB" w14:textId="77777777" w:rsidR="00E912C9" w:rsidRPr="00A605D6" w:rsidRDefault="00C912FD" w:rsidP="00E912C9">
      <w:pPr>
        <w:numPr>
          <w:ilvl w:val="0"/>
          <w:numId w:val="9"/>
        </w:numPr>
        <w:pBdr>
          <w:top w:val="none" w:sz="0" w:space="0" w:color="auto"/>
          <w:left w:val="none" w:sz="0" w:space="0" w:color="auto"/>
          <w:bottom w:val="none" w:sz="0" w:space="0" w:color="auto"/>
          <w:right w:val="none" w:sz="0" w:space="0" w:color="auto"/>
          <w:bar w:val="none" w:sz="0" w:color="auto"/>
        </w:pBdr>
        <w:ind w:left="0"/>
        <w:jc w:val="both"/>
        <w:rPr>
          <w:rFonts w:eastAsia="Times New Roman"/>
          <w:sz w:val="22"/>
          <w:szCs w:val="22"/>
          <w:lang w:val="ru-RU" w:eastAsia="ru-RU"/>
        </w:rPr>
      </w:pPr>
      <w:r w:rsidRPr="00A605D6">
        <w:rPr>
          <w:rFonts w:eastAsia="Times New Roman"/>
          <w:b/>
          <w:sz w:val="22"/>
          <w:szCs w:val="22"/>
          <w:lang w:val="ru-RU" w:eastAsia="ru-RU"/>
        </w:rPr>
        <w:t>Челпанов</w:t>
      </w:r>
      <w:r w:rsidRPr="00F372B1">
        <w:rPr>
          <w:rFonts w:eastAsia="Times New Roman"/>
          <w:b/>
          <w:sz w:val="22"/>
          <w:szCs w:val="22"/>
          <w:lang w:eastAsia="ru-RU"/>
        </w:rPr>
        <w:t> </w:t>
      </w:r>
      <w:r w:rsidRPr="00A605D6">
        <w:rPr>
          <w:rFonts w:eastAsia="Times New Roman"/>
          <w:b/>
          <w:sz w:val="22"/>
          <w:szCs w:val="22"/>
          <w:lang w:val="ru-RU" w:eastAsia="ru-RU"/>
        </w:rPr>
        <w:t>Г.И.</w:t>
      </w:r>
      <w:r w:rsidRPr="00A605D6">
        <w:rPr>
          <w:rFonts w:eastAsia="Times New Roman"/>
          <w:sz w:val="22"/>
          <w:szCs w:val="22"/>
          <w:lang w:val="ru-RU" w:eastAsia="ru-RU"/>
        </w:rPr>
        <w:t xml:space="preserve"> Проблема восприятия пространства в связи с учением об априорности и врожденности /</w:t>
      </w:r>
      <w:r w:rsidRPr="00F372B1">
        <w:rPr>
          <w:rFonts w:eastAsia="Times New Roman"/>
          <w:sz w:val="22"/>
          <w:szCs w:val="22"/>
          <w:lang w:eastAsia="ru-RU"/>
        </w:rPr>
        <w:t> </w:t>
      </w:r>
      <w:r w:rsidRPr="00A605D6">
        <w:rPr>
          <w:rFonts w:eastAsia="Times New Roman"/>
          <w:sz w:val="22"/>
          <w:szCs w:val="22"/>
          <w:lang w:val="ru-RU" w:eastAsia="ru-RU"/>
        </w:rPr>
        <w:t>[Соч.] Г. Челпанова, профессора ун-та Св. Владимира. Ч.</w:t>
      </w:r>
      <w:r w:rsidRPr="00F372B1">
        <w:rPr>
          <w:rFonts w:eastAsia="Times New Roman"/>
          <w:sz w:val="22"/>
          <w:szCs w:val="22"/>
          <w:lang w:eastAsia="ru-RU"/>
        </w:rPr>
        <w:t> </w:t>
      </w:r>
      <w:r w:rsidRPr="00A605D6">
        <w:rPr>
          <w:rFonts w:eastAsia="Times New Roman"/>
          <w:sz w:val="22"/>
          <w:szCs w:val="22"/>
          <w:lang w:val="ru-RU" w:eastAsia="ru-RU"/>
        </w:rPr>
        <w:t>2. Представление пространства с точки зрения гносеологии.</w:t>
      </w:r>
      <w:r w:rsidRPr="00F372B1">
        <w:rPr>
          <w:rFonts w:eastAsia="Times New Roman"/>
          <w:sz w:val="22"/>
          <w:szCs w:val="22"/>
          <w:lang w:eastAsia="ru-RU"/>
        </w:rPr>
        <w:t> </w:t>
      </w:r>
      <w:r w:rsidRPr="00A605D6">
        <w:rPr>
          <w:rFonts w:eastAsia="Times New Roman"/>
          <w:sz w:val="22"/>
          <w:szCs w:val="22"/>
          <w:lang w:val="ru-RU" w:eastAsia="ru-RU"/>
        </w:rPr>
        <w:t>– Киев</w:t>
      </w:r>
      <w:r w:rsidRPr="00F372B1">
        <w:rPr>
          <w:rFonts w:eastAsia="Times New Roman"/>
          <w:sz w:val="22"/>
          <w:szCs w:val="22"/>
          <w:lang w:eastAsia="ru-RU"/>
        </w:rPr>
        <w:t> </w:t>
      </w:r>
      <w:r w:rsidRPr="00A605D6">
        <w:rPr>
          <w:rFonts w:eastAsia="Times New Roman"/>
          <w:sz w:val="22"/>
          <w:szCs w:val="22"/>
          <w:lang w:val="ru-RU" w:eastAsia="ru-RU"/>
        </w:rPr>
        <w:t>: Типо-лит. Т-ва печат. дела и торг. И.Н. Кушнерев и К, в Москве ; Киевское отд-ние, 1904.</w:t>
      </w:r>
      <w:r w:rsidRPr="00F372B1">
        <w:rPr>
          <w:rFonts w:eastAsia="Times New Roman"/>
          <w:sz w:val="22"/>
          <w:szCs w:val="22"/>
          <w:lang w:eastAsia="ru-RU"/>
        </w:rPr>
        <w:t> </w:t>
      </w:r>
      <w:r w:rsidRPr="00A605D6">
        <w:rPr>
          <w:rFonts w:eastAsia="Times New Roman"/>
          <w:sz w:val="22"/>
          <w:szCs w:val="22"/>
          <w:lang w:val="ru-RU" w:eastAsia="ru-RU"/>
        </w:rPr>
        <w:t>– [8],</w:t>
      </w:r>
      <w:r w:rsidRPr="00F372B1">
        <w:rPr>
          <w:rFonts w:eastAsia="Times New Roman"/>
          <w:sz w:val="22"/>
          <w:szCs w:val="22"/>
          <w:lang w:eastAsia="ru-RU"/>
        </w:rPr>
        <w:t> </w:t>
      </w:r>
      <w:r w:rsidRPr="00A605D6">
        <w:rPr>
          <w:rFonts w:eastAsia="Times New Roman"/>
          <w:sz w:val="22"/>
          <w:szCs w:val="22"/>
          <w:lang w:val="ru-RU" w:eastAsia="ru-RU"/>
        </w:rPr>
        <w:t>431</w:t>
      </w:r>
      <w:r w:rsidRPr="00F372B1">
        <w:rPr>
          <w:rFonts w:eastAsia="Times New Roman"/>
          <w:sz w:val="22"/>
          <w:szCs w:val="22"/>
          <w:lang w:eastAsia="ru-RU"/>
        </w:rPr>
        <w:t> </w:t>
      </w:r>
      <w:r w:rsidRPr="00A605D6">
        <w:rPr>
          <w:rFonts w:eastAsia="Times New Roman"/>
          <w:sz w:val="22"/>
          <w:szCs w:val="22"/>
          <w:lang w:val="ru-RU" w:eastAsia="ru-RU"/>
        </w:rPr>
        <w:t>с.</w:t>
      </w:r>
    </w:p>
    <w:p w14:paraId="6480CA9C" w14:textId="77777777" w:rsidR="00E912C9" w:rsidRPr="00A605D6" w:rsidRDefault="00E912C9" w:rsidP="00E912C9">
      <w:pPr>
        <w:numPr>
          <w:ilvl w:val="0"/>
          <w:numId w:val="9"/>
        </w:numPr>
        <w:pBdr>
          <w:top w:val="none" w:sz="0" w:space="0" w:color="auto"/>
          <w:left w:val="none" w:sz="0" w:space="0" w:color="auto"/>
          <w:bottom w:val="none" w:sz="0" w:space="0" w:color="auto"/>
          <w:right w:val="none" w:sz="0" w:space="0" w:color="auto"/>
          <w:bar w:val="none" w:sz="0" w:color="auto"/>
        </w:pBdr>
        <w:ind w:left="0"/>
        <w:jc w:val="both"/>
        <w:rPr>
          <w:rFonts w:eastAsia="Times New Roman"/>
          <w:sz w:val="22"/>
          <w:szCs w:val="22"/>
          <w:lang w:val="ru-RU" w:eastAsia="ru-RU"/>
        </w:rPr>
      </w:pPr>
      <w:r w:rsidRPr="00A605D6">
        <w:rPr>
          <w:rFonts w:eastAsia="Times New Roman"/>
          <w:b/>
          <w:sz w:val="22"/>
          <w:szCs w:val="22"/>
          <w:lang w:val="ru-RU" w:eastAsia="ru-RU"/>
        </w:rPr>
        <w:t>Челпанов</w:t>
      </w:r>
      <w:r w:rsidRPr="00E912C9">
        <w:rPr>
          <w:rFonts w:eastAsia="Times New Roman"/>
          <w:b/>
          <w:sz w:val="22"/>
          <w:szCs w:val="22"/>
          <w:lang w:eastAsia="ru-RU"/>
        </w:rPr>
        <w:t> </w:t>
      </w:r>
      <w:r w:rsidRPr="00A605D6">
        <w:rPr>
          <w:rFonts w:eastAsia="Times New Roman"/>
          <w:b/>
          <w:sz w:val="22"/>
          <w:szCs w:val="22"/>
          <w:lang w:val="ru-RU" w:eastAsia="ru-RU"/>
        </w:rPr>
        <w:t>Г.И.</w:t>
      </w:r>
      <w:r w:rsidRPr="00A605D6">
        <w:rPr>
          <w:rFonts w:eastAsia="Times New Roman"/>
          <w:sz w:val="22"/>
          <w:szCs w:val="22"/>
          <w:lang w:val="ru-RU" w:eastAsia="ru-RU"/>
        </w:rPr>
        <w:t xml:space="preserve"> Психология</w:t>
      </w:r>
      <w:r w:rsidRPr="00E912C9">
        <w:rPr>
          <w:rFonts w:eastAsia="Times New Roman"/>
          <w:sz w:val="22"/>
          <w:szCs w:val="22"/>
          <w:lang w:eastAsia="ru-RU"/>
        </w:rPr>
        <w:t> </w:t>
      </w:r>
      <w:r w:rsidRPr="00A605D6">
        <w:rPr>
          <w:rFonts w:eastAsia="Times New Roman"/>
          <w:sz w:val="22"/>
          <w:szCs w:val="22"/>
          <w:lang w:val="ru-RU" w:eastAsia="ru-RU"/>
        </w:rPr>
        <w:t>: Лекции приват-доцента Георгия Ивановича Челпанова, читанные в Императорском Московском университете на историко-филологическом факультете в 1891-92 акад. году /</w:t>
      </w:r>
      <w:r w:rsidRPr="00E912C9">
        <w:rPr>
          <w:rFonts w:eastAsia="Times New Roman"/>
          <w:sz w:val="22"/>
          <w:szCs w:val="22"/>
          <w:lang w:eastAsia="ru-RU"/>
        </w:rPr>
        <w:t> </w:t>
      </w:r>
      <w:r w:rsidRPr="00A605D6">
        <w:rPr>
          <w:rFonts w:eastAsia="Times New Roman"/>
          <w:sz w:val="22"/>
          <w:szCs w:val="22"/>
          <w:lang w:val="ru-RU" w:eastAsia="ru-RU"/>
        </w:rPr>
        <w:t>Г.И.</w:t>
      </w:r>
      <w:r w:rsidRPr="00E912C9">
        <w:rPr>
          <w:rFonts w:eastAsia="Times New Roman"/>
          <w:sz w:val="22"/>
          <w:szCs w:val="22"/>
          <w:lang w:eastAsia="ru-RU"/>
        </w:rPr>
        <w:t> </w:t>
      </w:r>
      <w:r w:rsidRPr="00A605D6">
        <w:rPr>
          <w:rFonts w:eastAsia="Times New Roman"/>
          <w:sz w:val="22"/>
          <w:szCs w:val="22"/>
          <w:lang w:val="ru-RU" w:eastAsia="ru-RU"/>
        </w:rPr>
        <w:t>Челпанов.</w:t>
      </w:r>
      <w:r w:rsidRPr="00E912C9">
        <w:rPr>
          <w:rFonts w:eastAsia="Times New Roman"/>
          <w:sz w:val="22"/>
          <w:szCs w:val="22"/>
          <w:lang w:eastAsia="ru-RU"/>
        </w:rPr>
        <w:t> </w:t>
      </w:r>
      <w:r w:rsidRPr="00A605D6">
        <w:rPr>
          <w:rFonts w:eastAsia="Times New Roman"/>
          <w:sz w:val="22"/>
          <w:szCs w:val="22"/>
          <w:lang w:val="ru-RU" w:eastAsia="ru-RU"/>
        </w:rPr>
        <w:t>– Б. м.</w:t>
      </w:r>
      <w:r w:rsidRPr="00E912C9">
        <w:rPr>
          <w:rFonts w:eastAsia="Times New Roman"/>
          <w:sz w:val="22"/>
          <w:szCs w:val="22"/>
          <w:lang w:eastAsia="ru-RU"/>
        </w:rPr>
        <w:t> </w:t>
      </w:r>
      <w:r w:rsidRPr="00A605D6">
        <w:rPr>
          <w:rFonts w:eastAsia="Times New Roman"/>
          <w:sz w:val="22"/>
          <w:szCs w:val="22"/>
          <w:lang w:val="ru-RU" w:eastAsia="ru-RU"/>
        </w:rPr>
        <w:t>: [Издание автора], [1893].</w:t>
      </w:r>
      <w:r w:rsidRPr="00E912C9">
        <w:rPr>
          <w:rFonts w:eastAsia="Times New Roman"/>
          <w:sz w:val="22"/>
          <w:szCs w:val="22"/>
          <w:lang w:eastAsia="ru-RU"/>
        </w:rPr>
        <w:t> </w:t>
      </w:r>
      <w:r w:rsidRPr="00A605D6">
        <w:rPr>
          <w:rFonts w:eastAsia="Times New Roman"/>
          <w:sz w:val="22"/>
          <w:szCs w:val="22"/>
          <w:lang w:val="ru-RU" w:eastAsia="ru-RU"/>
        </w:rPr>
        <w:t>– 615</w:t>
      </w:r>
      <w:r w:rsidRPr="00E912C9">
        <w:rPr>
          <w:rFonts w:eastAsia="Times New Roman"/>
          <w:sz w:val="22"/>
          <w:szCs w:val="22"/>
          <w:lang w:eastAsia="ru-RU"/>
        </w:rPr>
        <w:t> </w:t>
      </w:r>
      <w:r w:rsidRPr="00A605D6">
        <w:rPr>
          <w:rFonts w:eastAsia="Times New Roman"/>
          <w:sz w:val="22"/>
          <w:szCs w:val="22"/>
          <w:lang w:val="ru-RU" w:eastAsia="ru-RU"/>
        </w:rPr>
        <w:t>с.</w:t>
      </w:r>
      <w:r w:rsidRPr="00E912C9">
        <w:rPr>
          <w:rFonts w:eastAsia="Times New Roman"/>
          <w:sz w:val="22"/>
          <w:szCs w:val="22"/>
          <w:lang w:eastAsia="ru-RU"/>
        </w:rPr>
        <w:t> </w:t>
      </w:r>
      <w:r w:rsidRPr="00A605D6">
        <w:rPr>
          <w:rFonts w:eastAsia="Times New Roman"/>
          <w:sz w:val="22"/>
          <w:szCs w:val="22"/>
          <w:lang w:val="ru-RU" w:eastAsia="ru-RU"/>
        </w:rPr>
        <w:t>– Стеклогр. изд.</w:t>
      </w:r>
      <w:r w:rsidRPr="00A605D6">
        <w:rPr>
          <w:rFonts w:eastAsia="Times New Roman"/>
          <w:b/>
          <w:bCs/>
          <w:sz w:val="22"/>
          <w:szCs w:val="22"/>
          <w:lang w:val="ru-RU" w:eastAsia="ru-RU"/>
        </w:rPr>
        <w:t xml:space="preserve"> </w:t>
      </w:r>
    </w:p>
    <w:p w14:paraId="05772C9F" w14:textId="77777777" w:rsidR="00E912C9" w:rsidRDefault="00E912C9" w:rsidP="00E912C9">
      <w:pPr>
        <w:numPr>
          <w:ilvl w:val="0"/>
          <w:numId w:val="9"/>
        </w:numPr>
        <w:pBdr>
          <w:top w:val="none" w:sz="0" w:space="0" w:color="auto"/>
          <w:left w:val="none" w:sz="0" w:space="0" w:color="auto"/>
          <w:bottom w:val="none" w:sz="0" w:space="0" w:color="auto"/>
          <w:right w:val="none" w:sz="0" w:space="0" w:color="auto"/>
          <w:bar w:val="none" w:sz="0" w:color="auto"/>
        </w:pBdr>
        <w:ind w:left="0"/>
        <w:jc w:val="both"/>
        <w:rPr>
          <w:rFonts w:eastAsia="Times New Roman"/>
          <w:sz w:val="22"/>
          <w:szCs w:val="22"/>
          <w:lang w:eastAsia="ru-RU"/>
        </w:rPr>
      </w:pPr>
      <w:r w:rsidRPr="00A605D6">
        <w:rPr>
          <w:rFonts w:eastAsia="Times New Roman"/>
          <w:b/>
          <w:bCs/>
          <w:sz w:val="22"/>
          <w:szCs w:val="22"/>
          <w:lang w:val="ru-RU" w:eastAsia="ru-RU"/>
        </w:rPr>
        <w:t>Челпанов</w:t>
      </w:r>
      <w:r w:rsidRPr="00E912C9">
        <w:rPr>
          <w:rFonts w:eastAsia="Times New Roman"/>
          <w:b/>
          <w:bCs/>
          <w:sz w:val="22"/>
          <w:szCs w:val="22"/>
          <w:lang w:eastAsia="ru-RU"/>
        </w:rPr>
        <w:t> </w:t>
      </w:r>
      <w:r w:rsidRPr="00A605D6">
        <w:rPr>
          <w:rFonts w:eastAsia="Times New Roman"/>
          <w:b/>
          <w:bCs/>
          <w:sz w:val="22"/>
          <w:szCs w:val="22"/>
          <w:lang w:val="ru-RU" w:eastAsia="ru-RU"/>
        </w:rPr>
        <w:t>Г.И.</w:t>
      </w:r>
      <w:r w:rsidRPr="00A605D6">
        <w:rPr>
          <w:rFonts w:eastAsia="Times New Roman"/>
          <w:sz w:val="22"/>
          <w:szCs w:val="22"/>
          <w:lang w:val="ru-RU" w:eastAsia="ru-RU"/>
        </w:rPr>
        <w:t xml:space="preserve"> Учебник логики (для гимназий и самообразования)</w:t>
      </w:r>
      <w:r w:rsidRPr="00E912C9">
        <w:rPr>
          <w:rFonts w:eastAsia="Times New Roman"/>
          <w:sz w:val="22"/>
          <w:szCs w:val="22"/>
          <w:lang w:eastAsia="ru-RU"/>
        </w:rPr>
        <w:t> </w:t>
      </w:r>
      <w:r w:rsidRPr="00A605D6">
        <w:rPr>
          <w:rFonts w:eastAsia="Times New Roman"/>
          <w:sz w:val="22"/>
          <w:szCs w:val="22"/>
          <w:lang w:val="ru-RU" w:eastAsia="ru-RU"/>
        </w:rPr>
        <w:t>: с 33 рисунками в тексте /</w:t>
      </w:r>
      <w:r w:rsidRPr="00E912C9">
        <w:rPr>
          <w:rFonts w:eastAsia="Times New Roman"/>
          <w:sz w:val="22"/>
          <w:szCs w:val="22"/>
          <w:lang w:eastAsia="ru-RU"/>
        </w:rPr>
        <w:t> </w:t>
      </w:r>
      <w:r w:rsidRPr="00A605D6">
        <w:rPr>
          <w:rFonts w:eastAsia="Times New Roman"/>
          <w:sz w:val="22"/>
          <w:szCs w:val="22"/>
          <w:lang w:val="ru-RU" w:eastAsia="ru-RU"/>
        </w:rPr>
        <w:t>Г. Челпанов.</w:t>
      </w:r>
      <w:r w:rsidRPr="00E912C9">
        <w:rPr>
          <w:rFonts w:eastAsia="Times New Roman"/>
          <w:sz w:val="22"/>
          <w:szCs w:val="22"/>
          <w:lang w:eastAsia="ru-RU"/>
        </w:rPr>
        <w:t> </w:t>
      </w:r>
      <w:r w:rsidRPr="00A605D6">
        <w:rPr>
          <w:rFonts w:eastAsia="Times New Roman"/>
          <w:sz w:val="22"/>
          <w:szCs w:val="22"/>
          <w:lang w:val="ru-RU" w:eastAsia="ru-RU"/>
        </w:rPr>
        <w:t>– Киев ; Одесса</w:t>
      </w:r>
      <w:r w:rsidRPr="00E912C9">
        <w:rPr>
          <w:rFonts w:eastAsia="Times New Roman"/>
          <w:sz w:val="22"/>
          <w:szCs w:val="22"/>
          <w:lang w:eastAsia="ru-RU"/>
        </w:rPr>
        <w:t> </w:t>
      </w:r>
      <w:r w:rsidRPr="00A605D6">
        <w:rPr>
          <w:rFonts w:eastAsia="Times New Roman"/>
          <w:sz w:val="22"/>
          <w:szCs w:val="22"/>
          <w:lang w:val="ru-RU" w:eastAsia="ru-RU"/>
        </w:rPr>
        <w:t xml:space="preserve">: Изд. кн. маг. И.А. Розова ; [Лито-тип. Т-ва И.Н. Кушнерев и К], </w:t>
      </w:r>
      <w:r w:rsidRPr="00A605D6">
        <w:rPr>
          <w:rFonts w:eastAsia="Times New Roman"/>
          <w:b/>
          <w:bCs/>
          <w:sz w:val="22"/>
          <w:szCs w:val="22"/>
          <w:lang w:val="ru-RU" w:eastAsia="ru-RU"/>
        </w:rPr>
        <w:t>[1906]</w:t>
      </w:r>
      <w:r w:rsidRPr="00A605D6">
        <w:rPr>
          <w:rFonts w:eastAsia="Times New Roman"/>
          <w:sz w:val="22"/>
          <w:szCs w:val="22"/>
          <w:lang w:val="ru-RU" w:eastAsia="ru-RU"/>
        </w:rPr>
        <w:t>.</w:t>
      </w:r>
      <w:r w:rsidRPr="00E912C9">
        <w:rPr>
          <w:rFonts w:eastAsia="Times New Roman"/>
          <w:sz w:val="22"/>
          <w:szCs w:val="22"/>
          <w:lang w:eastAsia="ru-RU"/>
        </w:rPr>
        <w:t> </w:t>
      </w:r>
      <w:r w:rsidRPr="00A605D6">
        <w:rPr>
          <w:rFonts w:eastAsia="Times New Roman"/>
          <w:sz w:val="22"/>
          <w:szCs w:val="22"/>
          <w:lang w:val="ru-RU" w:eastAsia="ru-RU"/>
        </w:rPr>
        <w:t>– [2],</w:t>
      </w:r>
      <w:r w:rsidRPr="00E912C9">
        <w:rPr>
          <w:rFonts w:eastAsia="Times New Roman"/>
          <w:sz w:val="22"/>
          <w:szCs w:val="22"/>
          <w:lang w:eastAsia="ru-RU"/>
        </w:rPr>
        <w:t> III</w:t>
      </w:r>
      <w:r w:rsidRPr="00A605D6">
        <w:rPr>
          <w:rFonts w:eastAsia="Times New Roman"/>
          <w:sz w:val="22"/>
          <w:szCs w:val="22"/>
          <w:lang w:val="ru-RU" w:eastAsia="ru-RU"/>
        </w:rPr>
        <w:t xml:space="preserve">, </w:t>
      </w:r>
      <w:r w:rsidRPr="00E912C9">
        <w:rPr>
          <w:rFonts w:eastAsia="Times New Roman"/>
          <w:sz w:val="22"/>
          <w:szCs w:val="22"/>
          <w:lang w:eastAsia="ru-RU"/>
        </w:rPr>
        <w:t>II</w:t>
      </w:r>
      <w:r w:rsidRPr="00A605D6">
        <w:rPr>
          <w:rFonts w:eastAsia="Times New Roman"/>
          <w:sz w:val="22"/>
          <w:szCs w:val="22"/>
          <w:lang w:val="ru-RU" w:eastAsia="ru-RU"/>
        </w:rPr>
        <w:t>, 176</w:t>
      </w:r>
      <w:r w:rsidRPr="00E912C9">
        <w:rPr>
          <w:rFonts w:eastAsia="Times New Roman"/>
          <w:sz w:val="22"/>
          <w:szCs w:val="22"/>
          <w:lang w:eastAsia="ru-RU"/>
        </w:rPr>
        <w:t> </w:t>
      </w:r>
      <w:r w:rsidRPr="00A605D6">
        <w:rPr>
          <w:rFonts w:eastAsia="Times New Roman"/>
          <w:sz w:val="22"/>
          <w:szCs w:val="22"/>
          <w:lang w:val="ru-RU" w:eastAsia="ru-RU"/>
        </w:rPr>
        <w:t>с.</w:t>
      </w:r>
      <w:r w:rsidRPr="00E912C9">
        <w:rPr>
          <w:rFonts w:eastAsia="Times New Roman"/>
          <w:sz w:val="22"/>
          <w:szCs w:val="22"/>
          <w:lang w:eastAsia="ru-RU"/>
        </w:rPr>
        <w:t> </w:t>
      </w:r>
      <w:r w:rsidRPr="00A605D6">
        <w:rPr>
          <w:rFonts w:eastAsia="Times New Roman"/>
          <w:sz w:val="22"/>
          <w:szCs w:val="22"/>
          <w:lang w:val="ru-RU" w:eastAsia="ru-RU"/>
        </w:rPr>
        <w:t xml:space="preserve">– (Элементарный курс философии: Логика. </w:t>
      </w:r>
      <w:r w:rsidRPr="00E912C9">
        <w:rPr>
          <w:rFonts w:eastAsia="Times New Roman"/>
          <w:sz w:val="22"/>
          <w:szCs w:val="22"/>
          <w:lang w:eastAsia="ru-RU"/>
        </w:rPr>
        <w:t>Ч. 2)</w:t>
      </w:r>
    </w:p>
    <w:p w14:paraId="1DCC450F" w14:textId="77777777" w:rsidR="00E912C9" w:rsidRDefault="00E912C9" w:rsidP="00E912C9">
      <w:pPr>
        <w:numPr>
          <w:ilvl w:val="0"/>
          <w:numId w:val="9"/>
        </w:numPr>
        <w:pBdr>
          <w:top w:val="none" w:sz="0" w:space="0" w:color="auto"/>
          <w:left w:val="none" w:sz="0" w:space="0" w:color="auto"/>
          <w:bottom w:val="none" w:sz="0" w:space="0" w:color="auto"/>
          <w:right w:val="none" w:sz="0" w:space="0" w:color="auto"/>
          <w:bar w:val="none" w:sz="0" w:color="auto"/>
        </w:pBdr>
        <w:ind w:left="0"/>
        <w:jc w:val="both"/>
        <w:rPr>
          <w:rFonts w:eastAsia="Times New Roman"/>
          <w:sz w:val="22"/>
          <w:szCs w:val="22"/>
          <w:lang w:eastAsia="ru-RU"/>
        </w:rPr>
      </w:pPr>
      <w:r w:rsidRPr="00A605D6">
        <w:rPr>
          <w:rFonts w:eastAsia="Times New Roman"/>
          <w:b/>
          <w:bCs/>
          <w:sz w:val="22"/>
          <w:szCs w:val="22"/>
          <w:lang w:val="ru-RU" w:eastAsia="ru-RU"/>
        </w:rPr>
        <w:t>Челпанов</w:t>
      </w:r>
      <w:r w:rsidRPr="00E912C9">
        <w:rPr>
          <w:rFonts w:eastAsia="Times New Roman"/>
          <w:b/>
          <w:bCs/>
          <w:sz w:val="22"/>
          <w:szCs w:val="22"/>
          <w:lang w:eastAsia="ru-RU"/>
        </w:rPr>
        <w:t> </w:t>
      </w:r>
      <w:r w:rsidRPr="00A605D6">
        <w:rPr>
          <w:rFonts w:eastAsia="Times New Roman"/>
          <w:b/>
          <w:bCs/>
          <w:sz w:val="22"/>
          <w:szCs w:val="22"/>
          <w:lang w:val="ru-RU" w:eastAsia="ru-RU"/>
        </w:rPr>
        <w:t>Г.И.</w:t>
      </w:r>
      <w:r w:rsidRPr="00A605D6">
        <w:rPr>
          <w:rFonts w:eastAsia="Times New Roman"/>
          <w:sz w:val="22"/>
          <w:szCs w:val="22"/>
          <w:lang w:val="ru-RU" w:eastAsia="ru-RU"/>
        </w:rPr>
        <w:t xml:space="preserve"> Учебник психологии (для гимназий и самообразования)</w:t>
      </w:r>
      <w:r w:rsidRPr="00E912C9">
        <w:rPr>
          <w:rFonts w:eastAsia="Times New Roman"/>
          <w:sz w:val="22"/>
          <w:szCs w:val="22"/>
          <w:lang w:eastAsia="ru-RU"/>
        </w:rPr>
        <w:t> </w:t>
      </w:r>
      <w:r w:rsidRPr="00A605D6">
        <w:rPr>
          <w:rFonts w:eastAsia="Times New Roman"/>
          <w:sz w:val="22"/>
          <w:szCs w:val="22"/>
          <w:lang w:val="ru-RU" w:eastAsia="ru-RU"/>
        </w:rPr>
        <w:t>: с 25-рисунками в тексте (Допущено Учен. комит. МНО в качестве рук. для ср. уч. зав.) /</w:t>
      </w:r>
      <w:r w:rsidRPr="00E912C9">
        <w:rPr>
          <w:rFonts w:eastAsia="Times New Roman"/>
          <w:sz w:val="22"/>
          <w:szCs w:val="22"/>
          <w:lang w:eastAsia="ru-RU"/>
        </w:rPr>
        <w:t> </w:t>
      </w:r>
      <w:r w:rsidRPr="00A605D6">
        <w:rPr>
          <w:rFonts w:eastAsia="Times New Roman"/>
          <w:sz w:val="22"/>
          <w:szCs w:val="22"/>
          <w:lang w:val="ru-RU" w:eastAsia="ru-RU"/>
        </w:rPr>
        <w:t>Проф. Г. Челпанов.</w:t>
      </w:r>
      <w:r w:rsidRPr="00E912C9">
        <w:rPr>
          <w:rFonts w:eastAsia="Times New Roman"/>
          <w:sz w:val="22"/>
          <w:szCs w:val="22"/>
          <w:lang w:eastAsia="ru-RU"/>
        </w:rPr>
        <w:t> </w:t>
      </w:r>
      <w:r w:rsidRPr="00A605D6">
        <w:rPr>
          <w:rFonts w:eastAsia="Times New Roman"/>
          <w:sz w:val="22"/>
          <w:szCs w:val="22"/>
          <w:lang w:val="ru-RU" w:eastAsia="ru-RU"/>
        </w:rPr>
        <w:t>– 4-е изд., пересмотр.</w:t>
      </w:r>
      <w:r w:rsidRPr="00E912C9">
        <w:rPr>
          <w:rFonts w:eastAsia="Times New Roman"/>
          <w:sz w:val="22"/>
          <w:szCs w:val="22"/>
          <w:lang w:eastAsia="ru-RU"/>
        </w:rPr>
        <w:t> </w:t>
      </w:r>
      <w:r w:rsidRPr="00A605D6">
        <w:rPr>
          <w:rFonts w:eastAsia="Times New Roman"/>
          <w:sz w:val="22"/>
          <w:szCs w:val="22"/>
          <w:lang w:val="ru-RU" w:eastAsia="ru-RU"/>
        </w:rPr>
        <w:t>– Киев ; Одесса</w:t>
      </w:r>
      <w:r w:rsidRPr="00E912C9">
        <w:rPr>
          <w:rFonts w:eastAsia="Times New Roman"/>
          <w:sz w:val="22"/>
          <w:szCs w:val="22"/>
          <w:lang w:eastAsia="ru-RU"/>
        </w:rPr>
        <w:t> </w:t>
      </w:r>
      <w:r w:rsidRPr="00A605D6">
        <w:rPr>
          <w:rFonts w:eastAsia="Times New Roman"/>
          <w:sz w:val="22"/>
          <w:szCs w:val="22"/>
          <w:lang w:val="ru-RU" w:eastAsia="ru-RU"/>
        </w:rPr>
        <w:t xml:space="preserve">: Изд. кн. маг. И.А. Розова, </w:t>
      </w:r>
      <w:r w:rsidRPr="00A605D6">
        <w:rPr>
          <w:rFonts w:eastAsia="Times New Roman"/>
          <w:b/>
          <w:bCs/>
          <w:sz w:val="22"/>
          <w:szCs w:val="22"/>
          <w:lang w:val="ru-RU" w:eastAsia="ru-RU"/>
        </w:rPr>
        <w:t>1906</w:t>
      </w:r>
      <w:r w:rsidRPr="00A605D6">
        <w:rPr>
          <w:rFonts w:eastAsia="Times New Roman"/>
          <w:sz w:val="22"/>
          <w:szCs w:val="22"/>
          <w:lang w:val="ru-RU" w:eastAsia="ru-RU"/>
        </w:rPr>
        <w:t>.</w:t>
      </w:r>
      <w:r w:rsidRPr="00E912C9">
        <w:rPr>
          <w:rFonts w:eastAsia="Times New Roman"/>
          <w:sz w:val="22"/>
          <w:szCs w:val="22"/>
          <w:lang w:eastAsia="ru-RU"/>
        </w:rPr>
        <w:t> </w:t>
      </w:r>
      <w:r w:rsidRPr="00A605D6">
        <w:rPr>
          <w:rFonts w:eastAsia="Times New Roman"/>
          <w:sz w:val="22"/>
          <w:szCs w:val="22"/>
          <w:lang w:val="ru-RU" w:eastAsia="ru-RU"/>
        </w:rPr>
        <w:t>– [2],</w:t>
      </w:r>
      <w:r w:rsidRPr="00E912C9">
        <w:rPr>
          <w:rFonts w:eastAsia="Times New Roman"/>
          <w:sz w:val="22"/>
          <w:szCs w:val="22"/>
          <w:lang w:eastAsia="ru-RU"/>
        </w:rPr>
        <w:t> IV</w:t>
      </w:r>
      <w:r w:rsidRPr="00A605D6">
        <w:rPr>
          <w:rFonts w:eastAsia="Times New Roman"/>
          <w:sz w:val="22"/>
          <w:szCs w:val="22"/>
          <w:lang w:val="ru-RU" w:eastAsia="ru-RU"/>
        </w:rPr>
        <w:t xml:space="preserve">, </w:t>
      </w:r>
      <w:r w:rsidRPr="00E912C9">
        <w:rPr>
          <w:rFonts w:eastAsia="Times New Roman"/>
          <w:sz w:val="22"/>
          <w:szCs w:val="22"/>
          <w:lang w:eastAsia="ru-RU"/>
        </w:rPr>
        <w:t>II</w:t>
      </w:r>
      <w:r w:rsidRPr="00A605D6">
        <w:rPr>
          <w:rFonts w:eastAsia="Times New Roman"/>
          <w:sz w:val="22"/>
          <w:szCs w:val="22"/>
          <w:lang w:val="ru-RU" w:eastAsia="ru-RU"/>
        </w:rPr>
        <w:t>, 207</w:t>
      </w:r>
      <w:r w:rsidRPr="00E912C9">
        <w:rPr>
          <w:rFonts w:eastAsia="Times New Roman"/>
          <w:sz w:val="22"/>
          <w:szCs w:val="22"/>
          <w:lang w:eastAsia="ru-RU"/>
        </w:rPr>
        <w:t> </w:t>
      </w:r>
      <w:r w:rsidRPr="00A605D6">
        <w:rPr>
          <w:rFonts w:eastAsia="Times New Roman"/>
          <w:sz w:val="22"/>
          <w:szCs w:val="22"/>
          <w:lang w:val="ru-RU" w:eastAsia="ru-RU"/>
        </w:rPr>
        <w:t>с.</w:t>
      </w:r>
      <w:r w:rsidRPr="00E912C9">
        <w:rPr>
          <w:rFonts w:eastAsia="Times New Roman"/>
          <w:sz w:val="22"/>
          <w:szCs w:val="22"/>
          <w:lang w:eastAsia="ru-RU"/>
        </w:rPr>
        <w:t> </w:t>
      </w:r>
      <w:r w:rsidRPr="00A605D6">
        <w:rPr>
          <w:rFonts w:eastAsia="Times New Roman"/>
          <w:sz w:val="22"/>
          <w:szCs w:val="22"/>
          <w:lang w:val="ru-RU" w:eastAsia="ru-RU"/>
        </w:rPr>
        <w:t>: ил.</w:t>
      </w:r>
      <w:r w:rsidRPr="00E912C9">
        <w:rPr>
          <w:rFonts w:eastAsia="Times New Roman"/>
          <w:sz w:val="22"/>
          <w:szCs w:val="22"/>
          <w:lang w:eastAsia="ru-RU"/>
        </w:rPr>
        <w:t> </w:t>
      </w:r>
      <w:r w:rsidRPr="00A605D6">
        <w:rPr>
          <w:rFonts w:eastAsia="Times New Roman"/>
          <w:sz w:val="22"/>
          <w:szCs w:val="22"/>
          <w:lang w:val="ru-RU" w:eastAsia="ru-RU"/>
        </w:rPr>
        <w:t>– (Элементарный курс философии: Психология /</w:t>
      </w:r>
      <w:r>
        <w:rPr>
          <w:rFonts w:eastAsia="Times New Roman"/>
          <w:sz w:val="22"/>
          <w:szCs w:val="22"/>
          <w:lang w:eastAsia="ru-RU"/>
        </w:rPr>
        <w:t> </w:t>
      </w:r>
      <w:r w:rsidRPr="00A605D6">
        <w:rPr>
          <w:rFonts w:eastAsia="Times New Roman"/>
          <w:sz w:val="22"/>
          <w:szCs w:val="22"/>
          <w:lang w:val="ru-RU" w:eastAsia="ru-RU"/>
        </w:rPr>
        <w:t xml:space="preserve">[Г.И. Челпанов]. </w:t>
      </w:r>
      <w:r>
        <w:rPr>
          <w:rFonts w:eastAsia="Times New Roman"/>
          <w:sz w:val="22"/>
          <w:szCs w:val="22"/>
          <w:lang w:eastAsia="ru-RU"/>
        </w:rPr>
        <w:t>Ч. 1</w:t>
      </w:r>
    </w:p>
    <w:p w14:paraId="720BB3B2" w14:textId="77777777" w:rsidR="00E912C9" w:rsidRDefault="00E912C9" w:rsidP="00E912C9">
      <w:pPr>
        <w:numPr>
          <w:ilvl w:val="0"/>
          <w:numId w:val="9"/>
        </w:numPr>
        <w:pBdr>
          <w:top w:val="none" w:sz="0" w:space="0" w:color="auto"/>
          <w:left w:val="none" w:sz="0" w:space="0" w:color="auto"/>
          <w:bottom w:val="none" w:sz="0" w:space="0" w:color="auto"/>
          <w:right w:val="none" w:sz="0" w:space="0" w:color="auto"/>
          <w:bar w:val="none" w:sz="0" w:color="auto"/>
        </w:pBdr>
        <w:ind w:left="0"/>
        <w:jc w:val="both"/>
        <w:rPr>
          <w:rFonts w:eastAsia="Times New Roman"/>
          <w:sz w:val="22"/>
          <w:szCs w:val="22"/>
          <w:lang w:eastAsia="ru-RU"/>
        </w:rPr>
      </w:pPr>
      <w:r w:rsidRPr="00A605D6">
        <w:rPr>
          <w:rFonts w:eastAsia="Times New Roman"/>
          <w:b/>
          <w:bCs/>
          <w:sz w:val="22"/>
          <w:szCs w:val="22"/>
          <w:lang w:val="ru-RU" w:eastAsia="ru-RU"/>
        </w:rPr>
        <w:lastRenderedPageBreak/>
        <w:t>Челпанов</w:t>
      </w:r>
      <w:r w:rsidRPr="00E912C9">
        <w:rPr>
          <w:rFonts w:eastAsia="Times New Roman"/>
          <w:b/>
          <w:bCs/>
          <w:sz w:val="22"/>
          <w:szCs w:val="22"/>
          <w:lang w:eastAsia="ru-RU"/>
        </w:rPr>
        <w:t> </w:t>
      </w:r>
      <w:r w:rsidRPr="00A605D6">
        <w:rPr>
          <w:rFonts w:eastAsia="Times New Roman"/>
          <w:b/>
          <w:bCs/>
          <w:sz w:val="22"/>
          <w:szCs w:val="22"/>
          <w:lang w:val="ru-RU" w:eastAsia="ru-RU"/>
        </w:rPr>
        <w:t>Г.И.</w:t>
      </w:r>
      <w:r w:rsidRPr="00A605D6">
        <w:rPr>
          <w:rFonts w:eastAsia="Times New Roman"/>
          <w:sz w:val="22"/>
          <w:szCs w:val="22"/>
          <w:lang w:val="ru-RU" w:eastAsia="ru-RU"/>
        </w:rPr>
        <w:t xml:space="preserve"> Учение о локализации умственных способностей</w:t>
      </w:r>
      <w:r w:rsidRPr="00E912C9">
        <w:rPr>
          <w:rFonts w:eastAsia="Times New Roman"/>
          <w:sz w:val="22"/>
          <w:szCs w:val="22"/>
          <w:lang w:eastAsia="ru-RU"/>
        </w:rPr>
        <w:t> </w:t>
      </w:r>
      <w:r w:rsidRPr="00A605D6">
        <w:rPr>
          <w:rFonts w:eastAsia="Times New Roman"/>
          <w:sz w:val="22"/>
          <w:szCs w:val="22"/>
          <w:lang w:val="ru-RU" w:eastAsia="ru-RU"/>
        </w:rPr>
        <w:t>: (История и современное состояние) (Окончание) /</w:t>
      </w:r>
      <w:r w:rsidRPr="00E912C9">
        <w:rPr>
          <w:rFonts w:eastAsia="Times New Roman"/>
          <w:sz w:val="22"/>
          <w:szCs w:val="22"/>
          <w:lang w:eastAsia="ru-RU"/>
        </w:rPr>
        <w:t> </w:t>
      </w:r>
      <w:r w:rsidRPr="00A605D6">
        <w:rPr>
          <w:rFonts w:eastAsia="Times New Roman"/>
          <w:sz w:val="22"/>
          <w:szCs w:val="22"/>
          <w:lang w:val="ru-RU" w:eastAsia="ru-RU"/>
        </w:rPr>
        <w:t>[Соч.] Проф. Г. Челпанова. Статья</w:t>
      </w:r>
      <w:r w:rsidRPr="00E912C9">
        <w:rPr>
          <w:rFonts w:eastAsia="Times New Roman"/>
          <w:sz w:val="22"/>
          <w:szCs w:val="22"/>
          <w:lang w:eastAsia="ru-RU"/>
        </w:rPr>
        <w:t> </w:t>
      </w:r>
      <w:r w:rsidRPr="00A605D6">
        <w:rPr>
          <w:rFonts w:eastAsia="Times New Roman"/>
          <w:sz w:val="22"/>
          <w:szCs w:val="22"/>
          <w:lang w:val="ru-RU" w:eastAsia="ru-RU"/>
        </w:rPr>
        <w:t>2-я.</w:t>
      </w:r>
      <w:r w:rsidRPr="00E912C9">
        <w:rPr>
          <w:rFonts w:eastAsia="Times New Roman"/>
          <w:sz w:val="22"/>
          <w:szCs w:val="22"/>
          <w:lang w:eastAsia="ru-RU"/>
        </w:rPr>
        <w:t> </w:t>
      </w:r>
      <w:r w:rsidRPr="00A605D6">
        <w:rPr>
          <w:rFonts w:eastAsia="Times New Roman"/>
          <w:sz w:val="22"/>
          <w:szCs w:val="22"/>
          <w:lang w:val="ru-RU" w:eastAsia="ru-RU"/>
        </w:rPr>
        <w:t xml:space="preserve">– </w:t>
      </w:r>
      <w:r w:rsidRPr="00A605D6">
        <w:rPr>
          <w:rFonts w:eastAsia="Times New Roman"/>
          <w:b/>
          <w:bCs/>
          <w:sz w:val="22"/>
          <w:szCs w:val="22"/>
          <w:lang w:val="ru-RU" w:eastAsia="ru-RU"/>
        </w:rPr>
        <w:t>[1899]</w:t>
      </w:r>
      <w:r w:rsidRPr="00A605D6">
        <w:rPr>
          <w:rFonts w:eastAsia="Times New Roman"/>
          <w:sz w:val="22"/>
          <w:szCs w:val="22"/>
          <w:lang w:val="ru-RU" w:eastAsia="ru-RU"/>
        </w:rPr>
        <w:t>.</w:t>
      </w:r>
      <w:r w:rsidRPr="00E912C9">
        <w:rPr>
          <w:rFonts w:eastAsia="Times New Roman"/>
          <w:sz w:val="22"/>
          <w:szCs w:val="22"/>
          <w:lang w:eastAsia="ru-RU"/>
        </w:rPr>
        <w:t> </w:t>
      </w:r>
      <w:r w:rsidRPr="00A605D6">
        <w:rPr>
          <w:rFonts w:eastAsia="Times New Roman"/>
          <w:sz w:val="22"/>
          <w:szCs w:val="22"/>
          <w:lang w:val="ru-RU" w:eastAsia="ru-RU"/>
        </w:rPr>
        <w:t>– 18</w:t>
      </w:r>
      <w:r w:rsidRPr="00E912C9">
        <w:rPr>
          <w:rFonts w:eastAsia="Times New Roman"/>
          <w:sz w:val="22"/>
          <w:szCs w:val="22"/>
          <w:lang w:eastAsia="ru-RU"/>
        </w:rPr>
        <w:t> </w:t>
      </w:r>
      <w:r w:rsidRPr="00A605D6">
        <w:rPr>
          <w:rFonts w:eastAsia="Times New Roman"/>
          <w:sz w:val="22"/>
          <w:szCs w:val="22"/>
          <w:lang w:val="ru-RU" w:eastAsia="ru-RU"/>
        </w:rPr>
        <w:t>с.</w:t>
      </w:r>
      <w:r w:rsidRPr="00E912C9">
        <w:rPr>
          <w:rFonts w:eastAsia="Times New Roman"/>
          <w:sz w:val="22"/>
          <w:szCs w:val="22"/>
          <w:lang w:eastAsia="ru-RU"/>
        </w:rPr>
        <w:t> </w:t>
      </w:r>
      <w:r w:rsidRPr="00A605D6">
        <w:rPr>
          <w:rFonts w:eastAsia="Times New Roman"/>
          <w:sz w:val="22"/>
          <w:szCs w:val="22"/>
          <w:lang w:val="ru-RU" w:eastAsia="ru-RU"/>
        </w:rPr>
        <w:t xml:space="preserve">– Отд. Оттиск: Мир Божий. </w:t>
      </w:r>
      <w:r w:rsidRPr="00E912C9">
        <w:rPr>
          <w:rFonts w:eastAsia="Times New Roman"/>
          <w:sz w:val="22"/>
          <w:szCs w:val="22"/>
          <w:lang w:eastAsia="ru-RU"/>
        </w:rPr>
        <w:t>1899, № 9, сентябрь, № 10, отябрь.</w:t>
      </w:r>
    </w:p>
    <w:p w14:paraId="031AAF07" w14:textId="77777777" w:rsidR="00E912C9" w:rsidRPr="00A605D6" w:rsidRDefault="00E912C9" w:rsidP="00E912C9">
      <w:pPr>
        <w:numPr>
          <w:ilvl w:val="0"/>
          <w:numId w:val="9"/>
        </w:numPr>
        <w:pBdr>
          <w:top w:val="none" w:sz="0" w:space="0" w:color="auto"/>
          <w:left w:val="none" w:sz="0" w:space="0" w:color="auto"/>
          <w:bottom w:val="none" w:sz="0" w:space="0" w:color="auto"/>
          <w:right w:val="none" w:sz="0" w:space="0" w:color="auto"/>
          <w:bar w:val="none" w:sz="0" w:color="auto"/>
        </w:pBdr>
        <w:ind w:left="0"/>
        <w:jc w:val="both"/>
        <w:rPr>
          <w:rFonts w:eastAsia="Times New Roman"/>
          <w:sz w:val="22"/>
          <w:szCs w:val="22"/>
          <w:lang w:val="ru-RU" w:eastAsia="ru-RU"/>
        </w:rPr>
      </w:pPr>
      <w:r w:rsidRPr="00A605D6">
        <w:rPr>
          <w:rFonts w:eastAsia="Times New Roman"/>
          <w:b/>
          <w:bCs/>
          <w:sz w:val="22"/>
          <w:szCs w:val="22"/>
          <w:lang w:val="ru-RU" w:eastAsia="ru-RU"/>
        </w:rPr>
        <w:t>Челпанов</w:t>
      </w:r>
      <w:r w:rsidRPr="00E912C9">
        <w:rPr>
          <w:rFonts w:eastAsia="Times New Roman"/>
          <w:b/>
          <w:bCs/>
          <w:sz w:val="22"/>
          <w:szCs w:val="22"/>
          <w:lang w:eastAsia="ru-RU"/>
        </w:rPr>
        <w:t> </w:t>
      </w:r>
      <w:r w:rsidRPr="00A605D6">
        <w:rPr>
          <w:rFonts w:eastAsia="Times New Roman"/>
          <w:b/>
          <w:bCs/>
          <w:sz w:val="22"/>
          <w:szCs w:val="22"/>
          <w:lang w:val="ru-RU" w:eastAsia="ru-RU"/>
        </w:rPr>
        <w:t>Г.И.</w:t>
      </w:r>
      <w:r w:rsidRPr="00A605D6">
        <w:rPr>
          <w:rFonts w:eastAsia="Times New Roman"/>
          <w:sz w:val="22"/>
          <w:szCs w:val="22"/>
          <w:lang w:val="ru-RU" w:eastAsia="ru-RU"/>
        </w:rPr>
        <w:t xml:space="preserve"> Учение о локализации умственных способностей</w:t>
      </w:r>
      <w:r w:rsidRPr="00E912C9">
        <w:rPr>
          <w:rFonts w:eastAsia="Times New Roman"/>
          <w:sz w:val="22"/>
          <w:szCs w:val="22"/>
          <w:lang w:eastAsia="ru-RU"/>
        </w:rPr>
        <w:t> </w:t>
      </w:r>
      <w:r w:rsidRPr="00A605D6">
        <w:rPr>
          <w:rFonts w:eastAsia="Times New Roman"/>
          <w:sz w:val="22"/>
          <w:szCs w:val="22"/>
          <w:lang w:val="ru-RU" w:eastAsia="ru-RU"/>
        </w:rPr>
        <w:t>: (История и современное состояние) (Окончание) /</w:t>
      </w:r>
      <w:r w:rsidRPr="00E912C9">
        <w:rPr>
          <w:rFonts w:eastAsia="Times New Roman"/>
          <w:sz w:val="22"/>
          <w:szCs w:val="22"/>
          <w:lang w:eastAsia="ru-RU"/>
        </w:rPr>
        <w:t> </w:t>
      </w:r>
      <w:r w:rsidRPr="00A605D6">
        <w:rPr>
          <w:rFonts w:eastAsia="Times New Roman"/>
          <w:sz w:val="22"/>
          <w:szCs w:val="22"/>
          <w:lang w:val="ru-RU" w:eastAsia="ru-RU"/>
        </w:rPr>
        <w:t>[Соч.] Проф. Г. Челпанова. Статья</w:t>
      </w:r>
      <w:r w:rsidRPr="00E912C9">
        <w:rPr>
          <w:rFonts w:eastAsia="Times New Roman"/>
          <w:sz w:val="22"/>
          <w:szCs w:val="22"/>
          <w:lang w:eastAsia="ru-RU"/>
        </w:rPr>
        <w:t> </w:t>
      </w:r>
      <w:r w:rsidRPr="00A605D6">
        <w:rPr>
          <w:rFonts w:eastAsia="Times New Roman"/>
          <w:sz w:val="22"/>
          <w:szCs w:val="22"/>
          <w:lang w:val="ru-RU" w:eastAsia="ru-RU"/>
        </w:rPr>
        <w:t>1.</w:t>
      </w:r>
      <w:r w:rsidRPr="00E912C9">
        <w:rPr>
          <w:rFonts w:eastAsia="Times New Roman"/>
          <w:sz w:val="22"/>
          <w:szCs w:val="22"/>
          <w:lang w:eastAsia="ru-RU"/>
        </w:rPr>
        <w:t> </w:t>
      </w:r>
      <w:r w:rsidRPr="00A605D6">
        <w:rPr>
          <w:rFonts w:eastAsia="Times New Roman"/>
          <w:sz w:val="22"/>
          <w:szCs w:val="22"/>
          <w:lang w:val="ru-RU" w:eastAsia="ru-RU"/>
        </w:rPr>
        <w:t xml:space="preserve">– </w:t>
      </w:r>
      <w:r w:rsidRPr="00A605D6">
        <w:rPr>
          <w:rFonts w:eastAsia="Times New Roman"/>
          <w:b/>
          <w:bCs/>
          <w:sz w:val="22"/>
          <w:szCs w:val="22"/>
          <w:lang w:val="ru-RU" w:eastAsia="ru-RU"/>
        </w:rPr>
        <w:t>[1899]</w:t>
      </w:r>
      <w:r w:rsidRPr="00A605D6">
        <w:rPr>
          <w:rFonts w:eastAsia="Times New Roman"/>
          <w:sz w:val="22"/>
          <w:szCs w:val="22"/>
          <w:lang w:val="ru-RU" w:eastAsia="ru-RU"/>
        </w:rPr>
        <w:t>.</w:t>
      </w:r>
      <w:r w:rsidRPr="00E912C9">
        <w:rPr>
          <w:rFonts w:eastAsia="Times New Roman"/>
          <w:sz w:val="22"/>
          <w:szCs w:val="22"/>
          <w:lang w:eastAsia="ru-RU"/>
        </w:rPr>
        <w:t> </w:t>
      </w:r>
      <w:r w:rsidRPr="00A605D6">
        <w:rPr>
          <w:rFonts w:eastAsia="Times New Roman"/>
          <w:sz w:val="22"/>
          <w:szCs w:val="22"/>
          <w:lang w:val="ru-RU" w:eastAsia="ru-RU"/>
        </w:rPr>
        <w:t>– 18</w:t>
      </w:r>
      <w:r w:rsidRPr="00E912C9">
        <w:rPr>
          <w:rFonts w:eastAsia="Times New Roman"/>
          <w:sz w:val="22"/>
          <w:szCs w:val="22"/>
          <w:lang w:eastAsia="ru-RU"/>
        </w:rPr>
        <w:t> </w:t>
      </w:r>
      <w:r w:rsidRPr="00A605D6">
        <w:rPr>
          <w:rFonts w:eastAsia="Times New Roman"/>
          <w:sz w:val="22"/>
          <w:szCs w:val="22"/>
          <w:lang w:val="ru-RU" w:eastAsia="ru-RU"/>
        </w:rPr>
        <w:t>с.</w:t>
      </w:r>
      <w:r w:rsidRPr="00E912C9">
        <w:rPr>
          <w:rFonts w:eastAsia="Times New Roman"/>
          <w:sz w:val="22"/>
          <w:szCs w:val="22"/>
          <w:lang w:eastAsia="ru-RU"/>
        </w:rPr>
        <w:t> </w:t>
      </w:r>
      <w:r w:rsidRPr="00A605D6">
        <w:rPr>
          <w:rFonts w:eastAsia="Times New Roman"/>
          <w:sz w:val="22"/>
          <w:szCs w:val="22"/>
          <w:lang w:val="ru-RU" w:eastAsia="ru-RU"/>
        </w:rPr>
        <w:t>– Отд. Оттиск: Мир Божий. 1899, № 9, сентябрь, с. 183-195; № 10, отябрь.</w:t>
      </w:r>
    </w:p>
    <w:p w14:paraId="2BCCEE59" w14:textId="77777777" w:rsidR="00E912C9" w:rsidRPr="00A605D6" w:rsidRDefault="00E912C9" w:rsidP="00E912C9">
      <w:pPr>
        <w:pBdr>
          <w:top w:val="none" w:sz="0" w:space="0" w:color="auto"/>
          <w:left w:val="none" w:sz="0" w:space="0" w:color="auto"/>
          <w:bottom w:val="none" w:sz="0" w:space="0" w:color="auto"/>
          <w:right w:val="none" w:sz="0" w:space="0" w:color="auto"/>
          <w:bar w:val="none" w:sz="0" w:color="auto"/>
        </w:pBdr>
        <w:jc w:val="both"/>
        <w:rPr>
          <w:rFonts w:eastAsia="Times New Roman"/>
          <w:b/>
          <w:bCs/>
          <w:sz w:val="22"/>
          <w:szCs w:val="22"/>
          <w:lang w:val="ru-RU" w:eastAsia="ru-RU"/>
        </w:rPr>
      </w:pPr>
    </w:p>
    <w:p w14:paraId="5ED87633" w14:textId="1E42E764" w:rsidR="00E912C9" w:rsidRPr="00A605D6" w:rsidRDefault="00E912C9" w:rsidP="00E912C9">
      <w:pPr>
        <w:pBdr>
          <w:top w:val="none" w:sz="0" w:space="0" w:color="auto"/>
          <w:left w:val="none" w:sz="0" w:space="0" w:color="auto"/>
          <w:bottom w:val="none" w:sz="0" w:space="0" w:color="auto"/>
          <w:right w:val="none" w:sz="0" w:space="0" w:color="auto"/>
          <w:bar w:val="none" w:sz="0" w:color="auto"/>
        </w:pBdr>
        <w:jc w:val="both"/>
        <w:rPr>
          <w:rFonts w:eastAsia="Times New Roman"/>
          <w:sz w:val="22"/>
          <w:szCs w:val="22"/>
          <w:lang w:val="ru-RU" w:eastAsia="ru-RU"/>
        </w:rPr>
      </w:pPr>
      <w:r>
        <w:rPr>
          <w:rFonts w:eastAsia="Times New Roman"/>
          <w:sz w:val="22"/>
          <w:szCs w:val="22"/>
          <w:lang w:val="uk-UA" w:eastAsia="ru-RU"/>
        </w:rPr>
        <w:t>У Науковій бібліотеці імені М. Максимовича зберіг</w:t>
      </w:r>
      <w:r w:rsidRPr="00E912C9">
        <w:rPr>
          <w:rFonts w:eastAsia="Times New Roman"/>
          <w:sz w:val="22"/>
          <w:szCs w:val="22"/>
          <w:lang w:val="uk-UA" w:eastAsia="ru-RU"/>
        </w:rPr>
        <w:t>ається ще</w:t>
      </w:r>
      <w:r w:rsidRPr="00A605D6">
        <w:rPr>
          <w:rFonts w:eastAsia="Times New Roman"/>
          <w:sz w:val="22"/>
          <w:szCs w:val="22"/>
          <w:lang w:val="ru-RU" w:eastAsia="ru-RU"/>
        </w:rPr>
        <w:t xml:space="preserve"> 13 видань, автором яких є Г.Челпанов, що мають відношення до Московського періоду його професійної біографії і видані безпосередньо у Москві:</w:t>
      </w:r>
    </w:p>
    <w:p w14:paraId="02D7AAB3" w14:textId="77777777" w:rsidR="00E912C9" w:rsidRPr="00A605D6" w:rsidRDefault="00E912C9" w:rsidP="00E912C9">
      <w:pPr>
        <w:pBdr>
          <w:top w:val="none" w:sz="0" w:space="0" w:color="auto"/>
          <w:left w:val="none" w:sz="0" w:space="0" w:color="auto"/>
          <w:bottom w:val="none" w:sz="0" w:space="0" w:color="auto"/>
          <w:right w:val="none" w:sz="0" w:space="0" w:color="auto"/>
          <w:bar w:val="none" w:sz="0" w:color="auto"/>
        </w:pBdr>
        <w:jc w:val="both"/>
        <w:rPr>
          <w:rFonts w:eastAsia="Times New Roman"/>
          <w:b/>
          <w:sz w:val="22"/>
          <w:szCs w:val="22"/>
          <w:lang w:val="ru-RU" w:eastAsia="ru-RU"/>
        </w:rPr>
      </w:pPr>
    </w:p>
    <w:p w14:paraId="574A7D12" w14:textId="77777777" w:rsidR="00E912C9" w:rsidRPr="00A605D6" w:rsidRDefault="00E912C9" w:rsidP="00E912C9">
      <w:pPr>
        <w:pBdr>
          <w:top w:val="none" w:sz="0" w:space="0" w:color="auto"/>
          <w:left w:val="none" w:sz="0" w:space="0" w:color="auto"/>
          <w:bottom w:val="none" w:sz="0" w:space="0" w:color="auto"/>
          <w:right w:val="none" w:sz="0" w:space="0" w:color="auto"/>
          <w:bar w:val="none" w:sz="0" w:color="auto"/>
        </w:pBdr>
        <w:jc w:val="both"/>
        <w:rPr>
          <w:rFonts w:eastAsia="Times New Roman"/>
          <w:b/>
          <w:bCs/>
          <w:sz w:val="22"/>
          <w:szCs w:val="22"/>
          <w:lang w:val="ru-RU" w:eastAsia="ru-RU"/>
        </w:rPr>
      </w:pPr>
      <w:r w:rsidRPr="00A605D6">
        <w:rPr>
          <w:rFonts w:eastAsia="Times New Roman"/>
          <w:b/>
          <w:bCs/>
          <w:sz w:val="22"/>
          <w:szCs w:val="22"/>
          <w:lang w:val="ru-RU" w:eastAsia="ru-RU"/>
        </w:rPr>
        <w:t>1. Челпанов</w:t>
      </w:r>
      <w:r w:rsidRPr="00F372B1">
        <w:rPr>
          <w:rFonts w:eastAsia="Times New Roman"/>
          <w:b/>
          <w:bCs/>
          <w:sz w:val="22"/>
          <w:szCs w:val="22"/>
          <w:lang w:eastAsia="ru-RU"/>
        </w:rPr>
        <w:t> </w:t>
      </w:r>
      <w:r w:rsidRPr="00A605D6">
        <w:rPr>
          <w:rFonts w:eastAsia="Times New Roman"/>
          <w:b/>
          <w:bCs/>
          <w:sz w:val="22"/>
          <w:szCs w:val="22"/>
          <w:lang w:val="ru-RU" w:eastAsia="ru-RU"/>
        </w:rPr>
        <w:t>Г.И.</w:t>
      </w:r>
      <w:r w:rsidRPr="00A605D6">
        <w:rPr>
          <w:rFonts w:eastAsia="Times New Roman"/>
          <w:sz w:val="22"/>
          <w:szCs w:val="22"/>
          <w:lang w:val="ru-RU" w:eastAsia="ru-RU"/>
        </w:rPr>
        <w:t xml:space="preserve"> </w:t>
      </w:r>
      <w:r w:rsidRPr="00F372B1">
        <w:rPr>
          <w:rFonts w:eastAsia="Times New Roman"/>
          <w:sz w:val="22"/>
          <w:szCs w:val="22"/>
          <w:lang w:eastAsia="ru-RU"/>
        </w:rPr>
        <w:t>American</w:t>
      </w:r>
      <w:r w:rsidRPr="00A605D6">
        <w:rPr>
          <w:rFonts w:eastAsia="Times New Roman"/>
          <w:sz w:val="22"/>
          <w:szCs w:val="22"/>
          <w:lang w:val="ru-RU" w:eastAsia="ru-RU"/>
        </w:rPr>
        <w:t xml:space="preserve"> </w:t>
      </w:r>
      <w:r w:rsidRPr="00F372B1">
        <w:rPr>
          <w:rFonts w:eastAsia="Times New Roman"/>
          <w:sz w:val="22"/>
          <w:szCs w:val="22"/>
          <w:lang w:eastAsia="ru-RU"/>
        </w:rPr>
        <w:t>psychological</w:t>
      </w:r>
      <w:r w:rsidRPr="00A605D6">
        <w:rPr>
          <w:rFonts w:eastAsia="Times New Roman"/>
          <w:sz w:val="22"/>
          <w:szCs w:val="22"/>
          <w:lang w:val="ru-RU" w:eastAsia="ru-RU"/>
        </w:rPr>
        <w:t xml:space="preserve"> </w:t>
      </w:r>
      <w:r w:rsidRPr="00F372B1">
        <w:rPr>
          <w:rFonts w:eastAsia="Times New Roman"/>
          <w:sz w:val="22"/>
          <w:szCs w:val="22"/>
          <w:lang w:eastAsia="ru-RU"/>
        </w:rPr>
        <w:t>laborotoies</w:t>
      </w:r>
      <w:r w:rsidRPr="00A605D6">
        <w:rPr>
          <w:rFonts w:eastAsia="Times New Roman"/>
          <w:sz w:val="22"/>
          <w:szCs w:val="22"/>
          <w:lang w:val="ru-RU" w:eastAsia="ru-RU"/>
        </w:rPr>
        <w:t xml:space="preserve"> /</w:t>
      </w:r>
      <w:r w:rsidRPr="00F372B1">
        <w:rPr>
          <w:rFonts w:eastAsia="Times New Roman"/>
          <w:sz w:val="22"/>
          <w:szCs w:val="22"/>
          <w:lang w:eastAsia="ru-RU"/>
        </w:rPr>
        <w:t> </w:t>
      </w:r>
      <w:r w:rsidRPr="00A605D6">
        <w:rPr>
          <w:rFonts w:eastAsia="Times New Roman"/>
          <w:sz w:val="22"/>
          <w:szCs w:val="22"/>
          <w:lang w:val="ru-RU" w:eastAsia="ru-RU"/>
        </w:rPr>
        <w:t>Г.И.</w:t>
      </w:r>
      <w:r w:rsidRPr="00F372B1">
        <w:rPr>
          <w:rFonts w:eastAsia="Times New Roman"/>
          <w:sz w:val="22"/>
          <w:szCs w:val="22"/>
          <w:lang w:eastAsia="ru-RU"/>
        </w:rPr>
        <w:t> </w:t>
      </w:r>
      <w:r w:rsidRPr="00A605D6">
        <w:rPr>
          <w:rFonts w:eastAsia="Times New Roman"/>
          <w:sz w:val="22"/>
          <w:szCs w:val="22"/>
          <w:lang w:val="ru-RU" w:eastAsia="ru-RU"/>
        </w:rPr>
        <w:t>Челпанов</w:t>
      </w:r>
      <w:r w:rsidRPr="00F372B1">
        <w:rPr>
          <w:rFonts w:eastAsia="Times New Roman"/>
          <w:sz w:val="22"/>
          <w:szCs w:val="22"/>
          <w:lang w:eastAsia="ru-RU"/>
        </w:rPr>
        <w:t> </w:t>
      </w:r>
      <w:r w:rsidRPr="00A605D6">
        <w:rPr>
          <w:rFonts w:eastAsia="Times New Roman"/>
          <w:sz w:val="22"/>
          <w:szCs w:val="22"/>
          <w:lang w:val="ru-RU" w:eastAsia="ru-RU"/>
        </w:rPr>
        <w:t xml:space="preserve">; </w:t>
      </w:r>
      <w:r w:rsidRPr="00F372B1">
        <w:rPr>
          <w:rFonts w:eastAsia="Times New Roman"/>
          <w:sz w:val="22"/>
          <w:szCs w:val="22"/>
          <w:lang w:eastAsia="ru-RU"/>
        </w:rPr>
        <w:t>G</w:t>
      </w:r>
      <w:r w:rsidRPr="00A605D6">
        <w:rPr>
          <w:rFonts w:eastAsia="Times New Roman"/>
          <w:sz w:val="22"/>
          <w:szCs w:val="22"/>
          <w:lang w:val="ru-RU" w:eastAsia="ru-RU"/>
        </w:rPr>
        <w:t xml:space="preserve">. </w:t>
      </w:r>
      <w:r w:rsidRPr="00F372B1">
        <w:rPr>
          <w:rFonts w:eastAsia="Times New Roman"/>
          <w:sz w:val="22"/>
          <w:szCs w:val="22"/>
          <w:lang w:eastAsia="ru-RU"/>
        </w:rPr>
        <w:t>Tchelpanoft</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 Москва</w:t>
      </w:r>
      <w:r w:rsidRPr="00F372B1">
        <w:rPr>
          <w:rFonts w:eastAsia="Times New Roman"/>
          <w:sz w:val="22"/>
          <w:szCs w:val="22"/>
          <w:lang w:eastAsia="ru-RU"/>
        </w:rPr>
        <w:t> </w:t>
      </w:r>
      <w:r w:rsidRPr="00A605D6">
        <w:rPr>
          <w:rFonts w:eastAsia="Times New Roman"/>
          <w:sz w:val="22"/>
          <w:szCs w:val="22"/>
          <w:lang w:val="ru-RU" w:eastAsia="ru-RU"/>
        </w:rPr>
        <w:t xml:space="preserve">: Тип-литогр. Т-ва И.Н. Кушнерев и К, </w:t>
      </w:r>
      <w:r w:rsidRPr="00A605D6">
        <w:rPr>
          <w:rFonts w:eastAsia="Times New Roman"/>
          <w:b/>
          <w:bCs/>
          <w:sz w:val="22"/>
          <w:szCs w:val="22"/>
          <w:lang w:val="ru-RU" w:eastAsia="ru-RU"/>
        </w:rPr>
        <w:t>1911</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 28</w:t>
      </w:r>
      <w:r w:rsidRPr="00F372B1">
        <w:rPr>
          <w:rFonts w:eastAsia="Times New Roman"/>
          <w:sz w:val="22"/>
          <w:szCs w:val="22"/>
          <w:lang w:eastAsia="ru-RU"/>
        </w:rPr>
        <w:t> </w:t>
      </w:r>
      <w:r w:rsidRPr="00A605D6">
        <w:rPr>
          <w:rFonts w:eastAsia="Times New Roman"/>
          <w:sz w:val="22"/>
          <w:szCs w:val="22"/>
          <w:lang w:val="ru-RU" w:eastAsia="ru-RU"/>
        </w:rPr>
        <w:t>с.</w:t>
      </w:r>
      <w:r w:rsidRPr="00A605D6">
        <w:rPr>
          <w:rFonts w:eastAsia="Times New Roman"/>
          <w:b/>
          <w:bCs/>
          <w:sz w:val="22"/>
          <w:szCs w:val="22"/>
          <w:lang w:val="ru-RU" w:eastAsia="ru-RU"/>
        </w:rPr>
        <w:t xml:space="preserve"> </w:t>
      </w:r>
    </w:p>
    <w:p w14:paraId="17D64CC9" w14:textId="77777777" w:rsidR="0028468D" w:rsidRPr="00A605D6" w:rsidRDefault="00E912C9" w:rsidP="0028468D">
      <w:pPr>
        <w:pBdr>
          <w:top w:val="none" w:sz="0" w:space="0" w:color="auto"/>
          <w:left w:val="none" w:sz="0" w:space="0" w:color="auto"/>
          <w:bottom w:val="none" w:sz="0" w:space="0" w:color="auto"/>
          <w:right w:val="none" w:sz="0" w:space="0" w:color="auto"/>
          <w:bar w:val="none" w:sz="0" w:color="auto"/>
        </w:pBdr>
        <w:jc w:val="both"/>
        <w:rPr>
          <w:rFonts w:eastAsia="Times New Roman"/>
          <w:b/>
          <w:sz w:val="22"/>
          <w:szCs w:val="22"/>
          <w:lang w:val="ru-RU" w:eastAsia="ru-RU"/>
        </w:rPr>
      </w:pPr>
      <w:r w:rsidRPr="00A605D6">
        <w:rPr>
          <w:rFonts w:eastAsia="Times New Roman"/>
          <w:b/>
          <w:bCs/>
          <w:sz w:val="22"/>
          <w:szCs w:val="22"/>
          <w:lang w:val="ru-RU" w:eastAsia="ru-RU"/>
        </w:rPr>
        <w:t>2. Челпанов</w:t>
      </w:r>
      <w:r w:rsidRPr="00F372B1">
        <w:rPr>
          <w:rFonts w:eastAsia="Times New Roman"/>
          <w:b/>
          <w:bCs/>
          <w:sz w:val="22"/>
          <w:szCs w:val="22"/>
          <w:lang w:eastAsia="ru-RU"/>
        </w:rPr>
        <w:t> </w:t>
      </w:r>
      <w:r w:rsidRPr="00A605D6">
        <w:rPr>
          <w:rFonts w:eastAsia="Times New Roman"/>
          <w:b/>
          <w:bCs/>
          <w:sz w:val="22"/>
          <w:szCs w:val="22"/>
          <w:lang w:val="ru-RU" w:eastAsia="ru-RU"/>
        </w:rPr>
        <w:t>Г.И.</w:t>
      </w:r>
      <w:r w:rsidRPr="00A605D6">
        <w:rPr>
          <w:rFonts w:eastAsia="Times New Roman"/>
          <w:sz w:val="22"/>
          <w:szCs w:val="22"/>
          <w:lang w:val="ru-RU" w:eastAsia="ru-RU"/>
        </w:rPr>
        <w:t xml:space="preserve"> Введение в философию</w:t>
      </w:r>
      <w:r w:rsidRPr="00F372B1">
        <w:rPr>
          <w:rFonts w:eastAsia="Times New Roman"/>
          <w:sz w:val="22"/>
          <w:szCs w:val="22"/>
          <w:lang w:eastAsia="ru-RU"/>
        </w:rPr>
        <w:t> </w:t>
      </w:r>
      <w:r w:rsidRPr="00A605D6">
        <w:rPr>
          <w:rFonts w:eastAsia="Times New Roman"/>
          <w:sz w:val="22"/>
          <w:szCs w:val="22"/>
          <w:lang w:val="ru-RU" w:eastAsia="ru-RU"/>
        </w:rPr>
        <w:t>: (с приложением вопросника) /</w:t>
      </w:r>
      <w:r w:rsidRPr="00F372B1">
        <w:rPr>
          <w:rFonts w:eastAsia="Times New Roman"/>
          <w:sz w:val="22"/>
          <w:szCs w:val="22"/>
          <w:lang w:eastAsia="ru-RU"/>
        </w:rPr>
        <w:t> </w:t>
      </w:r>
      <w:r w:rsidRPr="00A605D6">
        <w:rPr>
          <w:rFonts w:eastAsia="Times New Roman"/>
          <w:sz w:val="22"/>
          <w:szCs w:val="22"/>
          <w:lang w:val="ru-RU" w:eastAsia="ru-RU"/>
        </w:rPr>
        <w:t>Г. Челпанов.</w:t>
      </w:r>
      <w:r w:rsidRPr="00F372B1">
        <w:rPr>
          <w:rFonts w:eastAsia="Times New Roman"/>
          <w:sz w:val="22"/>
          <w:szCs w:val="22"/>
          <w:lang w:eastAsia="ru-RU"/>
        </w:rPr>
        <w:t> </w:t>
      </w:r>
      <w:r w:rsidRPr="00A605D6">
        <w:rPr>
          <w:rFonts w:eastAsia="Times New Roman"/>
          <w:sz w:val="22"/>
          <w:szCs w:val="22"/>
          <w:lang w:val="ru-RU" w:eastAsia="ru-RU"/>
        </w:rPr>
        <w:t>– 4-е изд.</w:t>
      </w:r>
      <w:r w:rsidRPr="00F372B1">
        <w:rPr>
          <w:rFonts w:eastAsia="Times New Roman"/>
          <w:sz w:val="22"/>
          <w:szCs w:val="22"/>
          <w:lang w:eastAsia="ru-RU"/>
        </w:rPr>
        <w:t> </w:t>
      </w:r>
      <w:r w:rsidRPr="00A605D6">
        <w:rPr>
          <w:rFonts w:eastAsia="Times New Roman"/>
          <w:sz w:val="22"/>
          <w:szCs w:val="22"/>
          <w:lang w:val="ru-RU" w:eastAsia="ru-RU"/>
        </w:rPr>
        <w:t>– Москва</w:t>
      </w:r>
      <w:r w:rsidRPr="00F372B1">
        <w:rPr>
          <w:rFonts w:eastAsia="Times New Roman"/>
          <w:sz w:val="22"/>
          <w:szCs w:val="22"/>
          <w:lang w:eastAsia="ru-RU"/>
        </w:rPr>
        <w:t> </w:t>
      </w:r>
      <w:r w:rsidRPr="00A605D6">
        <w:rPr>
          <w:rFonts w:eastAsia="Times New Roman"/>
          <w:sz w:val="22"/>
          <w:szCs w:val="22"/>
          <w:lang w:val="ru-RU" w:eastAsia="ru-RU"/>
        </w:rPr>
        <w:t xml:space="preserve">: Тип-литогр. Т-ва И.Н. Кушнерев и К, </w:t>
      </w:r>
      <w:r w:rsidRPr="00A605D6">
        <w:rPr>
          <w:rFonts w:eastAsia="Times New Roman"/>
          <w:b/>
          <w:bCs/>
          <w:sz w:val="22"/>
          <w:szCs w:val="22"/>
          <w:lang w:val="ru-RU" w:eastAsia="ru-RU"/>
        </w:rPr>
        <w:t>1910</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 xml:space="preserve">– </w:t>
      </w:r>
      <w:r w:rsidRPr="00F372B1">
        <w:rPr>
          <w:rFonts w:eastAsia="Times New Roman"/>
          <w:sz w:val="22"/>
          <w:szCs w:val="22"/>
          <w:lang w:eastAsia="ru-RU"/>
        </w:rPr>
        <w:t>VIII</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543</w:t>
      </w:r>
      <w:r w:rsidRPr="00F372B1">
        <w:rPr>
          <w:rFonts w:eastAsia="Times New Roman"/>
          <w:sz w:val="22"/>
          <w:szCs w:val="22"/>
          <w:lang w:eastAsia="ru-RU"/>
        </w:rPr>
        <w:t> </w:t>
      </w:r>
      <w:r w:rsidRPr="00A605D6">
        <w:rPr>
          <w:rFonts w:eastAsia="Times New Roman"/>
          <w:sz w:val="22"/>
          <w:szCs w:val="22"/>
          <w:lang w:val="ru-RU" w:eastAsia="ru-RU"/>
        </w:rPr>
        <w:t>с.</w:t>
      </w:r>
    </w:p>
    <w:p w14:paraId="00FC93DA" w14:textId="77777777" w:rsidR="0028468D" w:rsidRPr="00A605D6" w:rsidRDefault="00E912C9" w:rsidP="0028468D">
      <w:pPr>
        <w:pBdr>
          <w:top w:val="none" w:sz="0" w:space="0" w:color="auto"/>
          <w:left w:val="none" w:sz="0" w:space="0" w:color="auto"/>
          <w:bottom w:val="none" w:sz="0" w:space="0" w:color="auto"/>
          <w:right w:val="none" w:sz="0" w:space="0" w:color="auto"/>
          <w:bar w:val="none" w:sz="0" w:color="auto"/>
        </w:pBdr>
        <w:jc w:val="both"/>
        <w:rPr>
          <w:rFonts w:eastAsia="Times New Roman"/>
          <w:b/>
          <w:sz w:val="22"/>
          <w:szCs w:val="22"/>
          <w:lang w:val="ru-RU" w:eastAsia="ru-RU"/>
        </w:rPr>
      </w:pPr>
      <w:r w:rsidRPr="00A605D6">
        <w:rPr>
          <w:rFonts w:eastAsia="Times New Roman"/>
          <w:b/>
          <w:sz w:val="22"/>
          <w:szCs w:val="22"/>
          <w:lang w:val="ru-RU" w:eastAsia="ru-RU"/>
        </w:rPr>
        <w:t xml:space="preserve">3. </w:t>
      </w:r>
      <w:r w:rsidRPr="00A605D6">
        <w:rPr>
          <w:rFonts w:eastAsia="Times New Roman"/>
          <w:b/>
          <w:bCs/>
          <w:sz w:val="22"/>
          <w:szCs w:val="22"/>
          <w:lang w:val="ru-RU" w:eastAsia="ru-RU"/>
        </w:rPr>
        <w:t>Челпанов</w:t>
      </w:r>
      <w:r w:rsidRPr="00F372B1">
        <w:rPr>
          <w:rFonts w:eastAsia="Times New Roman"/>
          <w:b/>
          <w:bCs/>
          <w:sz w:val="22"/>
          <w:szCs w:val="22"/>
          <w:lang w:eastAsia="ru-RU"/>
        </w:rPr>
        <w:t> </w:t>
      </w:r>
      <w:r w:rsidRPr="00A605D6">
        <w:rPr>
          <w:rFonts w:eastAsia="Times New Roman"/>
          <w:b/>
          <w:bCs/>
          <w:sz w:val="22"/>
          <w:szCs w:val="22"/>
          <w:lang w:val="ru-RU" w:eastAsia="ru-RU"/>
        </w:rPr>
        <w:t>Г.И.</w:t>
      </w:r>
      <w:r w:rsidRPr="00A605D6">
        <w:rPr>
          <w:rFonts w:eastAsia="Times New Roman"/>
          <w:sz w:val="22"/>
          <w:szCs w:val="22"/>
          <w:lang w:val="ru-RU" w:eastAsia="ru-RU"/>
        </w:rPr>
        <w:t xml:space="preserve"> Введение в философию</w:t>
      </w:r>
      <w:r w:rsidRPr="00F372B1">
        <w:rPr>
          <w:rFonts w:eastAsia="Times New Roman"/>
          <w:sz w:val="22"/>
          <w:szCs w:val="22"/>
          <w:lang w:eastAsia="ru-RU"/>
        </w:rPr>
        <w:t> </w:t>
      </w:r>
      <w:r w:rsidRPr="00A605D6">
        <w:rPr>
          <w:rFonts w:eastAsia="Times New Roman"/>
          <w:sz w:val="22"/>
          <w:szCs w:val="22"/>
          <w:lang w:val="ru-RU" w:eastAsia="ru-RU"/>
        </w:rPr>
        <w:t>: (с приложением вопросника и конспективного обзора истории философии) /</w:t>
      </w:r>
      <w:r w:rsidRPr="00F372B1">
        <w:rPr>
          <w:rFonts w:eastAsia="Times New Roman"/>
          <w:sz w:val="22"/>
          <w:szCs w:val="22"/>
          <w:lang w:eastAsia="ru-RU"/>
        </w:rPr>
        <w:t> </w:t>
      </w:r>
      <w:r w:rsidRPr="00A605D6">
        <w:rPr>
          <w:rFonts w:eastAsia="Times New Roman"/>
          <w:sz w:val="22"/>
          <w:szCs w:val="22"/>
          <w:lang w:val="ru-RU" w:eastAsia="ru-RU"/>
        </w:rPr>
        <w:t>Г. Челпанов.</w:t>
      </w:r>
      <w:r w:rsidRPr="00F372B1">
        <w:rPr>
          <w:rFonts w:eastAsia="Times New Roman"/>
          <w:sz w:val="22"/>
          <w:szCs w:val="22"/>
          <w:lang w:eastAsia="ru-RU"/>
        </w:rPr>
        <w:t> </w:t>
      </w:r>
      <w:r w:rsidRPr="00A605D6">
        <w:rPr>
          <w:rFonts w:eastAsia="Times New Roman"/>
          <w:sz w:val="22"/>
          <w:szCs w:val="22"/>
          <w:lang w:val="ru-RU" w:eastAsia="ru-RU"/>
        </w:rPr>
        <w:t>– 6-е изд.</w:t>
      </w:r>
      <w:r w:rsidRPr="00F372B1">
        <w:rPr>
          <w:rFonts w:eastAsia="Times New Roman"/>
          <w:sz w:val="22"/>
          <w:szCs w:val="22"/>
          <w:lang w:eastAsia="ru-RU"/>
        </w:rPr>
        <w:t> </w:t>
      </w:r>
      <w:r w:rsidRPr="00A605D6">
        <w:rPr>
          <w:rFonts w:eastAsia="Times New Roman"/>
          <w:sz w:val="22"/>
          <w:szCs w:val="22"/>
          <w:lang w:val="ru-RU" w:eastAsia="ru-RU"/>
        </w:rPr>
        <w:t>– Москва ; Петроград</w:t>
      </w:r>
      <w:r w:rsidRPr="00F372B1">
        <w:rPr>
          <w:rFonts w:eastAsia="Times New Roman"/>
          <w:sz w:val="22"/>
          <w:szCs w:val="22"/>
          <w:lang w:eastAsia="ru-RU"/>
        </w:rPr>
        <w:t> </w:t>
      </w:r>
      <w:r w:rsidRPr="00A605D6">
        <w:rPr>
          <w:rFonts w:eastAsia="Times New Roman"/>
          <w:sz w:val="22"/>
          <w:szCs w:val="22"/>
          <w:lang w:val="ru-RU" w:eastAsia="ru-RU"/>
        </w:rPr>
        <w:t xml:space="preserve">: Изд. Т-ва "В.В. Думнов, Москва- наследн. Бр. Салаевых", Петрог; [Тип-лит. Рус. Т-ва печ. и изд. дел], </w:t>
      </w:r>
      <w:r w:rsidRPr="00A605D6">
        <w:rPr>
          <w:rFonts w:eastAsia="Times New Roman"/>
          <w:b/>
          <w:bCs/>
          <w:sz w:val="22"/>
          <w:szCs w:val="22"/>
          <w:lang w:val="ru-RU" w:eastAsia="ru-RU"/>
        </w:rPr>
        <w:t>1916</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 xml:space="preserve">– </w:t>
      </w:r>
      <w:r w:rsidRPr="00F372B1">
        <w:rPr>
          <w:rFonts w:eastAsia="Times New Roman"/>
          <w:sz w:val="22"/>
          <w:szCs w:val="22"/>
          <w:lang w:eastAsia="ru-RU"/>
        </w:rPr>
        <w:t>VIII</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559</w:t>
      </w:r>
      <w:r w:rsidRPr="00F372B1">
        <w:rPr>
          <w:rFonts w:eastAsia="Times New Roman"/>
          <w:sz w:val="22"/>
          <w:szCs w:val="22"/>
          <w:lang w:eastAsia="ru-RU"/>
        </w:rPr>
        <w:t> </w:t>
      </w:r>
      <w:r w:rsidRPr="00A605D6">
        <w:rPr>
          <w:rFonts w:eastAsia="Times New Roman"/>
          <w:sz w:val="22"/>
          <w:szCs w:val="22"/>
          <w:lang w:val="ru-RU" w:eastAsia="ru-RU"/>
        </w:rPr>
        <w:t>с.</w:t>
      </w:r>
      <w:r w:rsidR="0028468D" w:rsidRPr="00A605D6">
        <w:rPr>
          <w:rFonts w:eastAsia="Times New Roman"/>
          <w:b/>
          <w:bCs/>
          <w:sz w:val="22"/>
          <w:szCs w:val="22"/>
          <w:lang w:val="ru-RU" w:eastAsia="ru-RU"/>
        </w:rPr>
        <w:t xml:space="preserve"> </w:t>
      </w:r>
    </w:p>
    <w:p w14:paraId="0F1F28F3" w14:textId="77777777" w:rsidR="0028468D" w:rsidRPr="00A605D6" w:rsidRDefault="0028468D" w:rsidP="0028468D">
      <w:pPr>
        <w:pBdr>
          <w:top w:val="none" w:sz="0" w:space="0" w:color="auto"/>
          <w:left w:val="none" w:sz="0" w:space="0" w:color="auto"/>
          <w:bottom w:val="none" w:sz="0" w:space="0" w:color="auto"/>
          <w:right w:val="none" w:sz="0" w:space="0" w:color="auto"/>
          <w:bar w:val="none" w:sz="0" w:color="auto"/>
        </w:pBdr>
        <w:jc w:val="both"/>
        <w:rPr>
          <w:rFonts w:eastAsia="Times New Roman"/>
          <w:b/>
          <w:sz w:val="22"/>
          <w:szCs w:val="22"/>
          <w:lang w:val="ru-RU" w:eastAsia="ru-RU"/>
        </w:rPr>
      </w:pPr>
      <w:r w:rsidRPr="00A605D6">
        <w:rPr>
          <w:rFonts w:eastAsia="Times New Roman"/>
          <w:b/>
          <w:sz w:val="22"/>
          <w:szCs w:val="22"/>
          <w:lang w:val="ru-RU" w:eastAsia="ru-RU"/>
        </w:rPr>
        <w:t xml:space="preserve">4. </w:t>
      </w:r>
      <w:r w:rsidRPr="00A605D6">
        <w:rPr>
          <w:rFonts w:eastAsia="Times New Roman"/>
          <w:b/>
          <w:bCs/>
          <w:sz w:val="22"/>
          <w:szCs w:val="22"/>
          <w:lang w:val="ru-RU" w:eastAsia="ru-RU"/>
        </w:rPr>
        <w:t>Челпанов</w:t>
      </w:r>
      <w:r w:rsidRPr="00F372B1">
        <w:rPr>
          <w:rFonts w:eastAsia="Times New Roman"/>
          <w:b/>
          <w:bCs/>
          <w:sz w:val="22"/>
          <w:szCs w:val="22"/>
          <w:lang w:eastAsia="ru-RU"/>
        </w:rPr>
        <w:t> </w:t>
      </w:r>
      <w:r w:rsidRPr="00A605D6">
        <w:rPr>
          <w:rFonts w:eastAsia="Times New Roman"/>
          <w:b/>
          <w:bCs/>
          <w:sz w:val="22"/>
          <w:szCs w:val="22"/>
          <w:lang w:val="ru-RU" w:eastAsia="ru-RU"/>
        </w:rPr>
        <w:t>Г.И.</w:t>
      </w:r>
      <w:r w:rsidRPr="00A605D6">
        <w:rPr>
          <w:rFonts w:eastAsia="Times New Roman"/>
          <w:sz w:val="22"/>
          <w:szCs w:val="22"/>
          <w:lang w:val="ru-RU" w:eastAsia="ru-RU"/>
        </w:rPr>
        <w:t xml:space="preserve"> Введение в философию</w:t>
      </w:r>
      <w:r w:rsidRPr="00F372B1">
        <w:rPr>
          <w:rFonts w:eastAsia="Times New Roman"/>
          <w:sz w:val="22"/>
          <w:szCs w:val="22"/>
          <w:lang w:eastAsia="ru-RU"/>
        </w:rPr>
        <w:t> </w:t>
      </w:r>
      <w:r w:rsidRPr="00A605D6">
        <w:rPr>
          <w:rFonts w:eastAsia="Times New Roman"/>
          <w:sz w:val="22"/>
          <w:szCs w:val="22"/>
          <w:lang w:val="ru-RU" w:eastAsia="ru-RU"/>
        </w:rPr>
        <w:t>: (с приложением вопросника и конспективного обзора истории философии) /</w:t>
      </w:r>
      <w:r w:rsidRPr="00F372B1">
        <w:rPr>
          <w:rFonts w:eastAsia="Times New Roman"/>
          <w:sz w:val="22"/>
          <w:szCs w:val="22"/>
          <w:lang w:eastAsia="ru-RU"/>
        </w:rPr>
        <w:t> </w:t>
      </w:r>
      <w:r w:rsidRPr="00A605D6">
        <w:rPr>
          <w:rFonts w:eastAsia="Times New Roman"/>
          <w:sz w:val="22"/>
          <w:szCs w:val="22"/>
          <w:lang w:val="ru-RU" w:eastAsia="ru-RU"/>
        </w:rPr>
        <w:t>Г. Челпанов.</w:t>
      </w:r>
      <w:r w:rsidRPr="00F372B1">
        <w:rPr>
          <w:rFonts w:eastAsia="Times New Roman"/>
          <w:sz w:val="22"/>
          <w:szCs w:val="22"/>
          <w:lang w:eastAsia="ru-RU"/>
        </w:rPr>
        <w:t> </w:t>
      </w:r>
      <w:r w:rsidRPr="00A605D6">
        <w:rPr>
          <w:rFonts w:eastAsia="Times New Roman"/>
          <w:sz w:val="22"/>
          <w:szCs w:val="22"/>
          <w:lang w:val="ru-RU" w:eastAsia="ru-RU"/>
        </w:rPr>
        <w:t>– 7-е изд.</w:t>
      </w:r>
      <w:r w:rsidRPr="00F372B1">
        <w:rPr>
          <w:rFonts w:eastAsia="Times New Roman"/>
          <w:sz w:val="22"/>
          <w:szCs w:val="22"/>
          <w:lang w:eastAsia="ru-RU"/>
        </w:rPr>
        <w:t> </w:t>
      </w:r>
      <w:r w:rsidRPr="00A605D6">
        <w:rPr>
          <w:rFonts w:eastAsia="Times New Roman"/>
          <w:sz w:val="22"/>
          <w:szCs w:val="22"/>
          <w:lang w:val="ru-RU" w:eastAsia="ru-RU"/>
        </w:rPr>
        <w:t>– Москва Петроград</w:t>
      </w:r>
      <w:r w:rsidRPr="00F372B1">
        <w:rPr>
          <w:rFonts w:eastAsia="Times New Roman"/>
          <w:sz w:val="22"/>
          <w:szCs w:val="22"/>
          <w:lang w:eastAsia="ru-RU"/>
        </w:rPr>
        <w:t> </w:t>
      </w:r>
      <w:r w:rsidRPr="00A605D6">
        <w:rPr>
          <w:rFonts w:eastAsia="Times New Roman"/>
          <w:sz w:val="22"/>
          <w:szCs w:val="22"/>
          <w:lang w:val="ru-RU" w:eastAsia="ru-RU"/>
        </w:rPr>
        <w:t xml:space="preserve">: Изд. Т-ва "В.В. Думнов, Москва- наследн. Бр. Салаевых", Петрог; [Тип-литогр. Т-ва И.Н. Кушнерев и К], </w:t>
      </w:r>
      <w:r w:rsidRPr="00A605D6">
        <w:rPr>
          <w:rFonts w:eastAsia="Times New Roman"/>
          <w:b/>
          <w:bCs/>
          <w:sz w:val="22"/>
          <w:szCs w:val="22"/>
          <w:lang w:val="ru-RU" w:eastAsia="ru-RU"/>
        </w:rPr>
        <w:t>1918</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 xml:space="preserve">– </w:t>
      </w:r>
      <w:r w:rsidRPr="00F372B1">
        <w:rPr>
          <w:rFonts w:eastAsia="Times New Roman"/>
          <w:sz w:val="22"/>
          <w:szCs w:val="22"/>
          <w:lang w:eastAsia="ru-RU"/>
        </w:rPr>
        <w:t>VIII</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548</w:t>
      </w:r>
      <w:r w:rsidRPr="00F372B1">
        <w:rPr>
          <w:rFonts w:eastAsia="Times New Roman"/>
          <w:sz w:val="22"/>
          <w:szCs w:val="22"/>
          <w:lang w:eastAsia="ru-RU"/>
        </w:rPr>
        <w:t> </w:t>
      </w:r>
      <w:r w:rsidRPr="00A605D6">
        <w:rPr>
          <w:rFonts w:eastAsia="Times New Roman"/>
          <w:sz w:val="22"/>
          <w:szCs w:val="22"/>
          <w:lang w:val="ru-RU" w:eastAsia="ru-RU"/>
        </w:rPr>
        <w:t>с.</w:t>
      </w:r>
    </w:p>
    <w:p w14:paraId="0C415397" w14:textId="77777777" w:rsidR="0028468D" w:rsidRPr="00A605D6" w:rsidRDefault="00F372B1" w:rsidP="0028468D">
      <w:pPr>
        <w:pBdr>
          <w:top w:val="none" w:sz="0" w:space="0" w:color="auto"/>
          <w:left w:val="none" w:sz="0" w:space="0" w:color="auto"/>
          <w:bottom w:val="none" w:sz="0" w:space="0" w:color="auto"/>
          <w:right w:val="none" w:sz="0" w:space="0" w:color="auto"/>
          <w:bar w:val="none" w:sz="0" w:color="auto"/>
        </w:pBdr>
        <w:jc w:val="both"/>
        <w:rPr>
          <w:rFonts w:eastAsia="Times New Roman"/>
          <w:b/>
          <w:sz w:val="22"/>
          <w:szCs w:val="22"/>
          <w:lang w:val="ru-RU" w:eastAsia="ru-RU"/>
        </w:rPr>
      </w:pPr>
      <w:r w:rsidRPr="00A605D6">
        <w:rPr>
          <w:rFonts w:eastAsia="Times New Roman"/>
          <w:b/>
          <w:sz w:val="22"/>
          <w:szCs w:val="22"/>
          <w:lang w:val="ru-RU" w:eastAsia="ru-RU"/>
        </w:rPr>
        <w:t>5.</w:t>
      </w:r>
      <w:r w:rsidRPr="00A605D6">
        <w:rPr>
          <w:rFonts w:eastAsia="Times New Roman"/>
          <w:sz w:val="22"/>
          <w:szCs w:val="22"/>
          <w:lang w:val="ru-RU" w:eastAsia="ru-RU"/>
        </w:rPr>
        <w:t xml:space="preserve"> </w:t>
      </w:r>
      <w:r w:rsidRPr="00A605D6">
        <w:rPr>
          <w:rFonts w:eastAsia="Times New Roman"/>
          <w:b/>
          <w:bCs/>
          <w:sz w:val="22"/>
          <w:szCs w:val="22"/>
          <w:lang w:val="ru-RU" w:eastAsia="ru-RU"/>
        </w:rPr>
        <w:t>Челпанов</w:t>
      </w:r>
      <w:r w:rsidRPr="00F372B1">
        <w:rPr>
          <w:rFonts w:eastAsia="Times New Roman"/>
          <w:b/>
          <w:bCs/>
          <w:sz w:val="22"/>
          <w:szCs w:val="22"/>
          <w:lang w:eastAsia="ru-RU"/>
        </w:rPr>
        <w:t> </w:t>
      </w:r>
      <w:r w:rsidRPr="00A605D6">
        <w:rPr>
          <w:rFonts w:eastAsia="Times New Roman"/>
          <w:b/>
          <w:bCs/>
          <w:sz w:val="22"/>
          <w:szCs w:val="22"/>
          <w:lang w:val="ru-RU" w:eastAsia="ru-RU"/>
        </w:rPr>
        <w:t>Г.И.</w:t>
      </w:r>
      <w:r w:rsidRPr="00A605D6">
        <w:rPr>
          <w:rFonts w:eastAsia="Times New Roman"/>
          <w:sz w:val="22"/>
          <w:szCs w:val="22"/>
          <w:lang w:val="ru-RU" w:eastAsia="ru-RU"/>
        </w:rPr>
        <w:t xml:space="preserve"> Введение в экспериментальную психологию /</w:t>
      </w:r>
      <w:r w:rsidRPr="00F372B1">
        <w:rPr>
          <w:rFonts w:eastAsia="Times New Roman"/>
          <w:sz w:val="22"/>
          <w:szCs w:val="22"/>
          <w:lang w:eastAsia="ru-RU"/>
        </w:rPr>
        <w:t> </w:t>
      </w:r>
      <w:r w:rsidRPr="00A605D6">
        <w:rPr>
          <w:rFonts w:eastAsia="Times New Roman"/>
          <w:sz w:val="22"/>
          <w:szCs w:val="22"/>
          <w:lang w:val="ru-RU" w:eastAsia="ru-RU"/>
        </w:rPr>
        <w:t>Проф. Г. Челпанов.</w:t>
      </w:r>
      <w:r w:rsidRPr="00F372B1">
        <w:rPr>
          <w:rFonts w:eastAsia="Times New Roman"/>
          <w:sz w:val="22"/>
          <w:szCs w:val="22"/>
          <w:lang w:eastAsia="ru-RU"/>
        </w:rPr>
        <w:t> </w:t>
      </w:r>
      <w:r w:rsidRPr="00A605D6">
        <w:rPr>
          <w:rFonts w:eastAsia="Times New Roman"/>
          <w:sz w:val="22"/>
          <w:szCs w:val="22"/>
          <w:lang w:val="ru-RU" w:eastAsia="ru-RU"/>
        </w:rPr>
        <w:t>– Москва</w:t>
      </w:r>
      <w:r w:rsidRPr="00F372B1">
        <w:rPr>
          <w:rFonts w:eastAsia="Times New Roman"/>
          <w:sz w:val="22"/>
          <w:szCs w:val="22"/>
          <w:lang w:eastAsia="ru-RU"/>
        </w:rPr>
        <w:t> </w:t>
      </w:r>
      <w:r w:rsidRPr="00A605D6">
        <w:rPr>
          <w:rFonts w:eastAsia="Times New Roman"/>
          <w:sz w:val="22"/>
          <w:szCs w:val="22"/>
          <w:lang w:val="ru-RU" w:eastAsia="ru-RU"/>
        </w:rPr>
        <w:t xml:space="preserve">: Типо-литогр. Т-ва И.Н. Кушнерев и К, </w:t>
      </w:r>
      <w:r w:rsidRPr="00A605D6">
        <w:rPr>
          <w:rFonts w:eastAsia="Times New Roman"/>
          <w:b/>
          <w:bCs/>
          <w:sz w:val="22"/>
          <w:szCs w:val="22"/>
          <w:lang w:val="ru-RU" w:eastAsia="ru-RU"/>
        </w:rPr>
        <w:t>1915 (обл. 1916)</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 xml:space="preserve">– </w:t>
      </w:r>
      <w:r w:rsidRPr="00F372B1">
        <w:rPr>
          <w:rFonts w:eastAsia="Times New Roman"/>
          <w:sz w:val="22"/>
          <w:szCs w:val="22"/>
          <w:lang w:eastAsia="ru-RU"/>
        </w:rPr>
        <w:t>XXIV</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294</w:t>
      </w:r>
      <w:r w:rsidRPr="00F372B1">
        <w:rPr>
          <w:rFonts w:eastAsia="Times New Roman"/>
          <w:sz w:val="22"/>
          <w:szCs w:val="22"/>
          <w:lang w:eastAsia="ru-RU"/>
        </w:rPr>
        <w:t> </w:t>
      </w:r>
      <w:r w:rsidRPr="00A605D6">
        <w:rPr>
          <w:rFonts w:eastAsia="Times New Roman"/>
          <w:sz w:val="22"/>
          <w:szCs w:val="22"/>
          <w:lang w:val="ru-RU" w:eastAsia="ru-RU"/>
        </w:rPr>
        <w:t>с., 1 л. ил.</w:t>
      </w:r>
      <w:r w:rsidRPr="00F372B1">
        <w:rPr>
          <w:rFonts w:eastAsia="Times New Roman"/>
          <w:sz w:val="22"/>
          <w:szCs w:val="22"/>
          <w:lang w:eastAsia="ru-RU"/>
        </w:rPr>
        <w:t> </w:t>
      </w:r>
      <w:r w:rsidRPr="00A605D6">
        <w:rPr>
          <w:rFonts w:eastAsia="Times New Roman"/>
          <w:sz w:val="22"/>
          <w:szCs w:val="22"/>
          <w:lang w:val="ru-RU" w:eastAsia="ru-RU"/>
        </w:rPr>
        <w:t>: ил.</w:t>
      </w:r>
      <w:r w:rsidRPr="00F372B1">
        <w:rPr>
          <w:rFonts w:eastAsia="Times New Roman"/>
          <w:sz w:val="22"/>
          <w:szCs w:val="22"/>
          <w:lang w:eastAsia="ru-RU"/>
        </w:rPr>
        <w:t> </w:t>
      </w:r>
      <w:r w:rsidRPr="00A605D6">
        <w:rPr>
          <w:rFonts w:eastAsia="Times New Roman"/>
          <w:sz w:val="22"/>
          <w:szCs w:val="22"/>
          <w:lang w:val="ru-RU" w:eastAsia="ru-RU"/>
        </w:rPr>
        <w:t xml:space="preserve">– Библиогр.: "Перечень общих сочинений по экспериментальной психологии" (с. </w:t>
      </w:r>
      <w:r w:rsidRPr="00F372B1">
        <w:rPr>
          <w:rFonts w:eastAsia="Times New Roman"/>
          <w:sz w:val="22"/>
          <w:szCs w:val="22"/>
          <w:lang w:eastAsia="ru-RU"/>
        </w:rPr>
        <w:t>XXIII</w:t>
      </w:r>
      <w:r w:rsidRPr="00A605D6">
        <w:rPr>
          <w:rFonts w:eastAsia="Times New Roman"/>
          <w:sz w:val="22"/>
          <w:szCs w:val="22"/>
          <w:lang w:val="ru-RU" w:eastAsia="ru-RU"/>
        </w:rPr>
        <w:t>-</w:t>
      </w:r>
      <w:r w:rsidRPr="00F372B1">
        <w:rPr>
          <w:rFonts w:eastAsia="Times New Roman"/>
          <w:sz w:val="22"/>
          <w:szCs w:val="22"/>
          <w:lang w:eastAsia="ru-RU"/>
        </w:rPr>
        <w:t>XXIV</w:t>
      </w:r>
      <w:r w:rsidRPr="00A605D6">
        <w:rPr>
          <w:rFonts w:eastAsia="Times New Roman"/>
          <w:sz w:val="22"/>
          <w:szCs w:val="22"/>
          <w:lang w:val="ru-RU" w:eastAsia="ru-RU"/>
        </w:rPr>
        <w:t>) и в конце гл.</w:t>
      </w:r>
    </w:p>
    <w:p w14:paraId="6D342035" w14:textId="77777777" w:rsidR="0028468D" w:rsidRPr="00A605D6" w:rsidRDefault="0028468D" w:rsidP="0028468D">
      <w:pPr>
        <w:pBdr>
          <w:top w:val="none" w:sz="0" w:space="0" w:color="auto"/>
          <w:left w:val="none" w:sz="0" w:space="0" w:color="auto"/>
          <w:bottom w:val="none" w:sz="0" w:space="0" w:color="auto"/>
          <w:right w:val="none" w:sz="0" w:space="0" w:color="auto"/>
          <w:bar w:val="none" w:sz="0" w:color="auto"/>
        </w:pBdr>
        <w:jc w:val="both"/>
        <w:rPr>
          <w:rFonts w:eastAsia="Times New Roman"/>
          <w:sz w:val="22"/>
          <w:szCs w:val="22"/>
          <w:lang w:val="ru-RU" w:eastAsia="ru-RU"/>
        </w:rPr>
      </w:pPr>
      <w:r w:rsidRPr="00A605D6">
        <w:rPr>
          <w:rFonts w:eastAsia="Times New Roman"/>
          <w:b/>
          <w:sz w:val="22"/>
          <w:szCs w:val="22"/>
          <w:lang w:val="ru-RU" w:eastAsia="ru-RU"/>
        </w:rPr>
        <w:t xml:space="preserve">6. </w:t>
      </w:r>
      <w:r w:rsidRPr="00A605D6">
        <w:rPr>
          <w:rFonts w:eastAsia="Times New Roman"/>
          <w:b/>
          <w:bCs/>
          <w:sz w:val="22"/>
          <w:szCs w:val="22"/>
          <w:lang w:val="ru-RU" w:eastAsia="ru-RU"/>
        </w:rPr>
        <w:t>Челпанов</w:t>
      </w:r>
      <w:r w:rsidRPr="00F372B1">
        <w:rPr>
          <w:rFonts w:eastAsia="Times New Roman"/>
          <w:b/>
          <w:bCs/>
          <w:sz w:val="22"/>
          <w:szCs w:val="22"/>
          <w:lang w:eastAsia="ru-RU"/>
        </w:rPr>
        <w:t> </w:t>
      </w:r>
      <w:r w:rsidRPr="00A605D6">
        <w:rPr>
          <w:rFonts w:eastAsia="Times New Roman"/>
          <w:b/>
          <w:bCs/>
          <w:sz w:val="22"/>
          <w:szCs w:val="22"/>
          <w:lang w:val="ru-RU" w:eastAsia="ru-RU"/>
        </w:rPr>
        <w:t>Г.И.</w:t>
      </w:r>
      <w:r w:rsidRPr="00A605D6">
        <w:rPr>
          <w:rFonts w:eastAsia="Times New Roman"/>
          <w:sz w:val="22"/>
          <w:szCs w:val="22"/>
          <w:lang w:val="ru-RU" w:eastAsia="ru-RU"/>
        </w:rPr>
        <w:t xml:space="preserve"> Учебник логики (для гимназий и самообразования)</w:t>
      </w:r>
      <w:r w:rsidRPr="00F372B1">
        <w:rPr>
          <w:rFonts w:eastAsia="Times New Roman"/>
          <w:sz w:val="22"/>
          <w:szCs w:val="22"/>
          <w:lang w:eastAsia="ru-RU"/>
        </w:rPr>
        <w:t> </w:t>
      </w:r>
      <w:r w:rsidRPr="00A605D6">
        <w:rPr>
          <w:rFonts w:eastAsia="Times New Roman"/>
          <w:sz w:val="22"/>
          <w:szCs w:val="22"/>
          <w:lang w:val="ru-RU" w:eastAsia="ru-RU"/>
        </w:rPr>
        <w:t>: с 31 рисунками в тексте /</w:t>
      </w:r>
      <w:r w:rsidRPr="00F372B1">
        <w:rPr>
          <w:rFonts w:eastAsia="Times New Roman"/>
          <w:sz w:val="22"/>
          <w:szCs w:val="22"/>
          <w:lang w:eastAsia="ru-RU"/>
        </w:rPr>
        <w:t> </w:t>
      </w:r>
      <w:r w:rsidRPr="00A605D6">
        <w:rPr>
          <w:rFonts w:eastAsia="Times New Roman"/>
          <w:sz w:val="22"/>
          <w:szCs w:val="22"/>
          <w:lang w:val="ru-RU" w:eastAsia="ru-RU"/>
        </w:rPr>
        <w:t>Г. Челпанов.</w:t>
      </w:r>
      <w:r w:rsidRPr="00F372B1">
        <w:rPr>
          <w:rFonts w:eastAsia="Times New Roman"/>
          <w:sz w:val="22"/>
          <w:szCs w:val="22"/>
          <w:lang w:eastAsia="ru-RU"/>
        </w:rPr>
        <w:t> </w:t>
      </w:r>
      <w:r w:rsidRPr="00A605D6">
        <w:rPr>
          <w:rFonts w:eastAsia="Times New Roman"/>
          <w:sz w:val="22"/>
          <w:szCs w:val="22"/>
          <w:lang w:val="ru-RU" w:eastAsia="ru-RU"/>
        </w:rPr>
        <w:t>– 4-е изд.</w:t>
      </w:r>
      <w:r w:rsidRPr="00F372B1">
        <w:rPr>
          <w:rFonts w:eastAsia="Times New Roman"/>
          <w:sz w:val="22"/>
          <w:szCs w:val="22"/>
          <w:lang w:eastAsia="ru-RU"/>
        </w:rPr>
        <w:t> </w:t>
      </w:r>
      <w:r w:rsidRPr="00A605D6">
        <w:rPr>
          <w:rFonts w:eastAsia="Times New Roman"/>
          <w:sz w:val="22"/>
          <w:szCs w:val="22"/>
          <w:lang w:val="ru-RU" w:eastAsia="ru-RU"/>
        </w:rPr>
        <w:t>– Москва</w:t>
      </w:r>
      <w:r w:rsidRPr="00F372B1">
        <w:rPr>
          <w:rFonts w:eastAsia="Times New Roman"/>
          <w:sz w:val="22"/>
          <w:szCs w:val="22"/>
          <w:lang w:eastAsia="ru-RU"/>
        </w:rPr>
        <w:t> </w:t>
      </w:r>
      <w:r w:rsidRPr="00A605D6">
        <w:rPr>
          <w:rFonts w:eastAsia="Times New Roman"/>
          <w:sz w:val="22"/>
          <w:szCs w:val="22"/>
          <w:lang w:val="ru-RU" w:eastAsia="ru-RU"/>
        </w:rPr>
        <w:t xml:space="preserve">: Типо-лит. И.Н. Кушнерев и К, </w:t>
      </w:r>
      <w:r w:rsidRPr="00A605D6">
        <w:rPr>
          <w:rFonts w:eastAsia="Times New Roman"/>
          <w:b/>
          <w:bCs/>
          <w:sz w:val="22"/>
          <w:szCs w:val="22"/>
          <w:lang w:val="ru-RU" w:eastAsia="ru-RU"/>
        </w:rPr>
        <w:t>1908</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 xml:space="preserve">– </w:t>
      </w:r>
      <w:r w:rsidRPr="00F372B1">
        <w:rPr>
          <w:rFonts w:eastAsia="Times New Roman"/>
          <w:sz w:val="22"/>
          <w:szCs w:val="22"/>
          <w:lang w:eastAsia="ru-RU"/>
        </w:rPr>
        <w:t>VIII</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194</w:t>
      </w:r>
      <w:r w:rsidRPr="00F372B1">
        <w:rPr>
          <w:rFonts w:eastAsia="Times New Roman"/>
          <w:sz w:val="22"/>
          <w:szCs w:val="22"/>
          <w:lang w:eastAsia="ru-RU"/>
        </w:rPr>
        <w:t> </w:t>
      </w:r>
      <w:r w:rsidRPr="00A605D6">
        <w:rPr>
          <w:rFonts w:eastAsia="Times New Roman"/>
          <w:sz w:val="22"/>
          <w:szCs w:val="22"/>
          <w:lang w:val="ru-RU" w:eastAsia="ru-RU"/>
        </w:rPr>
        <w:t>с.</w:t>
      </w:r>
      <w:r w:rsidRPr="00F372B1">
        <w:rPr>
          <w:rFonts w:eastAsia="Times New Roman"/>
          <w:sz w:val="22"/>
          <w:szCs w:val="22"/>
          <w:lang w:eastAsia="ru-RU"/>
        </w:rPr>
        <w:t> </w:t>
      </w:r>
      <w:r w:rsidRPr="00A605D6">
        <w:rPr>
          <w:rFonts w:eastAsia="Times New Roman"/>
          <w:sz w:val="22"/>
          <w:szCs w:val="22"/>
          <w:lang w:val="ru-RU" w:eastAsia="ru-RU"/>
        </w:rPr>
        <w:t>– (Элементарный курс философии: Логика. Ч. 2)</w:t>
      </w:r>
    </w:p>
    <w:p w14:paraId="57EF9291" w14:textId="17D2B1BE" w:rsidR="0028468D" w:rsidRPr="00A605D6" w:rsidRDefault="0028468D" w:rsidP="0028468D">
      <w:pPr>
        <w:pBdr>
          <w:top w:val="none" w:sz="0" w:space="0" w:color="auto"/>
          <w:left w:val="none" w:sz="0" w:space="0" w:color="auto"/>
          <w:bottom w:val="none" w:sz="0" w:space="0" w:color="auto"/>
          <w:right w:val="none" w:sz="0" w:space="0" w:color="auto"/>
          <w:bar w:val="none" w:sz="0" w:color="auto"/>
        </w:pBdr>
        <w:jc w:val="both"/>
        <w:rPr>
          <w:rFonts w:eastAsia="Times New Roman"/>
          <w:b/>
          <w:bCs/>
          <w:sz w:val="22"/>
          <w:szCs w:val="22"/>
          <w:lang w:val="ru-RU" w:eastAsia="ru-RU"/>
        </w:rPr>
      </w:pPr>
      <w:r w:rsidRPr="00A605D6">
        <w:rPr>
          <w:rFonts w:eastAsia="Times New Roman"/>
          <w:sz w:val="22"/>
          <w:szCs w:val="22"/>
          <w:lang w:val="ru-RU" w:eastAsia="ru-RU"/>
        </w:rPr>
        <w:t xml:space="preserve">7. </w:t>
      </w:r>
      <w:r w:rsidRPr="00A605D6">
        <w:rPr>
          <w:rFonts w:eastAsia="Times New Roman"/>
          <w:b/>
          <w:bCs/>
          <w:sz w:val="22"/>
          <w:szCs w:val="22"/>
          <w:lang w:val="ru-RU" w:eastAsia="ru-RU"/>
        </w:rPr>
        <w:t>Челпанов</w:t>
      </w:r>
      <w:r w:rsidRPr="00F372B1">
        <w:rPr>
          <w:rFonts w:eastAsia="Times New Roman"/>
          <w:b/>
          <w:bCs/>
          <w:sz w:val="22"/>
          <w:szCs w:val="22"/>
          <w:lang w:eastAsia="ru-RU"/>
        </w:rPr>
        <w:t> </w:t>
      </w:r>
      <w:r w:rsidRPr="00A605D6">
        <w:rPr>
          <w:rFonts w:eastAsia="Times New Roman"/>
          <w:b/>
          <w:bCs/>
          <w:sz w:val="22"/>
          <w:szCs w:val="22"/>
          <w:lang w:val="ru-RU" w:eastAsia="ru-RU"/>
        </w:rPr>
        <w:t>Г.И.</w:t>
      </w:r>
      <w:r w:rsidRPr="00A605D6">
        <w:rPr>
          <w:rFonts w:eastAsia="Times New Roman"/>
          <w:sz w:val="22"/>
          <w:szCs w:val="22"/>
          <w:lang w:val="ru-RU" w:eastAsia="ru-RU"/>
        </w:rPr>
        <w:t xml:space="preserve"> Учебник логики (для гимназий и самообразования)</w:t>
      </w:r>
      <w:r w:rsidRPr="00F372B1">
        <w:rPr>
          <w:rFonts w:eastAsia="Times New Roman"/>
          <w:sz w:val="22"/>
          <w:szCs w:val="22"/>
          <w:lang w:eastAsia="ru-RU"/>
        </w:rPr>
        <w:t> </w:t>
      </w:r>
      <w:r w:rsidRPr="00A605D6">
        <w:rPr>
          <w:rFonts w:eastAsia="Times New Roman"/>
          <w:sz w:val="22"/>
          <w:szCs w:val="22"/>
          <w:lang w:val="ru-RU" w:eastAsia="ru-RU"/>
        </w:rPr>
        <w:t>: с 31 рисунками в тексте /</w:t>
      </w:r>
      <w:r w:rsidRPr="00F372B1">
        <w:rPr>
          <w:rFonts w:eastAsia="Times New Roman"/>
          <w:sz w:val="22"/>
          <w:szCs w:val="22"/>
          <w:lang w:eastAsia="ru-RU"/>
        </w:rPr>
        <w:t> </w:t>
      </w:r>
      <w:r w:rsidRPr="00A605D6">
        <w:rPr>
          <w:rFonts w:eastAsia="Times New Roman"/>
          <w:sz w:val="22"/>
          <w:szCs w:val="22"/>
          <w:lang w:val="ru-RU" w:eastAsia="ru-RU"/>
        </w:rPr>
        <w:t>Г.И. Челпанов.</w:t>
      </w:r>
      <w:r w:rsidRPr="00F372B1">
        <w:rPr>
          <w:rFonts w:eastAsia="Times New Roman"/>
          <w:sz w:val="22"/>
          <w:szCs w:val="22"/>
          <w:lang w:eastAsia="ru-RU"/>
        </w:rPr>
        <w:t> </w:t>
      </w:r>
      <w:r w:rsidRPr="00A605D6">
        <w:rPr>
          <w:rFonts w:eastAsia="Times New Roman"/>
          <w:sz w:val="22"/>
          <w:szCs w:val="22"/>
          <w:lang w:val="ru-RU" w:eastAsia="ru-RU"/>
        </w:rPr>
        <w:t>– 5-е изд.</w:t>
      </w:r>
      <w:r w:rsidRPr="00F372B1">
        <w:rPr>
          <w:rFonts w:eastAsia="Times New Roman"/>
          <w:sz w:val="22"/>
          <w:szCs w:val="22"/>
          <w:lang w:eastAsia="ru-RU"/>
        </w:rPr>
        <w:t> </w:t>
      </w:r>
      <w:r w:rsidRPr="00A605D6">
        <w:rPr>
          <w:rFonts w:eastAsia="Times New Roman"/>
          <w:sz w:val="22"/>
          <w:szCs w:val="22"/>
          <w:lang w:val="ru-RU" w:eastAsia="ru-RU"/>
        </w:rPr>
        <w:t>– Москва</w:t>
      </w:r>
      <w:r w:rsidRPr="00F372B1">
        <w:rPr>
          <w:rFonts w:eastAsia="Times New Roman"/>
          <w:sz w:val="22"/>
          <w:szCs w:val="22"/>
          <w:lang w:eastAsia="ru-RU"/>
        </w:rPr>
        <w:t> </w:t>
      </w:r>
      <w:r w:rsidRPr="00A605D6">
        <w:rPr>
          <w:rFonts w:eastAsia="Times New Roman"/>
          <w:sz w:val="22"/>
          <w:szCs w:val="22"/>
          <w:lang w:val="ru-RU" w:eastAsia="ru-RU"/>
        </w:rPr>
        <w:t xml:space="preserve">: Типо-лит. И.Н. Кушнерев и К, </w:t>
      </w:r>
      <w:r w:rsidRPr="00A605D6">
        <w:rPr>
          <w:rFonts w:eastAsia="Times New Roman"/>
          <w:b/>
          <w:bCs/>
          <w:sz w:val="22"/>
          <w:szCs w:val="22"/>
          <w:lang w:val="ru-RU" w:eastAsia="ru-RU"/>
        </w:rPr>
        <w:t>1909</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 xml:space="preserve">– </w:t>
      </w:r>
      <w:r w:rsidRPr="00F372B1">
        <w:rPr>
          <w:rFonts w:eastAsia="Times New Roman"/>
          <w:sz w:val="22"/>
          <w:szCs w:val="22"/>
          <w:lang w:eastAsia="ru-RU"/>
        </w:rPr>
        <w:t>VIII</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176</w:t>
      </w:r>
      <w:r w:rsidRPr="00F372B1">
        <w:rPr>
          <w:rFonts w:eastAsia="Times New Roman"/>
          <w:sz w:val="22"/>
          <w:szCs w:val="22"/>
          <w:lang w:eastAsia="ru-RU"/>
        </w:rPr>
        <w:t> </w:t>
      </w:r>
      <w:r w:rsidRPr="00A605D6">
        <w:rPr>
          <w:rFonts w:eastAsia="Times New Roman"/>
          <w:sz w:val="22"/>
          <w:szCs w:val="22"/>
          <w:lang w:val="ru-RU" w:eastAsia="ru-RU"/>
        </w:rPr>
        <w:t>с.</w:t>
      </w:r>
      <w:r w:rsidRPr="00F372B1">
        <w:rPr>
          <w:rFonts w:eastAsia="Times New Roman"/>
          <w:sz w:val="22"/>
          <w:szCs w:val="22"/>
          <w:lang w:eastAsia="ru-RU"/>
        </w:rPr>
        <w:t> </w:t>
      </w:r>
      <w:r w:rsidRPr="00A605D6">
        <w:rPr>
          <w:rFonts w:eastAsia="Times New Roman"/>
          <w:sz w:val="22"/>
          <w:szCs w:val="22"/>
          <w:lang w:val="ru-RU" w:eastAsia="ru-RU"/>
        </w:rPr>
        <w:t>– (Элементарный курс философии /: Логика. Ч. 2)</w:t>
      </w:r>
      <w:r w:rsidRPr="00A605D6">
        <w:rPr>
          <w:rFonts w:eastAsia="Times New Roman"/>
          <w:b/>
          <w:bCs/>
          <w:sz w:val="22"/>
          <w:szCs w:val="22"/>
          <w:lang w:val="ru-RU" w:eastAsia="ru-RU"/>
        </w:rPr>
        <w:t xml:space="preserve"> </w:t>
      </w:r>
    </w:p>
    <w:p w14:paraId="6082F8E2" w14:textId="10012AC6" w:rsidR="0028468D" w:rsidRPr="00A605D6" w:rsidRDefault="0028468D" w:rsidP="0028468D">
      <w:pPr>
        <w:pBdr>
          <w:top w:val="none" w:sz="0" w:space="0" w:color="auto"/>
          <w:left w:val="none" w:sz="0" w:space="0" w:color="auto"/>
          <w:bottom w:val="none" w:sz="0" w:space="0" w:color="auto"/>
          <w:right w:val="none" w:sz="0" w:space="0" w:color="auto"/>
          <w:bar w:val="none" w:sz="0" w:color="auto"/>
        </w:pBdr>
        <w:jc w:val="both"/>
        <w:rPr>
          <w:rFonts w:eastAsia="Times New Roman"/>
          <w:sz w:val="22"/>
          <w:szCs w:val="22"/>
          <w:lang w:val="ru-RU" w:eastAsia="ru-RU"/>
        </w:rPr>
      </w:pPr>
      <w:r w:rsidRPr="00A605D6">
        <w:rPr>
          <w:rFonts w:eastAsia="Times New Roman"/>
          <w:b/>
          <w:bCs/>
          <w:sz w:val="22"/>
          <w:szCs w:val="22"/>
          <w:lang w:val="ru-RU" w:eastAsia="ru-RU"/>
        </w:rPr>
        <w:t>8. Челпанов</w:t>
      </w:r>
      <w:r w:rsidRPr="00F372B1">
        <w:rPr>
          <w:rFonts w:eastAsia="Times New Roman"/>
          <w:b/>
          <w:bCs/>
          <w:sz w:val="22"/>
          <w:szCs w:val="22"/>
          <w:lang w:eastAsia="ru-RU"/>
        </w:rPr>
        <w:t> </w:t>
      </w:r>
      <w:r w:rsidRPr="00A605D6">
        <w:rPr>
          <w:rFonts w:eastAsia="Times New Roman"/>
          <w:b/>
          <w:bCs/>
          <w:sz w:val="22"/>
          <w:szCs w:val="22"/>
          <w:lang w:val="ru-RU" w:eastAsia="ru-RU"/>
        </w:rPr>
        <w:t>Г.И.</w:t>
      </w:r>
      <w:r w:rsidRPr="00A605D6">
        <w:rPr>
          <w:rFonts w:eastAsia="Times New Roman"/>
          <w:sz w:val="22"/>
          <w:szCs w:val="22"/>
          <w:lang w:val="ru-RU" w:eastAsia="ru-RU"/>
        </w:rPr>
        <w:t xml:space="preserve"> Учебник логики (для гимназий и самообразования)</w:t>
      </w:r>
      <w:r w:rsidRPr="00F372B1">
        <w:rPr>
          <w:rFonts w:eastAsia="Times New Roman"/>
          <w:sz w:val="22"/>
          <w:szCs w:val="22"/>
          <w:lang w:eastAsia="ru-RU"/>
        </w:rPr>
        <w:t> </w:t>
      </w:r>
      <w:r w:rsidRPr="00A605D6">
        <w:rPr>
          <w:rFonts w:eastAsia="Times New Roman"/>
          <w:sz w:val="22"/>
          <w:szCs w:val="22"/>
          <w:lang w:val="ru-RU" w:eastAsia="ru-RU"/>
        </w:rPr>
        <w:t>: с 31 рисунком в тексте /</w:t>
      </w:r>
      <w:r w:rsidRPr="00F372B1">
        <w:rPr>
          <w:rFonts w:eastAsia="Times New Roman"/>
          <w:sz w:val="22"/>
          <w:szCs w:val="22"/>
          <w:lang w:eastAsia="ru-RU"/>
        </w:rPr>
        <w:t> </w:t>
      </w:r>
      <w:r w:rsidRPr="00A605D6">
        <w:rPr>
          <w:rFonts w:eastAsia="Times New Roman"/>
          <w:sz w:val="22"/>
          <w:szCs w:val="22"/>
          <w:lang w:val="ru-RU" w:eastAsia="ru-RU"/>
        </w:rPr>
        <w:t>Г.И. Челпанов.</w:t>
      </w:r>
      <w:r w:rsidRPr="00F372B1">
        <w:rPr>
          <w:rFonts w:eastAsia="Times New Roman"/>
          <w:sz w:val="22"/>
          <w:szCs w:val="22"/>
          <w:lang w:eastAsia="ru-RU"/>
        </w:rPr>
        <w:t> </w:t>
      </w:r>
      <w:r w:rsidRPr="00A605D6">
        <w:rPr>
          <w:rFonts w:eastAsia="Times New Roman"/>
          <w:sz w:val="22"/>
          <w:szCs w:val="22"/>
          <w:lang w:val="ru-RU" w:eastAsia="ru-RU"/>
        </w:rPr>
        <w:t>– 6-е изд.</w:t>
      </w:r>
      <w:r w:rsidRPr="00F372B1">
        <w:rPr>
          <w:rFonts w:eastAsia="Times New Roman"/>
          <w:sz w:val="22"/>
          <w:szCs w:val="22"/>
          <w:lang w:eastAsia="ru-RU"/>
        </w:rPr>
        <w:t> </w:t>
      </w:r>
      <w:r w:rsidRPr="00A605D6">
        <w:rPr>
          <w:rFonts w:eastAsia="Times New Roman"/>
          <w:sz w:val="22"/>
          <w:szCs w:val="22"/>
          <w:lang w:val="ru-RU" w:eastAsia="ru-RU"/>
        </w:rPr>
        <w:t>– Москва</w:t>
      </w:r>
      <w:r w:rsidRPr="00F372B1">
        <w:rPr>
          <w:rFonts w:eastAsia="Times New Roman"/>
          <w:sz w:val="22"/>
          <w:szCs w:val="22"/>
          <w:lang w:eastAsia="ru-RU"/>
        </w:rPr>
        <w:t> </w:t>
      </w:r>
      <w:r w:rsidRPr="00A605D6">
        <w:rPr>
          <w:rFonts w:eastAsia="Times New Roman"/>
          <w:sz w:val="22"/>
          <w:szCs w:val="22"/>
          <w:lang w:val="ru-RU" w:eastAsia="ru-RU"/>
        </w:rPr>
        <w:t xml:space="preserve">: Типо-лит. И.Н. Кушнерев и К, </w:t>
      </w:r>
      <w:r w:rsidRPr="00A605D6">
        <w:rPr>
          <w:rFonts w:eastAsia="Times New Roman"/>
          <w:b/>
          <w:bCs/>
          <w:sz w:val="22"/>
          <w:szCs w:val="22"/>
          <w:lang w:val="ru-RU" w:eastAsia="ru-RU"/>
        </w:rPr>
        <w:t>1911</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 xml:space="preserve">– </w:t>
      </w:r>
      <w:r w:rsidRPr="00F372B1">
        <w:rPr>
          <w:rFonts w:eastAsia="Times New Roman"/>
          <w:sz w:val="22"/>
          <w:szCs w:val="22"/>
          <w:lang w:eastAsia="ru-RU"/>
        </w:rPr>
        <w:t>VIII</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196</w:t>
      </w:r>
      <w:r w:rsidRPr="00F372B1">
        <w:rPr>
          <w:rFonts w:eastAsia="Times New Roman"/>
          <w:sz w:val="22"/>
          <w:szCs w:val="22"/>
          <w:lang w:eastAsia="ru-RU"/>
        </w:rPr>
        <w:t> </w:t>
      </w:r>
      <w:r w:rsidRPr="00A605D6">
        <w:rPr>
          <w:rFonts w:eastAsia="Times New Roman"/>
          <w:sz w:val="22"/>
          <w:szCs w:val="22"/>
          <w:lang w:val="ru-RU" w:eastAsia="ru-RU"/>
        </w:rPr>
        <w:t>с.</w:t>
      </w:r>
      <w:r w:rsidRPr="00F372B1">
        <w:rPr>
          <w:rFonts w:eastAsia="Times New Roman"/>
          <w:sz w:val="22"/>
          <w:szCs w:val="22"/>
          <w:lang w:eastAsia="ru-RU"/>
        </w:rPr>
        <w:t> </w:t>
      </w:r>
      <w:r w:rsidRPr="00A605D6">
        <w:rPr>
          <w:rFonts w:eastAsia="Times New Roman"/>
          <w:sz w:val="22"/>
          <w:szCs w:val="22"/>
          <w:lang w:val="ru-RU" w:eastAsia="ru-RU"/>
        </w:rPr>
        <w:t>– (Элементарный курс философии: Логика. Ч. 2)</w:t>
      </w:r>
    </w:p>
    <w:p w14:paraId="5583F770" w14:textId="77777777" w:rsidR="0028468D" w:rsidRPr="00A605D6" w:rsidRDefault="0028468D" w:rsidP="0028468D">
      <w:pPr>
        <w:pBdr>
          <w:top w:val="none" w:sz="0" w:space="0" w:color="auto"/>
          <w:left w:val="none" w:sz="0" w:space="0" w:color="auto"/>
          <w:bottom w:val="none" w:sz="0" w:space="0" w:color="auto"/>
          <w:right w:val="none" w:sz="0" w:space="0" w:color="auto"/>
          <w:bar w:val="none" w:sz="0" w:color="auto"/>
        </w:pBdr>
        <w:jc w:val="both"/>
        <w:rPr>
          <w:rFonts w:eastAsia="Times New Roman"/>
          <w:sz w:val="22"/>
          <w:szCs w:val="22"/>
          <w:lang w:val="ru-RU" w:eastAsia="ru-RU"/>
        </w:rPr>
      </w:pPr>
      <w:r w:rsidRPr="00A605D6">
        <w:rPr>
          <w:rFonts w:eastAsia="Times New Roman"/>
          <w:b/>
          <w:bCs/>
          <w:sz w:val="22"/>
          <w:szCs w:val="22"/>
          <w:lang w:val="ru-RU" w:eastAsia="ru-RU"/>
        </w:rPr>
        <w:t>9. Челпанов</w:t>
      </w:r>
      <w:r w:rsidRPr="00F372B1">
        <w:rPr>
          <w:rFonts w:eastAsia="Times New Roman"/>
          <w:b/>
          <w:bCs/>
          <w:sz w:val="22"/>
          <w:szCs w:val="22"/>
          <w:lang w:eastAsia="ru-RU"/>
        </w:rPr>
        <w:t> </w:t>
      </w:r>
      <w:r w:rsidRPr="00A605D6">
        <w:rPr>
          <w:rFonts w:eastAsia="Times New Roman"/>
          <w:b/>
          <w:bCs/>
          <w:sz w:val="22"/>
          <w:szCs w:val="22"/>
          <w:lang w:val="ru-RU" w:eastAsia="ru-RU"/>
        </w:rPr>
        <w:t>Г.И.</w:t>
      </w:r>
      <w:r w:rsidRPr="00A605D6">
        <w:rPr>
          <w:rFonts w:eastAsia="Times New Roman"/>
          <w:sz w:val="22"/>
          <w:szCs w:val="22"/>
          <w:lang w:val="ru-RU" w:eastAsia="ru-RU"/>
        </w:rPr>
        <w:t xml:space="preserve"> Учебник логики (для гимназий и самообразования)</w:t>
      </w:r>
      <w:r w:rsidRPr="00F372B1">
        <w:rPr>
          <w:rFonts w:eastAsia="Times New Roman"/>
          <w:sz w:val="22"/>
          <w:szCs w:val="22"/>
          <w:lang w:eastAsia="ru-RU"/>
        </w:rPr>
        <w:t> </w:t>
      </w:r>
      <w:r w:rsidRPr="00A605D6">
        <w:rPr>
          <w:rFonts w:eastAsia="Times New Roman"/>
          <w:sz w:val="22"/>
          <w:szCs w:val="22"/>
          <w:lang w:val="ru-RU" w:eastAsia="ru-RU"/>
        </w:rPr>
        <w:t>: с 31 рис. в тексте /</w:t>
      </w:r>
      <w:r w:rsidRPr="00F372B1">
        <w:rPr>
          <w:rFonts w:eastAsia="Times New Roman"/>
          <w:sz w:val="22"/>
          <w:szCs w:val="22"/>
          <w:lang w:eastAsia="ru-RU"/>
        </w:rPr>
        <w:t> </w:t>
      </w:r>
      <w:r w:rsidRPr="00A605D6">
        <w:rPr>
          <w:rFonts w:eastAsia="Times New Roman"/>
          <w:sz w:val="22"/>
          <w:szCs w:val="22"/>
          <w:lang w:val="ru-RU" w:eastAsia="ru-RU"/>
        </w:rPr>
        <w:t>Г.И. Челпанов.</w:t>
      </w:r>
      <w:r w:rsidRPr="00F372B1">
        <w:rPr>
          <w:rFonts w:eastAsia="Times New Roman"/>
          <w:sz w:val="22"/>
          <w:szCs w:val="22"/>
          <w:lang w:eastAsia="ru-RU"/>
        </w:rPr>
        <w:t> </w:t>
      </w:r>
      <w:r w:rsidRPr="00A605D6">
        <w:rPr>
          <w:rFonts w:eastAsia="Times New Roman"/>
          <w:sz w:val="22"/>
          <w:szCs w:val="22"/>
          <w:lang w:val="ru-RU" w:eastAsia="ru-RU"/>
        </w:rPr>
        <w:t>– 8-е изд.</w:t>
      </w:r>
      <w:r w:rsidRPr="00F372B1">
        <w:rPr>
          <w:rFonts w:eastAsia="Times New Roman"/>
          <w:sz w:val="22"/>
          <w:szCs w:val="22"/>
          <w:lang w:eastAsia="ru-RU"/>
        </w:rPr>
        <w:t> </w:t>
      </w:r>
      <w:r w:rsidRPr="00A605D6">
        <w:rPr>
          <w:rFonts w:eastAsia="Times New Roman"/>
          <w:sz w:val="22"/>
          <w:szCs w:val="22"/>
          <w:lang w:val="ru-RU" w:eastAsia="ru-RU"/>
        </w:rPr>
        <w:t>– Москва</w:t>
      </w:r>
      <w:r w:rsidRPr="00F372B1">
        <w:rPr>
          <w:rFonts w:eastAsia="Times New Roman"/>
          <w:sz w:val="22"/>
          <w:szCs w:val="22"/>
          <w:lang w:eastAsia="ru-RU"/>
        </w:rPr>
        <w:t> </w:t>
      </w:r>
      <w:r w:rsidRPr="00A605D6">
        <w:rPr>
          <w:rFonts w:eastAsia="Times New Roman"/>
          <w:sz w:val="22"/>
          <w:szCs w:val="22"/>
          <w:lang w:val="ru-RU" w:eastAsia="ru-RU"/>
        </w:rPr>
        <w:t xml:space="preserve">: Т-ва "В.В. Думнов - наследн. Бр. Салаевых" ; [Тип-литогр. Т-ва И.Н. Кушнерев и К], </w:t>
      </w:r>
      <w:r w:rsidRPr="00A605D6">
        <w:rPr>
          <w:rFonts w:eastAsia="Times New Roman"/>
          <w:b/>
          <w:bCs/>
          <w:sz w:val="22"/>
          <w:szCs w:val="22"/>
          <w:lang w:val="ru-RU" w:eastAsia="ru-RU"/>
        </w:rPr>
        <w:t>1915</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 xml:space="preserve">– </w:t>
      </w:r>
      <w:r w:rsidRPr="00F372B1">
        <w:rPr>
          <w:rFonts w:eastAsia="Times New Roman"/>
          <w:sz w:val="22"/>
          <w:szCs w:val="22"/>
          <w:lang w:eastAsia="ru-RU"/>
        </w:rPr>
        <w:t>VIII</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196</w:t>
      </w:r>
      <w:r w:rsidRPr="00F372B1">
        <w:rPr>
          <w:rFonts w:eastAsia="Times New Roman"/>
          <w:sz w:val="22"/>
          <w:szCs w:val="22"/>
          <w:lang w:eastAsia="ru-RU"/>
        </w:rPr>
        <w:t> </w:t>
      </w:r>
      <w:r w:rsidRPr="00A605D6">
        <w:rPr>
          <w:rFonts w:eastAsia="Times New Roman"/>
          <w:sz w:val="22"/>
          <w:szCs w:val="22"/>
          <w:lang w:val="ru-RU" w:eastAsia="ru-RU"/>
        </w:rPr>
        <w:t>с.</w:t>
      </w:r>
      <w:r w:rsidRPr="00F372B1">
        <w:rPr>
          <w:rFonts w:eastAsia="Times New Roman"/>
          <w:sz w:val="22"/>
          <w:szCs w:val="22"/>
          <w:lang w:eastAsia="ru-RU"/>
        </w:rPr>
        <w:t> </w:t>
      </w:r>
      <w:r w:rsidRPr="00A605D6">
        <w:rPr>
          <w:rFonts w:eastAsia="Times New Roman"/>
          <w:sz w:val="22"/>
          <w:szCs w:val="22"/>
          <w:lang w:val="ru-RU" w:eastAsia="ru-RU"/>
        </w:rPr>
        <w:t>– (Элементарный курс философии: Логика. Ч. 2)</w:t>
      </w:r>
    </w:p>
    <w:p w14:paraId="2E8401CB" w14:textId="77777777" w:rsidR="0028468D" w:rsidRPr="00A605D6" w:rsidRDefault="0028468D" w:rsidP="0028468D">
      <w:pPr>
        <w:pBdr>
          <w:top w:val="none" w:sz="0" w:space="0" w:color="auto"/>
          <w:left w:val="none" w:sz="0" w:space="0" w:color="auto"/>
          <w:bottom w:val="none" w:sz="0" w:space="0" w:color="auto"/>
          <w:right w:val="none" w:sz="0" w:space="0" w:color="auto"/>
          <w:bar w:val="none" w:sz="0" w:color="auto"/>
        </w:pBdr>
        <w:jc w:val="both"/>
        <w:rPr>
          <w:rFonts w:eastAsia="Times New Roman"/>
          <w:b/>
          <w:bCs/>
          <w:sz w:val="22"/>
          <w:szCs w:val="22"/>
          <w:lang w:val="ru-RU" w:eastAsia="ru-RU"/>
        </w:rPr>
      </w:pPr>
      <w:r w:rsidRPr="00A605D6">
        <w:rPr>
          <w:rFonts w:eastAsia="Times New Roman"/>
          <w:b/>
          <w:bCs/>
          <w:sz w:val="22"/>
          <w:szCs w:val="22"/>
          <w:lang w:val="ru-RU" w:eastAsia="ru-RU"/>
        </w:rPr>
        <w:t>10. Челпанов</w:t>
      </w:r>
      <w:r w:rsidRPr="00F372B1">
        <w:rPr>
          <w:rFonts w:eastAsia="Times New Roman"/>
          <w:b/>
          <w:bCs/>
          <w:sz w:val="22"/>
          <w:szCs w:val="22"/>
          <w:lang w:eastAsia="ru-RU"/>
        </w:rPr>
        <w:t> </w:t>
      </w:r>
      <w:r w:rsidRPr="00A605D6">
        <w:rPr>
          <w:rFonts w:eastAsia="Times New Roman"/>
          <w:b/>
          <w:bCs/>
          <w:sz w:val="22"/>
          <w:szCs w:val="22"/>
          <w:lang w:val="ru-RU" w:eastAsia="ru-RU"/>
        </w:rPr>
        <w:t>Г.И.</w:t>
      </w:r>
      <w:r w:rsidRPr="00A605D6">
        <w:rPr>
          <w:rFonts w:eastAsia="Times New Roman"/>
          <w:sz w:val="22"/>
          <w:szCs w:val="22"/>
          <w:lang w:val="ru-RU" w:eastAsia="ru-RU"/>
        </w:rPr>
        <w:t xml:space="preserve"> Учебник психологии (для гимназий и самообразования) /</w:t>
      </w:r>
      <w:r w:rsidRPr="00F372B1">
        <w:rPr>
          <w:rFonts w:eastAsia="Times New Roman"/>
          <w:sz w:val="22"/>
          <w:szCs w:val="22"/>
          <w:lang w:eastAsia="ru-RU"/>
        </w:rPr>
        <w:t> </w:t>
      </w:r>
      <w:r w:rsidRPr="00A605D6">
        <w:rPr>
          <w:rFonts w:eastAsia="Times New Roman"/>
          <w:sz w:val="22"/>
          <w:szCs w:val="22"/>
          <w:lang w:val="ru-RU" w:eastAsia="ru-RU"/>
        </w:rPr>
        <w:t>Г.И.</w:t>
      </w:r>
      <w:r w:rsidRPr="00F372B1">
        <w:rPr>
          <w:rFonts w:eastAsia="Times New Roman"/>
          <w:sz w:val="22"/>
          <w:szCs w:val="22"/>
          <w:lang w:eastAsia="ru-RU"/>
        </w:rPr>
        <w:t> </w:t>
      </w:r>
      <w:r w:rsidRPr="00A605D6">
        <w:rPr>
          <w:rFonts w:eastAsia="Times New Roman"/>
          <w:sz w:val="22"/>
          <w:szCs w:val="22"/>
          <w:lang w:val="ru-RU" w:eastAsia="ru-RU"/>
        </w:rPr>
        <w:t>Челпанов.</w:t>
      </w:r>
      <w:r w:rsidRPr="00F372B1">
        <w:rPr>
          <w:rFonts w:eastAsia="Times New Roman"/>
          <w:sz w:val="22"/>
          <w:szCs w:val="22"/>
          <w:lang w:eastAsia="ru-RU"/>
        </w:rPr>
        <w:t> </w:t>
      </w:r>
      <w:r w:rsidRPr="00A605D6">
        <w:rPr>
          <w:rFonts w:eastAsia="Times New Roman"/>
          <w:sz w:val="22"/>
          <w:szCs w:val="22"/>
          <w:lang w:val="ru-RU" w:eastAsia="ru-RU"/>
        </w:rPr>
        <w:t>– .</w:t>
      </w:r>
      <w:r w:rsidRPr="00F372B1">
        <w:rPr>
          <w:rFonts w:eastAsia="Times New Roman"/>
          <w:sz w:val="22"/>
          <w:szCs w:val="22"/>
          <w:lang w:eastAsia="ru-RU"/>
        </w:rPr>
        <w:t> </w:t>
      </w:r>
      <w:r w:rsidRPr="00A605D6">
        <w:rPr>
          <w:rFonts w:eastAsia="Times New Roman"/>
          <w:sz w:val="22"/>
          <w:szCs w:val="22"/>
          <w:lang w:val="ru-RU" w:eastAsia="ru-RU"/>
        </w:rPr>
        <w:t xml:space="preserve">– </w:t>
      </w:r>
      <w:r w:rsidRPr="00F372B1">
        <w:rPr>
          <w:rFonts w:eastAsia="Times New Roman"/>
          <w:sz w:val="22"/>
          <w:szCs w:val="22"/>
          <w:lang w:eastAsia="ru-RU"/>
        </w:rPr>
        <w:t>IV</w:t>
      </w:r>
      <w:r w:rsidRPr="00A605D6">
        <w:rPr>
          <w:rFonts w:eastAsia="Times New Roman"/>
          <w:sz w:val="22"/>
          <w:szCs w:val="22"/>
          <w:lang w:val="ru-RU" w:eastAsia="ru-RU"/>
        </w:rPr>
        <w:t>,</w:t>
      </w:r>
      <w:r w:rsidRPr="00F372B1">
        <w:rPr>
          <w:rFonts w:eastAsia="Times New Roman"/>
          <w:sz w:val="22"/>
          <w:szCs w:val="22"/>
          <w:lang w:eastAsia="ru-RU"/>
        </w:rPr>
        <w:t> II</w:t>
      </w:r>
      <w:r w:rsidRPr="00A605D6">
        <w:rPr>
          <w:rFonts w:eastAsia="Times New Roman"/>
          <w:sz w:val="22"/>
          <w:szCs w:val="22"/>
          <w:lang w:val="ru-RU" w:eastAsia="ru-RU"/>
        </w:rPr>
        <w:t>, 207</w:t>
      </w:r>
      <w:r w:rsidRPr="00F372B1">
        <w:rPr>
          <w:rFonts w:eastAsia="Times New Roman"/>
          <w:sz w:val="22"/>
          <w:szCs w:val="22"/>
          <w:lang w:eastAsia="ru-RU"/>
        </w:rPr>
        <w:t> </w:t>
      </w:r>
      <w:r w:rsidRPr="00A605D6">
        <w:rPr>
          <w:rFonts w:eastAsia="Times New Roman"/>
          <w:sz w:val="22"/>
          <w:szCs w:val="22"/>
          <w:lang w:val="ru-RU" w:eastAsia="ru-RU"/>
        </w:rPr>
        <w:t>с.</w:t>
      </w:r>
      <w:r w:rsidRPr="00F372B1">
        <w:rPr>
          <w:rFonts w:eastAsia="Times New Roman"/>
          <w:sz w:val="22"/>
          <w:szCs w:val="22"/>
          <w:lang w:eastAsia="ru-RU"/>
        </w:rPr>
        <w:t> </w:t>
      </w:r>
      <w:r w:rsidRPr="00A605D6">
        <w:rPr>
          <w:rFonts w:eastAsia="Times New Roman"/>
          <w:sz w:val="22"/>
          <w:szCs w:val="22"/>
          <w:lang w:val="ru-RU" w:eastAsia="ru-RU"/>
        </w:rPr>
        <w:t>: ил.</w:t>
      </w:r>
      <w:r w:rsidRPr="00F372B1">
        <w:rPr>
          <w:rFonts w:eastAsia="Times New Roman"/>
          <w:sz w:val="22"/>
          <w:szCs w:val="22"/>
          <w:lang w:eastAsia="ru-RU"/>
        </w:rPr>
        <w:t> </w:t>
      </w:r>
      <w:r w:rsidRPr="00A605D6">
        <w:rPr>
          <w:rFonts w:eastAsia="Times New Roman"/>
          <w:sz w:val="22"/>
          <w:szCs w:val="22"/>
          <w:lang w:val="ru-RU" w:eastAsia="ru-RU"/>
        </w:rPr>
        <w:t>– Изд. дефектное, обл. и тит. стр.</w:t>
      </w:r>
      <w:r w:rsidRPr="00A605D6">
        <w:rPr>
          <w:rFonts w:eastAsia="Times New Roman"/>
          <w:i/>
          <w:iCs/>
          <w:sz w:val="22"/>
          <w:szCs w:val="22"/>
          <w:lang w:val="ru-RU" w:eastAsia="ru-RU"/>
        </w:rPr>
        <w:t>На тит. стр. № 208939 дарственная надпись: Многоуважаемому Осипу Осиповичу Косоногову от автора</w:t>
      </w:r>
      <w:r w:rsidRPr="00A605D6">
        <w:rPr>
          <w:rFonts w:eastAsia="Times New Roman"/>
          <w:b/>
          <w:bCs/>
          <w:sz w:val="22"/>
          <w:szCs w:val="22"/>
          <w:lang w:val="ru-RU" w:eastAsia="ru-RU"/>
        </w:rPr>
        <w:t xml:space="preserve"> </w:t>
      </w:r>
    </w:p>
    <w:p w14:paraId="5C20B02A" w14:textId="77777777" w:rsidR="0028468D" w:rsidRPr="00A605D6" w:rsidRDefault="0028468D" w:rsidP="0028468D">
      <w:pPr>
        <w:pBdr>
          <w:top w:val="none" w:sz="0" w:space="0" w:color="auto"/>
          <w:left w:val="none" w:sz="0" w:space="0" w:color="auto"/>
          <w:bottom w:val="none" w:sz="0" w:space="0" w:color="auto"/>
          <w:right w:val="none" w:sz="0" w:space="0" w:color="auto"/>
          <w:bar w:val="none" w:sz="0" w:color="auto"/>
        </w:pBdr>
        <w:jc w:val="both"/>
        <w:rPr>
          <w:rFonts w:eastAsia="Times New Roman"/>
          <w:b/>
          <w:bCs/>
          <w:sz w:val="22"/>
          <w:szCs w:val="22"/>
          <w:lang w:val="ru-RU" w:eastAsia="ru-RU"/>
        </w:rPr>
      </w:pPr>
      <w:r w:rsidRPr="00A605D6">
        <w:rPr>
          <w:rFonts w:eastAsia="Times New Roman"/>
          <w:b/>
          <w:bCs/>
          <w:sz w:val="22"/>
          <w:szCs w:val="22"/>
          <w:lang w:val="ru-RU" w:eastAsia="ru-RU"/>
        </w:rPr>
        <w:t>11. Челпанов</w:t>
      </w:r>
      <w:r w:rsidRPr="00F372B1">
        <w:rPr>
          <w:rFonts w:eastAsia="Times New Roman"/>
          <w:b/>
          <w:bCs/>
          <w:sz w:val="22"/>
          <w:szCs w:val="22"/>
          <w:lang w:eastAsia="ru-RU"/>
        </w:rPr>
        <w:t> </w:t>
      </w:r>
      <w:r w:rsidRPr="00A605D6">
        <w:rPr>
          <w:rFonts w:eastAsia="Times New Roman"/>
          <w:b/>
          <w:bCs/>
          <w:sz w:val="22"/>
          <w:szCs w:val="22"/>
          <w:lang w:val="ru-RU" w:eastAsia="ru-RU"/>
        </w:rPr>
        <w:t>Г.И.</w:t>
      </w:r>
      <w:r w:rsidRPr="00A605D6">
        <w:rPr>
          <w:rFonts w:eastAsia="Times New Roman"/>
          <w:sz w:val="22"/>
          <w:szCs w:val="22"/>
          <w:lang w:val="ru-RU" w:eastAsia="ru-RU"/>
        </w:rPr>
        <w:t xml:space="preserve"> Учебник психологии (для гимназий и самообразования)</w:t>
      </w:r>
      <w:r w:rsidRPr="00F372B1">
        <w:rPr>
          <w:rFonts w:eastAsia="Times New Roman"/>
          <w:sz w:val="22"/>
          <w:szCs w:val="22"/>
          <w:lang w:eastAsia="ru-RU"/>
        </w:rPr>
        <w:t> </w:t>
      </w:r>
      <w:r w:rsidRPr="00A605D6">
        <w:rPr>
          <w:rFonts w:eastAsia="Times New Roman"/>
          <w:sz w:val="22"/>
          <w:szCs w:val="22"/>
          <w:lang w:val="ru-RU" w:eastAsia="ru-RU"/>
        </w:rPr>
        <w:t>: с 26-рисунками в тексте (Допущено Учен. комит. МНО в качестве рук. для ср. уч. зав.) /</w:t>
      </w:r>
      <w:r w:rsidRPr="00F372B1">
        <w:rPr>
          <w:rFonts w:eastAsia="Times New Roman"/>
          <w:sz w:val="22"/>
          <w:szCs w:val="22"/>
          <w:lang w:eastAsia="ru-RU"/>
        </w:rPr>
        <w:t> </w:t>
      </w:r>
      <w:r w:rsidRPr="00A605D6">
        <w:rPr>
          <w:rFonts w:eastAsia="Times New Roman"/>
          <w:sz w:val="22"/>
          <w:szCs w:val="22"/>
          <w:lang w:val="ru-RU" w:eastAsia="ru-RU"/>
        </w:rPr>
        <w:t>Проф. Г. Челпанов.</w:t>
      </w:r>
      <w:r w:rsidRPr="00F372B1">
        <w:rPr>
          <w:rFonts w:eastAsia="Times New Roman"/>
          <w:sz w:val="22"/>
          <w:szCs w:val="22"/>
          <w:lang w:eastAsia="ru-RU"/>
        </w:rPr>
        <w:t> </w:t>
      </w:r>
      <w:r w:rsidRPr="00A605D6">
        <w:rPr>
          <w:rFonts w:eastAsia="Times New Roman"/>
          <w:sz w:val="22"/>
          <w:szCs w:val="22"/>
          <w:lang w:val="ru-RU" w:eastAsia="ru-RU"/>
        </w:rPr>
        <w:t>– 8-е изд.</w:t>
      </w:r>
      <w:r w:rsidRPr="00F372B1">
        <w:rPr>
          <w:rFonts w:eastAsia="Times New Roman"/>
          <w:sz w:val="22"/>
          <w:szCs w:val="22"/>
          <w:lang w:eastAsia="ru-RU"/>
        </w:rPr>
        <w:t> </w:t>
      </w:r>
      <w:r w:rsidRPr="00A605D6">
        <w:rPr>
          <w:rFonts w:eastAsia="Times New Roman"/>
          <w:sz w:val="22"/>
          <w:szCs w:val="22"/>
          <w:lang w:val="ru-RU" w:eastAsia="ru-RU"/>
        </w:rPr>
        <w:t>– Москва</w:t>
      </w:r>
      <w:r w:rsidRPr="00F372B1">
        <w:rPr>
          <w:rFonts w:eastAsia="Times New Roman"/>
          <w:sz w:val="22"/>
          <w:szCs w:val="22"/>
          <w:lang w:eastAsia="ru-RU"/>
        </w:rPr>
        <w:t> </w:t>
      </w:r>
      <w:r w:rsidRPr="00A605D6">
        <w:rPr>
          <w:rFonts w:eastAsia="Times New Roman"/>
          <w:sz w:val="22"/>
          <w:szCs w:val="22"/>
          <w:lang w:val="ru-RU" w:eastAsia="ru-RU"/>
        </w:rPr>
        <w:t xml:space="preserve">: Типо-лит. И.Н. Кушнерев и К, </w:t>
      </w:r>
      <w:r w:rsidRPr="00A605D6">
        <w:rPr>
          <w:rFonts w:eastAsia="Times New Roman"/>
          <w:b/>
          <w:bCs/>
          <w:sz w:val="22"/>
          <w:szCs w:val="22"/>
          <w:lang w:val="ru-RU" w:eastAsia="ru-RU"/>
        </w:rPr>
        <w:t>1909</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 xml:space="preserve">– </w:t>
      </w:r>
      <w:r w:rsidRPr="00F372B1">
        <w:rPr>
          <w:rFonts w:eastAsia="Times New Roman"/>
          <w:sz w:val="22"/>
          <w:szCs w:val="22"/>
          <w:lang w:eastAsia="ru-RU"/>
        </w:rPr>
        <w:t>VI</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224</w:t>
      </w:r>
      <w:r w:rsidRPr="00F372B1">
        <w:rPr>
          <w:rFonts w:eastAsia="Times New Roman"/>
          <w:sz w:val="22"/>
          <w:szCs w:val="22"/>
          <w:lang w:eastAsia="ru-RU"/>
        </w:rPr>
        <w:t> </w:t>
      </w:r>
      <w:r w:rsidRPr="00A605D6">
        <w:rPr>
          <w:rFonts w:eastAsia="Times New Roman"/>
          <w:sz w:val="22"/>
          <w:szCs w:val="22"/>
          <w:lang w:val="ru-RU" w:eastAsia="ru-RU"/>
        </w:rPr>
        <w:t>с.</w:t>
      </w:r>
      <w:r w:rsidRPr="00F372B1">
        <w:rPr>
          <w:rFonts w:eastAsia="Times New Roman"/>
          <w:sz w:val="22"/>
          <w:szCs w:val="22"/>
          <w:lang w:eastAsia="ru-RU"/>
        </w:rPr>
        <w:t> </w:t>
      </w:r>
      <w:r w:rsidRPr="00A605D6">
        <w:rPr>
          <w:rFonts w:eastAsia="Times New Roman"/>
          <w:sz w:val="22"/>
          <w:szCs w:val="22"/>
          <w:lang w:val="ru-RU" w:eastAsia="ru-RU"/>
        </w:rPr>
        <w:t>: ил.</w:t>
      </w:r>
      <w:r w:rsidRPr="00F372B1">
        <w:rPr>
          <w:rFonts w:eastAsia="Times New Roman"/>
          <w:sz w:val="22"/>
          <w:szCs w:val="22"/>
          <w:lang w:eastAsia="ru-RU"/>
        </w:rPr>
        <w:t> </w:t>
      </w:r>
      <w:r w:rsidRPr="00A605D6">
        <w:rPr>
          <w:rFonts w:eastAsia="Times New Roman"/>
          <w:sz w:val="22"/>
          <w:szCs w:val="22"/>
          <w:lang w:val="ru-RU" w:eastAsia="ru-RU"/>
        </w:rPr>
        <w:t>– (Элементарный курс философии: Психология /</w:t>
      </w:r>
      <w:r w:rsidRPr="00F372B1">
        <w:rPr>
          <w:rFonts w:eastAsia="Times New Roman"/>
          <w:sz w:val="22"/>
          <w:szCs w:val="22"/>
          <w:lang w:eastAsia="ru-RU"/>
        </w:rPr>
        <w:t> </w:t>
      </w:r>
      <w:r w:rsidRPr="00A605D6">
        <w:rPr>
          <w:rFonts w:eastAsia="Times New Roman"/>
          <w:sz w:val="22"/>
          <w:szCs w:val="22"/>
          <w:lang w:val="ru-RU" w:eastAsia="ru-RU"/>
        </w:rPr>
        <w:t>[Г.И. Челпанов]. Ч. 1)</w:t>
      </w:r>
      <w:r w:rsidRPr="00A605D6">
        <w:rPr>
          <w:rFonts w:eastAsia="Times New Roman"/>
          <w:b/>
          <w:bCs/>
          <w:sz w:val="22"/>
          <w:szCs w:val="22"/>
          <w:lang w:val="ru-RU" w:eastAsia="ru-RU"/>
        </w:rPr>
        <w:t xml:space="preserve"> </w:t>
      </w:r>
    </w:p>
    <w:p w14:paraId="238A0CA9" w14:textId="60629203" w:rsidR="0028468D" w:rsidRPr="00A605D6" w:rsidRDefault="0028468D" w:rsidP="0028468D">
      <w:pPr>
        <w:pBdr>
          <w:top w:val="none" w:sz="0" w:space="0" w:color="auto"/>
          <w:left w:val="none" w:sz="0" w:space="0" w:color="auto"/>
          <w:bottom w:val="none" w:sz="0" w:space="0" w:color="auto"/>
          <w:right w:val="none" w:sz="0" w:space="0" w:color="auto"/>
          <w:bar w:val="none" w:sz="0" w:color="auto"/>
        </w:pBdr>
        <w:jc w:val="both"/>
        <w:rPr>
          <w:rFonts w:eastAsia="Times New Roman"/>
          <w:b/>
          <w:bCs/>
          <w:sz w:val="22"/>
          <w:szCs w:val="22"/>
          <w:lang w:val="ru-RU" w:eastAsia="ru-RU"/>
        </w:rPr>
      </w:pPr>
      <w:r w:rsidRPr="00A605D6">
        <w:rPr>
          <w:rFonts w:eastAsia="Times New Roman"/>
          <w:b/>
          <w:bCs/>
          <w:sz w:val="22"/>
          <w:szCs w:val="22"/>
          <w:lang w:val="ru-RU" w:eastAsia="ru-RU"/>
        </w:rPr>
        <w:t>12. Челпанов</w:t>
      </w:r>
      <w:r w:rsidRPr="00F372B1">
        <w:rPr>
          <w:rFonts w:eastAsia="Times New Roman"/>
          <w:b/>
          <w:bCs/>
          <w:sz w:val="22"/>
          <w:szCs w:val="22"/>
          <w:lang w:eastAsia="ru-RU"/>
        </w:rPr>
        <w:t> </w:t>
      </w:r>
      <w:r w:rsidRPr="00A605D6">
        <w:rPr>
          <w:rFonts w:eastAsia="Times New Roman"/>
          <w:b/>
          <w:bCs/>
          <w:sz w:val="22"/>
          <w:szCs w:val="22"/>
          <w:lang w:val="ru-RU" w:eastAsia="ru-RU"/>
        </w:rPr>
        <w:t>Г.И.</w:t>
      </w:r>
      <w:r w:rsidRPr="00A605D6">
        <w:rPr>
          <w:rFonts w:eastAsia="Times New Roman"/>
          <w:sz w:val="22"/>
          <w:szCs w:val="22"/>
          <w:lang w:val="ru-RU" w:eastAsia="ru-RU"/>
        </w:rPr>
        <w:t xml:space="preserve"> Учебник психологии (для гимназий и самообразования) /</w:t>
      </w:r>
      <w:r w:rsidRPr="00F372B1">
        <w:rPr>
          <w:rFonts w:eastAsia="Times New Roman"/>
          <w:sz w:val="22"/>
          <w:szCs w:val="22"/>
          <w:lang w:eastAsia="ru-RU"/>
        </w:rPr>
        <w:t> </w:t>
      </w:r>
      <w:r w:rsidRPr="00A605D6">
        <w:rPr>
          <w:rFonts w:eastAsia="Times New Roman"/>
          <w:sz w:val="22"/>
          <w:szCs w:val="22"/>
          <w:lang w:val="ru-RU" w:eastAsia="ru-RU"/>
        </w:rPr>
        <w:t>Проф. Г. Челпанов.</w:t>
      </w:r>
      <w:r w:rsidRPr="00F372B1">
        <w:rPr>
          <w:rFonts w:eastAsia="Times New Roman"/>
          <w:sz w:val="22"/>
          <w:szCs w:val="22"/>
          <w:lang w:eastAsia="ru-RU"/>
        </w:rPr>
        <w:t> </w:t>
      </w:r>
      <w:r w:rsidRPr="00A605D6">
        <w:rPr>
          <w:rFonts w:eastAsia="Times New Roman"/>
          <w:sz w:val="22"/>
          <w:szCs w:val="22"/>
          <w:lang w:val="ru-RU" w:eastAsia="ru-RU"/>
        </w:rPr>
        <w:t>– Москва ; Санкт-Петербург</w:t>
      </w:r>
      <w:r w:rsidRPr="00F372B1">
        <w:rPr>
          <w:rFonts w:eastAsia="Times New Roman"/>
          <w:sz w:val="22"/>
          <w:szCs w:val="22"/>
          <w:lang w:eastAsia="ru-RU"/>
        </w:rPr>
        <w:t> </w:t>
      </w:r>
      <w:r w:rsidRPr="00A605D6">
        <w:rPr>
          <w:rFonts w:eastAsia="Times New Roman"/>
          <w:sz w:val="22"/>
          <w:szCs w:val="22"/>
          <w:lang w:val="ru-RU" w:eastAsia="ru-RU"/>
        </w:rPr>
        <w:t xml:space="preserve">: Т-во "В.В. Думнов, насл. бр. Салаевых", </w:t>
      </w:r>
      <w:r w:rsidRPr="00A605D6">
        <w:rPr>
          <w:rFonts w:eastAsia="Times New Roman"/>
          <w:b/>
          <w:bCs/>
          <w:sz w:val="22"/>
          <w:szCs w:val="22"/>
          <w:lang w:val="ru-RU" w:eastAsia="ru-RU"/>
        </w:rPr>
        <w:t>1915</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 xml:space="preserve">– </w:t>
      </w:r>
      <w:r w:rsidRPr="00F372B1">
        <w:rPr>
          <w:rFonts w:eastAsia="Times New Roman"/>
          <w:sz w:val="22"/>
          <w:szCs w:val="22"/>
          <w:lang w:eastAsia="ru-RU"/>
        </w:rPr>
        <w:t>VIII</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224</w:t>
      </w:r>
      <w:r w:rsidRPr="00F372B1">
        <w:rPr>
          <w:rFonts w:eastAsia="Times New Roman"/>
          <w:sz w:val="22"/>
          <w:szCs w:val="22"/>
          <w:lang w:eastAsia="ru-RU"/>
        </w:rPr>
        <w:t> </w:t>
      </w:r>
      <w:r w:rsidRPr="00A605D6">
        <w:rPr>
          <w:rFonts w:eastAsia="Times New Roman"/>
          <w:sz w:val="22"/>
          <w:szCs w:val="22"/>
          <w:lang w:val="ru-RU" w:eastAsia="ru-RU"/>
        </w:rPr>
        <w:t>с.</w:t>
      </w:r>
      <w:r w:rsidRPr="00F372B1">
        <w:rPr>
          <w:rFonts w:eastAsia="Times New Roman"/>
          <w:sz w:val="22"/>
          <w:szCs w:val="22"/>
          <w:lang w:eastAsia="ru-RU"/>
        </w:rPr>
        <w:t> </w:t>
      </w:r>
      <w:r w:rsidRPr="00A605D6">
        <w:rPr>
          <w:rFonts w:eastAsia="Times New Roman"/>
          <w:sz w:val="22"/>
          <w:szCs w:val="22"/>
          <w:lang w:val="ru-RU" w:eastAsia="ru-RU"/>
        </w:rPr>
        <w:t>: ил.</w:t>
      </w:r>
      <w:r w:rsidRPr="00F372B1">
        <w:rPr>
          <w:rFonts w:eastAsia="Times New Roman"/>
          <w:sz w:val="22"/>
          <w:szCs w:val="22"/>
          <w:lang w:eastAsia="ru-RU"/>
        </w:rPr>
        <w:t> </w:t>
      </w:r>
      <w:r w:rsidRPr="00A605D6">
        <w:rPr>
          <w:rFonts w:eastAsia="Times New Roman"/>
          <w:sz w:val="22"/>
          <w:szCs w:val="22"/>
          <w:lang w:val="ru-RU" w:eastAsia="ru-RU"/>
        </w:rPr>
        <w:t>– (Элементарный курс философии: Психология /</w:t>
      </w:r>
      <w:r w:rsidRPr="00F372B1">
        <w:rPr>
          <w:rFonts w:eastAsia="Times New Roman"/>
          <w:sz w:val="22"/>
          <w:szCs w:val="22"/>
          <w:lang w:eastAsia="ru-RU"/>
        </w:rPr>
        <w:t> </w:t>
      </w:r>
      <w:r w:rsidRPr="00A605D6">
        <w:rPr>
          <w:rFonts w:eastAsia="Times New Roman"/>
          <w:sz w:val="22"/>
          <w:szCs w:val="22"/>
          <w:lang w:val="ru-RU" w:eastAsia="ru-RU"/>
        </w:rPr>
        <w:t>[Г.И. Челпанов].)</w:t>
      </w:r>
      <w:r w:rsidRPr="00A605D6">
        <w:rPr>
          <w:rFonts w:eastAsia="Times New Roman"/>
          <w:b/>
          <w:bCs/>
          <w:sz w:val="22"/>
          <w:szCs w:val="22"/>
          <w:lang w:val="ru-RU" w:eastAsia="ru-RU"/>
        </w:rPr>
        <w:t xml:space="preserve"> </w:t>
      </w:r>
    </w:p>
    <w:p w14:paraId="1E00084B" w14:textId="77777777" w:rsidR="0028468D" w:rsidRPr="00A605D6" w:rsidRDefault="0028468D" w:rsidP="0028468D">
      <w:pPr>
        <w:pBdr>
          <w:top w:val="none" w:sz="0" w:space="0" w:color="auto"/>
          <w:left w:val="none" w:sz="0" w:space="0" w:color="auto"/>
          <w:bottom w:val="none" w:sz="0" w:space="0" w:color="auto"/>
          <w:right w:val="none" w:sz="0" w:space="0" w:color="auto"/>
          <w:bar w:val="none" w:sz="0" w:color="auto"/>
        </w:pBdr>
        <w:jc w:val="both"/>
        <w:rPr>
          <w:rFonts w:eastAsia="Times New Roman"/>
          <w:sz w:val="22"/>
          <w:szCs w:val="22"/>
          <w:lang w:val="ru-RU" w:eastAsia="ru-RU"/>
        </w:rPr>
      </w:pPr>
      <w:r w:rsidRPr="00A605D6">
        <w:rPr>
          <w:rFonts w:eastAsia="Times New Roman"/>
          <w:b/>
          <w:bCs/>
          <w:sz w:val="22"/>
          <w:szCs w:val="22"/>
          <w:lang w:val="ru-RU" w:eastAsia="ru-RU"/>
        </w:rPr>
        <w:t>13. Челпанов</w:t>
      </w:r>
      <w:r w:rsidRPr="00F372B1">
        <w:rPr>
          <w:rFonts w:eastAsia="Times New Roman"/>
          <w:b/>
          <w:bCs/>
          <w:sz w:val="22"/>
          <w:szCs w:val="22"/>
          <w:lang w:eastAsia="ru-RU"/>
        </w:rPr>
        <w:t> </w:t>
      </w:r>
      <w:r w:rsidRPr="00A605D6">
        <w:rPr>
          <w:rFonts w:eastAsia="Times New Roman"/>
          <w:b/>
          <w:bCs/>
          <w:sz w:val="22"/>
          <w:szCs w:val="22"/>
          <w:lang w:val="ru-RU" w:eastAsia="ru-RU"/>
        </w:rPr>
        <w:t>Г.И.</w:t>
      </w:r>
      <w:r w:rsidRPr="00A605D6">
        <w:rPr>
          <w:rFonts w:eastAsia="Times New Roman"/>
          <w:sz w:val="22"/>
          <w:szCs w:val="22"/>
          <w:lang w:val="ru-RU" w:eastAsia="ru-RU"/>
        </w:rPr>
        <w:t xml:space="preserve"> Учебник психологии (для гимназий и самообразования)</w:t>
      </w:r>
      <w:r w:rsidRPr="00F372B1">
        <w:rPr>
          <w:rFonts w:eastAsia="Times New Roman"/>
          <w:sz w:val="22"/>
          <w:szCs w:val="22"/>
          <w:lang w:eastAsia="ru-RU"/>
        </w:rPr>
        <w:t> </w:t>
      </w:r>
      <w:r w:rsidRPr="00A605D6">
        <w:rPr>
          <w:rFonts w:eastAsia="Times New Roman"/>
          <w:sz w:val="22"/>
          <w:szCs w:val="22"/>
          <w:lang w:val="ru-RU" w:eastAsia="ru-RU"/>
        </w:rPr>
        <w:t>: с. 26-ю рисунками в тексте /</w:t>
      </w:r>
      <w:r w:rsidRPr="00F372B1">
        <w:rPr>
          <w:rFonts w:eastAsia="Times New Roman"/>
          <w:sz w:val="22"/>
          <w:szCs w:val="22"/>
          <w:lang w:eastAsia="ru-RU"/>
        </w:rPr>
        <w:t> </w:t>
      </w:r>
      <w:r w:rsidRPr="00A605D6">
        <w:rPr>
          <w:rFonts w:eastAsia="Times New Roman"/>
          <w:sz w:val="22"/>
          <w:szCs w:val="22"/>
          <w:lang w:val="ru-RU" w:eastAsia="ru-RU"/>
        </w:rPr>
        <w:t>Проф. Г. Челпанов.</w:t>
      </w:r>
      <w:r w:rsidRPr="00F372B1">
        <w:rPr>
          <w:rFonts w:eastAsia="Times New Roman"/>
          <w:sz w:val="22"/>
          <w:szCs w:val="22"/>
          <w:lang w:eastAsia="ru-RU"/>
        </w:rPr>
        <w:t> </w:t>
      </w:r>
      <w:r w:rsidRPr="00A605D6">
        <w:rPr>
          <w:rFonts w:eastAsia="Times New Roman"/>
          <w:sz w:val="22"/>
          <w:szCs w:val="22"/>
          <w:lang w:val="ru-RU" w:eastAsia="ru-RU"/>
        </w:rPr>
        <w:t>– 13-е изд.</w:t>
      </w:r>
      <w:r w:rsidRPr="00F372B1">
        <w:rPr>
          <w:rFonts w:eastAsia="Times New Roman"/>
          <w:sz w:val="22"/>
          <w:szCs w:val="22"/>
          <w:lang w:eastAsia="ru-RU"/>
        </w:rPr>
        <w:t> </w:t>
      </w:r>
      <w:r w:rsidRPr="00A605D6">
        <w:rPr>
          <w:rFonts w:eastAsia="Times New Roman"/>
          <w:sz w:val="22"/>
          <w:szCs w:val="22"/>
          <w:lang w:val="ru-RU" w:eastAsia="ru-RU"/>
        </w:rPr>
        <w:t>– Москва ; Петроград</w:t>
      </w:r>
      <w:r w:rsidRPr="00F372B1">
        <w:rPr>
          <w:rFonts w:eastAsia="Times New Roman"/>
          <w:sz w:val="22"/>
          <w:szCs w:val="22"/>
          <w:lang w:eastAsia="ru-RU"/>
        </w:rPr>
        <w:t> </w:t>
      </w:r>
      <w:r w:rsidRPr="00A605D6">
        <w:rPr>
          <w:rFonts w:eastAsia="Times New Roman"/>
          <w:sz w:val="22"/>
          <w:szCs w:val="22"/>
          <w:lang w:val="ru-RU" w:eastAsia="ru-RU"/>
        </w:rPr>
        <w:t xml:space="preserve">: Т-во "В.В. Думнов, насл. бр. Салаевых", </w:t>
      </w:r>
      <w:r w:rsidRPr="00A605D6">
        <w:rPr>
          <w:rFonts w:eastAsia="Times New Roman"/>
          <w:b/>
          <w:bCs/>
          <w:sz w:val="22"/>
          <w:szCs w:val="22"/>
          <w:lang w:val="ru-RU" w:eastAsia="ru-RU"/>
        </w:rPr>
        <w:t>1916</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 xml:space="preserve">– </w:t>
      </w:r>
      <w:r w:rsidRPr="00F372B1">
        <w:rPr>
          <w:rFonts w:eastAsia="Times New Roman"/>
          <w:sz w:val="22"/>
          <w:szCs w:val="22"/>
          <w:lang w:eastAsia="ru-RU"/>
        </w:rPr>
        <w:t>VIII</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224</w:t>
      </w:r>
      <w:r w:rsidRPr="00F372B1">
        <w:rPr>
          <w:rFonts w:eastAsia="Times New Roman"/>
          <w:sz w:val="22"/>
          <w:szCs w:val="22"/>
          <w:lang w:eastAsia="ru-RU"/>
        </w:rPr>
        <w:t> </w:t>
      </w:r>
      <w:r w:rsidRPr="00A605D6">
        <w:rPr>
          <w:rFonts w:eastAsia="Times New Roman"/>
          <w:sz w:val="22"/>
          <w:szCs w:val="22"/>
          <w:lang w:val="ru-RU" w:eastAsia="ru-RU"/>
        </w:rPr>
        <w:t>с.</w:t>
      </w:r>
      <w:r w:rsidRPr="00F372B1">
        <w:rPr>
          <w:rFonts w:eastAsia="Times New Roman"/>
          <w:sz w:val="22"/>
          <w:szCs w:val="22"/>
          <w:lang w:eastAsia="ru-RU"/>
        </w:rPr>
        <w:t> </w:t>
      </w:r>
      <w:r w:rsidRPr="00A605D6">
        <w:rPr>
          <w:rFonts w:eastAsia="Times New Roman"/>
          <w:sz w:val="22"/>
          <w:szCs w:val="22"/>
          <w:lang w:val="ru-RU" w:eastAsia="ru-RU"/>
        </w:rPr>
        <w:t>: ил.</w:t>
      </w:r>
      <w:r w:rsidRPr="00F372B1">
        <w:rPr>
          <w:rFonts w:eastAsia="Times New Roman"/>
          <w:sz w:val="22"/>
          <w:szCs w:val="22"/>
          <w:lang w:eastAsia="ru-RU"/>
        </w:rPr>
        <w:t> </w:t>
      </w:r>
      <w:r w:rsidRPr="00A605D6">
        <w:rPr>
          <w:rFonts w:eastAsia="Times New Roman"/>
          <w:sz w:val="22"/>
          <w:szCs w:val="22"/>
          <w:lang w:val="ru-RU" w:eastAsia="ru-RU"/>
        </w:rPr>
        <w:t>– (Элементарный курс философии: Психология /</w:t>
      </w:r>
      <w:r w:rsidRPr="00F372B1">
        <w:rPr>
          <w:rFonts w:eastAsia="Times New Roman"/>
          <w:sz w:val="22"/>
          <w:szCs w:val="22"/>
          <w:lang w:eastAsia="ru-RU"/>
        </w:rPr>
        <w:t> </w:t>
      </w:r>
      <w:r w:rsidRPr="00A605D6">
        <w:rPr>
          <w:rFonts w:eastAsia="Times New Roman"/>
          <w:sz w:val="22"/>
          <w:szCs w:val="22"/>
          <w:lang w:val="ru-RU" w:eastAsia="ru-RU"/>
        </w:rPr>
        <w:t>[Г.И. Челпанов].)</w:t>
      </w:r>
    </w:p>
    <w:p w14:paraId="0C0A2726" w14:textId="77777777" w:rsidR="0028468D" w:rsidRPr="00A605D6" w:rsidRDefault="0028468D" w:rsidP="0028468D">
      <w:pPr>
        <w:pBdr>
          <w:top w:val="none" w:sz="0" w:space="0" w:color="auto"/>
          <w:left w:val="none" w:sz="0" w:space="0" w:color="auto"/>
          <w:bottom w:val="none" w:sz="0" w:space="0" w:color="auto"/>
          <w:right w:val="none" w:sz="0" w:space="0" w:color="auto"/>
          <w:bar w:val="none" w:sz="0" w:color="auto"/>
        </w:pBdr>
        <w:jc w:val="both"/>
        <w:rPr>
          <w:rFonts w:eastAsia="Times New Roman"/>
          <w:sz w:val="22"/>
          <w:szCs w:val="22"/>
          <w:lang w:val="ru-RU" w:eastAsia="ru-RU"/>
        </w:rPr>
      </w:pPr>
    </w:p>
    <w:p w14:paraId="67841E7B" w14:textId="7C8CA4BC" w:rsidR="00F372B1" w:rsidRPr="00A605D6" w:rsidRDefault="0028468D" w:rsidP="0028468D">
      <w:pPr>
        <w:pBdr>
          <w:top w:val="none" w:sz="0" w:space="0" w:color="auto"/>
          <w:left w:val="none" w:sz="0" w:space="0" w:color="auto"/>
          <w:bottom w:val="none" w:sz="0" w:space="0" w:color="auto"/>
          <w:right w:val="none" w:sz="0" w:space="0" w:color="auto"/>
          <w:bar w:val="none" w:sz="0" w:color="auto"/>
        </w:pBdr>
        <w:jc w:val="both"/>
        <w:rPr>
          <w:rFonts w:eastAsia="Times New Roman"/>
          <w:sz w:val="22"/>
          <w:szCs w:val="22"/>
          <w:lang w:val="ru-RU" w:eastAsia="ru-RU"/>
        </w:rPr>
      </w:pPr>
      <w:r w:rsidRPr="00A605D6">
        <w:rPr>
          <w:rFonts w:eastAsia="Times New Roman"/>
          <w:sz w:val="22"/>
          <w:szCs w:val="22"/>
          <w:lang w:val="ru-RU" w:eastAsia="ru-RU"/>
        </w:rPr>
        <w:lastRenderedPageBreak/>
        <w:t xml:space="preserve">    </w:t>
      </w:r>
      <w:r w:rsidR="00F372B1" w:rsidRPr="00A605D6">
        <w:rPr>
          <w:rFonts w:eastAsia="Times New Roman"/>
          <w:b/>
          <w:sz w:val="22"/>
          <w:szCs w:val="22"/>
          <w:lang w:val="ru-RU" w:eastAsia="ru-RU"/>
        </w:rPr>
        <w:t>С</w:t>
      </w:r>
      <w:r w:rsidR="00F372B1" w:rsidRPr="00A605D6">
        <w:rPr>
          <w:rFonts w:eastAsia="Times New Roman"/>
          <w:sz w:val="22"/>
          <w:szCs w:val="22"/>
          <w:lang w:val="ru-RU" w:eastAsia="ru-RU"/>
        </w:rPr>
        <w:t>півробітники інформаційно-бібліографічного відділу Наукової бібліотеки імені М. Максимовича також підготували список Наукового доробку Г.Челпанова з 6 видань, що вийшли друком у радянській період та зберігаються на балансі бібліотеки:</w:t>
      </w:r>
    </w:p>
    <w:p w14:paraId="529243E0" w14:textId="77777777" w:rsidR="00F372B1" w:rsidRPr="00A605D6" w:rsidRDefault="00F372B1" w:rsidP="00F372B1">
      <w:pPr>
        <w:tabs>
          <w:tab w:val="left" w:pos="0"/>
        </w:tabs>
        <w:autoSpaceDE w:val="0"/>
        <w:autoSpaceDN w:val="0"/>
        <w:jc w:val="both"/>
        <w:rPr>
          <w:rFonts w:eastAsia="Times New Roman"/>
          <w:sz w:val="22"/>
          <w:szCs w:val="22"/>
          <w:lang w:val="ru-RU" w:eastAsia="ru-RU"/>
        </w:rPr>
      </w:pPr>
    </w:p>
    <w:p w14:paraId="5042D77E" w14:textId="77777777" w:rsidR="00F372B1" w:rsidRPr="00A605D6" w:rsidRDefault="00F372B1" w:rsidP="00F372B1">
      <w:pPr>
        <w:tabs>
          <w:tab w:val="left" w:pos="0"/>
        </w:tabs>
        <w:autoSpaceDE w:val="0"/>
        <w:autoSpaceDN w:val="0"/>
        <w:jc w:val="both"/>
        <w:rPr>
          <w:rFonts w:eastAsia="Times New Roman"/>
          <w:sz w:val="22"/>
          <w:szCs w:val="22"/>
          <w:lang w:val="ru-RU" w:eastAsia="ru-RU"/>
        </w:rPr>
      </w:pPr>
      <w:r w:rsidRPr="00A605D6">
        <w:rPr>
          <w:rFonts w:eastAsia="Times New Roman"/>
          <w:b/>
          <w:bCs/>
          <w:sz w:val="22"/>
          <w:szCs w:val="22"/>
          <w:lang w:val="ru-RU" w:eastAsia="ru-RU"/>
        </w:rPr>
        <w:t>1. Челпанов</w:t>
      </w:r>
      <w:r w:rsidRPr="00F372B1">
        <w:rPr>
          <w:rFonts w:eastAsia="Times New Roman"/>
          <w:b/>
          <w:bCs/>
          <w:sz w:val="22"/>
          <w:szCs w:val="22"/>
          <w:lang w:eastAsia="ru-RU"/>
        </w:rPr>
        <w:t> </w:t>
      </w:r>
      <w:r w:rsidRPr="00A605D6">
        <w:rPr>
          <w:rFonts w:eastAsia="Times New Roman"/>
          <w:b/>
          <w:bCs/>
          <w:sz w:val="22"/>
          <w:szCs w:val="22"/>
          <w:lang w:val="ru-RU" w:eastAsia="ru-RU"/>
        </w:rPr>
        <w:t>Г.И.</w:t>
      </w:r>
      <w:r w:rsidRPr="00A605D6">
        <w:rPr>
          <w:rFonts w:eastAsia="Times New Roman"/>
          <w:sz w:val="22"/>
          <w:szCs w:val="22"/>
          <w:lang w:val="ru-RU" w:eastAsia="ru-RU"/>
        </w:rPr>
        <w:t xml:space="preserve"> Введение в философию</w:t>
      </w:r>
      <w:r w:rsidRPr="00F372B1">
        <w:rPr>
          <w:rFonts w:eastAsia="Times New Roman"/>
          <w:sz w:val="22"/>
          <w:szCs w:val="22"/>
          <w:lang w:eastAsia="ru-RU"/>
        </w:rPr>
        <w:t> </w:t>
      </w:r>
      <w:r w:rsidRPr="00A605D6">
        <w:rPr>
          <w:rFonts w:eastAsia="Times New Roman"/>
          <w:sz w:val="22"/>
          <w:szCs w:val="22"/>
          <w:lang w:val="ru-RU" w:eastAsia="ru-RU"/>
        </w:rPr>
        <w:t>: (с приложением вопросника и конспективного обзора истории философии) /</w:t>
      </w:r>
      <w:r w:rsidRPr="00F372B1">
        <w:rPr>
          <w:rFonts w:eastAsia="Times New Roman"/>
          <w:sz w:val="22"/>
          <w:szCs w:val="22"/>
          <w:lang w:eastAsia="ru-RU"/>
        </w:rPr>
        <w:t> </w:t>
      </w:r>
      <w:r w:rsidRPr="00A605D6">
        <w:rPr>
          <w:rFonts w:eastAsia="Times New Roman"/>
          <w:sz w:val="22"/>
          <w:szCs w:val="22"/>
          <w:lang w:val="ru-RU" w:eastAsia="ru-RU"/>
        </w:rPr>
        <w:t>Г. Челпанов.</w:t>
      </w:r>
      <w:r w:rsidRPr="00F372B1">
        <w:rPr>
          <w:rFonts w:eastAsia="Times New Roman"/>
          <w:sz w:val="22"/>
          <w:szCs w:val="22"/>
          <w:lang w:eastAsia="ru-RU"/>
        </w:rPr>
        <w:t> </w:t>
      </w:r>
      <w:r w:rsidRPr="00A605D6">
        <w:rPr>
          <w:rFonts w:eastAsia="Times New Roman"/>
          <w:sz w:val="22"/>
          <w:szCs w:val="22"/>
          <w:lang w:val="ru-RU" w:eastAsia="ru-RU"/>
        </w:rPr>
        <w:t>– 7-е изд.</w:t>
      </w:r>
      <w:r w:rsidRPr="00F372B1">
        <w:rPr>
          <w:rFonts w:eastAsia="Times New Roman"/>
          <w:sz w:val="22"/>
          <w:szCs w:val="22"/>
          <w:lang w:eastAsia="ru-RU"/>
        </w:rPr>
        <w:t> </w:t>
      </w:r>
      <w:r w:rsidRPr="00A605D6">
        <w:rPr>
          <w:rFonts w:eastAsia="Times New Roman"/>
          <w:sz w:val="22"/>
          <w:szCs w:val="22"/>
          <w:lang w:val="ru-RU" w:eastAsia="ru-RU"/>
        </w:rPr>
        <w:t>– Москва Петроград</w:t>
      </w:r>
      <w:r w:rsidRPr="00F372B1">
        <w:rPr>
          <w:rFonts w:eastAsia="Times New Roman"/>
          <w:sz w:val="22"/>
          <w:szCs w:val="22"/>
          <w:lang w:eastAsia="ru-RU"/>
        </w:rPr>
        <w:t> </w:t>
      </w:r>
      <w:r w:rsidRPr="00A605D6">
        <w:rPr>
          <w:rFonts w:eastAsia="Times New Roman"/>
          <w:sz w:val="22"/>
          <w:szCs w:val="22"/>
          <w:lang w:val="ru-RU" w:eastAsia="ru-RU"/>
        </w:rPr>
        <w:t xml:space="preserve">: Изд. Т-ва "В.В. Думнов, Москва- наследн. Бр. Салаевых", Петрог; [Тип-литогр. Т-ва И.Н. Кушнерев и К], </w:t>
      </w:r>
      <w:r w:rsidRPr="00A605D6">
        <w:rPr>
          <w:rFonts w:eastAsia="Times New Roman"/>
          <w:b/>
          <w:bCs/>
          <w:sz w:val="22"/>
          <w:szCs w:val="22"/>
          <w:lang w:val="ru-RU" w:eastAsia="ru-RU"/>
        </w:rPr>
        <w:t>1918</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 xml:space="preserve">– </w:t>
      </w:r>
      <w:r w:rsidRPr="00F372B1">
        <w:rPr>
          <w:rFonts w:eastAsia="Times New Roman"/>
          <w:sz w:val="22"/>
          <w:szCs w:val="22"/>
          <w:lang w:eastAsia="ru-RU"/>
        </w:rPr>
        <w:t>VIII</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548</w:t>
      </w:r>
      <w:r w:rsidRPr="00F372B1">
        <w:rPr>
          <w:rFonts w:eastAsia="Times New Roman"/>
          <w:sz w:val="22"/>
          <w:szCs w:val="22"/>
          <w:lang w:eastAsia="ru-RU"/>
        </w:rPr>
        <w:t> </w:t>
      </w:r>
      <w:r w:rsidRPr="00A605D6">
        <w:rPr>
          <w:rFonts w:eastAsia="Times New Roman"/>
          <w:sz w:val="22"/>
          <w:szCs w:val="22"/>
          <w:lang w:val="ru-RU" w:eastAsia="ru-RU"/>
        </w:rPr>
        <w:t>с.</w:t>
      </w:r>
    </w:p>
    <w:p w14:paraId="2F51E4ED" w14:textId="77777777" w:rsidR="00F372B1" w:rsidRPr="00A605D6" w:rsidRDefault="00F372B1" w:rsidP="00F372B1">
      <w:pPr>
        <w:tabs>
          <w:tab w:val="left" w:pos="0"/>
        </w:tabs>
        <w:autoSpaceDE w:val="0"/>
        <w:autoSpaceDN w:val="0"/>
        <w:jc w:val="both"/>
        <w:rPr>
          <w:rFonts w:eastAsia="Times New Roman"/>
          <w:sz w:val="22"/>
          <w:szCs w:val="22"/>
          <w:lang w:val="ru-RU" w:eastAsia="ru-RU"/>
        </w:rPr>
      </w:pPr>
    </w:p>
    <w:p w14:paraId="73C81E01" w14:textId="77777777" w:rsidR="00F372B1" w:rsidRPr="00A605D6" w:rsidRDefault="00F372B1" w:rsidP="00F372B1">
      <w:pPr>
        <w:tabs>
          <w:tab w:val="left" w:pos="0"/>
        </w:tabs>
        <w:autoSpaceDE w:val="0"/>
        <w:autoSpaceDN w:val="0"/>
        <w:jc w:val="both"/>
        <w:rPr>
          <w:rFonts w:eastAsia="Times New Roman"/>
          <w:sz w:val="22"/>
          <w:szCs w:val="22"/>
          <w:lang w:val="ru-RU" w:eastAsia="ru-RU"/>
        </w:rPr>
      </w:pPr>
      <w:r w:rsidRPr="00F372B1">
        <w:rPr>
          <w:rFonts w:eastAsia="Times New Roman"/>
          <w:b/>
          <w:bCs/>
          <w:sz w:val="22"/>
          <w:szCs w:val="22"/>
          <w:lang w:val="ru-RU" w:eastAsia="ru-RU"/>
        </w:rPr>
        <w:t>2.</w:t>
      </w:r>
      <w:r w:rsidRPr="00A605D6">
        <w:rPr>
          <w:rFonts w:eastAsia="Times New Roman"/>
          <w:b/>
          <w:bCs/>
          <w:sz w:val="22"/>
          <w:szCs w:val="22"/>
          <w:lang w:val="ru-RU" w:eastAsia="ru-RU"/>
        </w:rPr>
        <w:t>Челпанов</w:t>
      </w:r>
      <w:r w:rsidRPr="00F372B1">
        <w:rPr>
          <w:rFonts w:eastAsia="Times New Roman"/>
          <w:b/>
          <w:bCs/>
          <w:sz w:val="22"/>
          <w:szCs w:val="22"/>
          <w:lang w:eastAsia="ru-RU"/>
        </w:rPr>
        <w:t> </w:t>
      </w:r>
      <w:r w:rsidRPr="00A605D6">
        <w:rPr>
          <w:rFonts w:eastAsia="Times New Roman"/>
          <w:b/>
          <w:bCs/>
          <w:sz w:val="22"/>
          <w:szCs w:val="22"/>
          <w:lang w:val="ru-RU" w:eastAsia="ru-RU"/>
        </w:rPr>
        <w:t>Г.И.</w:t>
      </w:r>
      <w:r w:rsidRPr="00A605D6">
        <w:rPr>
          <w:rFonts w:eastAsia="Times New Roman"/>
          <w:sz w:val="22"/>
          <w:szCs w:val="22"/>
          <w:lang w:val="ru-RU" w:eastAsia="ru-RU"/>
        </w:rPr>
        <w:t xml:space="preserve"> Введение в экспериментальную психологию</w:t>
      </w:r>
      <w:r w:rsidRPr="00F372B1">
        <w:rPr>
          <w:rFonts w:eastAsia="Times New Roman"/>
          <w:sz w:val="22"/>
          <w:szCs w:val="22"/>
          <w:lang w:eastAsia="ru-RU"/>
        </w:rPr>
        <w:t> </w:t>
      </w:r>
      <w:r w:rsidRPr="00A605D6">
        <w:rPr>
          <w:rFonts w:eastAsia="Times New Roman"/>
          <w:sz w:val="22"/>
          <w:szCs w:val="22"/>
          <w:lang w:val="ru-RU" w:eastAsia="ru-RU"/>
        </w:rPr>
        <w:t>: С 180 рисунками в тексте /</w:t>
      </w:r>
      <w:r w:rsidRPr="00F372B1">
        <w:rPr>
          <w:rFonts w:eastAsia="Times New Roman"/>
          <w:sz w:val="22"/>
          <w:szCs w:val="22"/>
          <w:lang w:eastAsia="ru-RU"/>
        </w:rPr>
        <w:t> </w:t>
      </w:r>
      <w:r w:rsidRPr="00A605D6">
        <w:rPr>
          <w:rFonts w:eastAsia="Times New Roman"/>
          <w:sz w:val="22"/>
          <w:szCs w:val="22"/>
          <w:lang w:val="ru-RU" w:eastAsia="ru-RU"/>
        </w:rPr>
        <w:t>Проф. Г. Челпанов.</w:t>
      </w:r>
      <w:r w:rsidRPr="00F372B1">
        <w:rPr>
          <w:rFonts w:eastAsia="Times New Roman"/>
          <w:sz w:val="22"/>
          <w:szCs w:val="22"/>
          <w:lang w:eastAsia="ru-RU"/>
        </w:rPr>
        <w:t> </w:t>
      </w:r>
      <w:r w:rsidRPr="00A605D6">
        <w:rPr>
          <w:rFonts w:eastAsia="Times New Roman"/>
          <w:sz w:val="22"/>
          <w:szCs w:val="22"/>
          <w:lang w:val="ru-RU" w:eastAsia="ru-RU"/>
        </w:rPr>
        <w:t>– Москва ; Петроград</w:t>
      </w:r>
      <w:r w:rsidRPr="00F372B1">
        <w:rPr>
          <w:rFonts w:eastAsia="Times New Roman"/>
          <w:sz w:val="22"/>
          <w:szCs w:val="22"/>
          <w:lang w:eastAsia="ru-RU"/>
        </w:rPr>
        <w:t> </w:t>
      </w:r>
      <w:r w:rsidRPr="00A605D6">
        <w:rPr>
          <w:rFonts w:eastAsia="Times New Roman"/>
          <w:sz w:val="22"/>
          <w:szCs w:val="22"/>
          <w:lang w:val="ru-RU" w:eastAsia="ru-RU"/>
        </w:rPr>
        <w:t xml:space="preserve">: Изд. Т-ва "В.В. Думнов - наследн. Бр. Салаевых" ; [Тип-литогр. Т-ва И.Н. Кушнерев и К], </w:t>
      </w:r>
      <w:r w:rsidRPr="00A605D6">
        <w:rPr>
          <w:rFonts w:eastAsia="Times New Roman"/>
          <w:b/>
          <w:bCs/>
          <w:sz w:val="22"/>
          <w:szCs w:val="22"/>
          <w:lang w:val="ru-RU" w:eastAsia="ru-RU"/>
        </w:rPr>
        <w:t>[1918]</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 xml:space="preserve">– </w:t>
      </w:r>
      <w:r w:rsidRPr="00F372B1">
        <w:rPr>
          <w:rFonts w:eastAsia="Times New Roman"/>
          <w:sz w:val="22"/>
          <w:szCs w:val="22"/>
          <w:lang w:eastAsia="ru-RU"/>
        </w:rPr>
        <w:t>XXIV</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294</w:t>
      </w:r>
      <w:r w:rsidRPr="00F372B1">
        <w:rPr>
          <w:rFonts w:eastAsia="Times New Roman"/>
          <w:sz w:val="22"/>
          <w:szCs w:val="22"/>
          <w:lang w:eastAsia="ru-RU"/>
        </w:rPr>
        <w:t> </w:t>
      </w:r>
      <w:r w:rsidRPr="00A605D6">
        <w:rPr>
          <w:rFonts w:eastAsia="Times New Roman"/>
          <w:sz w:val="22"/>
          <w:szCs w:val="22"/>
          <w:lang w:val="ru-RU" w:eastAsia="ru-RU"/>
        </w:rPr>
        <w:t>с.</w:t>
      </w:r>
      <w:r w:rsidRPr="00F372B1">
        <w:rPr>
          <w:rFonts w:eastAsia="Times New Roman"/>
          <w:sz w:val="22"/>
          <w:szCs w:val="22"/>
          <w:lang w:eastAsia="ru-RU"/>
        </w:rPr>
        <w:t> </w:t>
      </w:r>
      <w:r w:rsidRPr="00A605D6">
        <w:rPr>
          <w:rFonts w:eastAsia="Times New Roman"/>
          <w:sz w:val="22"/>
          <w:szCs w:val="22"/>
          <w:lang w:val="ru-RU" w:eastAsia="ru-RU"/>
        </w:rPr>
        <w:t>: ил.</w:t>
      </w:r>
    </w:p>
    <w:p w14:paraId="5F33F842" w14:textId="77777777" w:rsidR="00F372B1" w:rsidRPr="00A605D6" w:rsidRDefault="00F372B1" w:rsidP="00F372B1">
      <w:pPr>
        <w:tabs>
          <w:tab w:val="left" w:pos="0"/>
        </w:tabs>
        <w:autoSpaceDE w:val="0"/>
        <w:autoSpaceDN w:val="0"/>
        <w:jc w:val="both"/>
        <w:rPr>
          <w:rFonts w:eastAsia="Times New Roman"/>
          <w:sz w:val="22"/>
          <w:szCs w:val="22"/>
          <w:lang w:val="ru-RU" w:eastAsia="ru-RU"/>
        </w:rPr>
      </w:pPr>
    </w:p>
    <w:p w14:paraId="67C7EB65" w14:textId="77777777" w:rsidR="00F372B1" w:rsidRPr="00A605D6" w:rsidRDefault="00F372B1" w:rsidP="00F372B1">
      <w:pPr>
        <w:tabs>
          <w:tab w:val="left" w:pos="0"/>
        </w:tabs>
        <w:autoSpaceDE w:val="0"/>
        <w:autoSpaceDN w:val="0"/>
        <w:jc w:val="both"/>
        <w:rPr>
          <w:rFonts w:eastAsia="Times New Roman"/>
          <w:sz w:val="22"/>
          <w:szCs w:val="22"/>
          <w:lang w:val="ru-RU" w:eastAsia="ru-RU"/>
        </w:rPr>
      </w:pPr>
      <w:r w:rsidRPr="00F372B1">
        <w:rPr>
          <w:rFonts w:eastAsia="Times New Roman"/>
          <w:b/>
          <w:bCs/>
          <w:sz w:val="22"/>
          <w:szCs w:val="22"/>
          <w:lang w:val="ru-RU" w:eastAsia="ru-RU"/>
        </w:rPr>
        <w:t>3.</w:t>
      </w:r>
      <w:r w:rsidRPr="00A605D6">
        <w:rPr>
          <w:rFonts w:eastAsia="Times New Roman"/>
          <w:b/>
          <w:bCs/>
          <w:sz w:val="22"/>
          <w:szCs w:val="22"/>
          <w:lang w:val="ru-RU" w:eastAsia="ru-RU"/>
        </w:rPr>
        <w:t>Челпанов</w:t>
      </w:r>
      <w:r w:rsidRPr="00F372B1">
        <w:rPr>
          <w:rFonts w:eastAsia="Times New Roman"/>
          <w:b/>
          <w:bCs/>
          <w:sz w:val="22"/>
          <w:szCs w:val="22"/>
          <w:lang w:eastAsia="ru-RU"/>
        </w:rPr>
        <w:t> </w:t>
      </w:r>
      <w:r w:rsidRPr="00A605D6">
        <w:rPr>
          <w:rFonts w:eastAsia="Times New Roman"/>
          <w:b/>
          <w:bCs/>
          <w:sz w:val="22"/>
          <w:szCs w:val="22"/>
          <w:lang w:val="ru-RU" w:eastAsia="ru-RU"/>
        </w:rPr>
        <w:t>Г.И.</w:t>
      </w:r>
      <w:r w:rsidRPr="00A605D6">
        <w:rPr>
          <w:rFonts w:eastAsia="Times New Roman"/>
          <w:sz w:val="22"/>
          <w:szCs w:val="22"/>
          <w:lang w:val="ru-RU" w:eastAsia="ru-RU"/>
        </w:rPr>
        <w:t xml:space="preserve"> Введение в экспериментальную психологию</w:t>
      </w:r>
      <w:r w:rsidRPr="00F372B1">
        <w:rPr>
          <w:rFonts w:eastAsia="Times New Roman"/>
          <w:sz w:val="22"/>
          <w:szCs w:val="22"/>
          <w:lang w:eastAsia="ru-RU"/>
        </w:rPr>
        <w:t> </w:t>
      </w:r>
      <w:r w:rsidRPr="00A605D6">
        <w:rPr>
          <w:rFonts w:eastAsia="Times New Roman"/>
          <w:sz w:val="22"/>
          <w:szCs w:val="22"/>
          <w:lang w:val="ru-RU" w:eastAsia="ru-RU"/>
        </w:rPr>
        <w:t>: 180 рис. в тексте /</w:t>
      </w:r>
      <w:r w:rsidRPr="00F372B1">
        <w:rPr>
          <w:rFonts w:eastAsia="Times New Roman"/>
          <w:sz w:val="22"/>
          <w:szCs w:val="22"/>
          <w:lang w:eastAsia="ru-RU"/>
        </w:rPr>
        <w:t> </w:t>
      </w:r>
      <w:r w:rsidRPr="00A605D6">
        <w:rPr>
          <w:rFonts w:eastAsia="Times New Roman"/>
          <w:sz w:val="22"/>
          <w:szCs w:val="22"/>
          <w:lang w:val="ru-RU" w:eastAsia="ru-RU"/>
        </w:rPr>
        <w:t>Проф. Г. Челпанов.</w:t>
      </w:r>
      <w:r w:rsidRPr="00F372B1">
        <w:rPr>
          <w:rFonts w:eastAsia="Times New Roman"/>
          <w:sz w:val="22"/>
          <w:szCs w:val="22"/>
          <w:lang w:eastAsia="ru-RU"/>
        </w:rPr>
        <w:t> </w:t>
      </w:r>
      <w:r w:rsidRPr="00A605D6">
        <w:rPr>
          <w:rFonts w:eastAsia="Times New Roman"/>
          <w:sz w:val="22"/>
          <w:szCs w:val="22"/>
          <w:lang w:val="ru-RU" w:eastAsia="ru-RU"/>
        </w:rPr>
        <w:t>– изд. 3-е.</w:t>
      </w:r>
      <w:r w:rsidRPr="00F372B1">
        <w:rPr>
          <w:rFonts w:eastAsia="Times New Roman"/>
          <w:sz w:val="22"/>
          <w:szCs w:val="22"/>
          <w:lang w:eastAsia="ru-RU"/>
        </w:rPr>
        <w:t> </w:t>
      </w:r>
      <w:r w:rsidRPr="00A605D6">
        <w:rPr>
          <w:rFonts w:eastAsia="Times New Roman"/>
          <w:sz w:val="22"/>
          <w:szCs w:val="22"/>
          <w:lang w:val="ru-RU" w:eastAsia="ru-RU"/>
        </w:rPr>
        <w:t>– Москва</w:t>
      </w:r>
      <w:r w:rsidRPr="00F372B1">
        <w:rPr>
          <w:rFonts w:eastAsia="Times New Roman"/>
          <w:sz w:val="22"/>
          <w:szCs w:val="22"/>
          <w:lang w:eastAsia="ru-RU"/>
        </w:rPr>
        <w:t> </w:t>
      </w:r>
      <w:r w:rsidRPr="00A605D6">
        <w:rPr>
          <w:rFonts w:eastAsia="Times New Roman"/>
          <w:sz w:val="22"/>
          <w:szCs w:val="22"/>
          <w:lang w:val="ru-RU" w:eastAsia="ru-RU"/>
        </w:rPr>
        <w:t xml:space="preserve">: Госиздат ; [1-я Образц. тип.], </w:t>
      </w:r>
      <w:r w:rsidRPr="00A605D6">
        <w:rPr>
          <w:rFonts w:eastAsia="Times New Roman"/>
          <w:b/>
          <w:bCs/>
          <w:sz w:val="22"/>
          <w:szCs w:val="22"/>
          <w:lang w:val="ru-RU" w:eastAsia="ru-RU"/>
        </w:rPr>
        <w:t>[1924]</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 xml:space="preserve">– </w:t>
      </w:r>
      <w:r w:rsidRPr="00F372B1">
        <w:rPr>
          <w:rFonts w:eastAsia="Times New Roman"/>
          <w:sz w:val="22"/>
          <w:szCs w:val="22"/>
          <w:lang w:eastAsia="ru-RU"/>
        </w:rPr>
        <w:t>VII</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294</w:t>
      </w:r>
      <w:r w:rsidRPr="00F372B1">
        <w:rPr>
          <w:rFonts w:eastAsia="Times New Roman"/>
          <w:sz w:val="22"/>
          <w:szCs w:val="22"/>
          <w:lang w:eastAsia="ru-RU"/>
        </w:rPr>
        <w:t> </w:t>
      </w:r>
      <w:r w:rsidRPr="00A605D6">
        <w:rPr>
          <w:rFonts w:eastAsia="Times New Roman"/>
          <w:sz w:val="22"/>
          <w:szCs w:val="22"/>
          <w:lang w:val="ru-RU" w:eastAsia="ru-RU"/>
        </w:rPr>
        <w:t>с.</w:t>
      </w:r>
    </w:p>
    <w:p w14:paraId="7B9E5F59" w14:textId="77777777" w:rsidR="00F372B1" w:rsidRPr="00A605D6" w:rsidRDefault="00F372B1" w:rsidP="00F372B1">
      <w:pPr>
        <w:tabs>
          <w:tab w:val="left" w:pos="0"/>
        </w:tabs>
        <w:autoSpaceDE w:val="0"/>
        <w:autoSpaceDN w:val="0"/>
        <w:jc w:val="both"/>
        <w:rPr>
          <w:rFonts w:eastAsia="Times New Roman"/>
          <w:sz w:val="22"/>
          <w:szCs w:val="22"/>
          <w:lang w:val="ru-RU" w:eastAsia="ru-RU"/>
        </w:rPr>
      </w:pPr>
    </w:p>
    <w:p w14:paraId="05BCDB7D" w14:textId="77777777" w:rsidR="00F372B1" w:rsidRPr="00A605D6" w:rsidRDefault="00F372B1" w:rsidP="00F372B1">
      <w:pPr>
        <w:tabs>
          <w:tab w:val="left" w:pos="0"/>
        </w:tabs>
        <w:autoSpaceDE w:val="0"/>
        <w:autoSpaceDN w:val="0"/>
        <w:jc w:val="both"/>
        <w:rPr>
          <w:rFonts w:eastAsia="Times New Roman"/>
          <w:sz w:val="22"/>
          <w:szCs w:val="22"/>
          <w:lang w:val="ru-RU" w:eastAsia="ru-RU"/>
        </w:rPr>
      </w:pPr>
      <w:r w:rsidRPr="00F372B1">
        <w:rPr>
          <w:rFonts w:eastAsia="Times New Roman"/>
          <w:b/>
          <w:bCs/>
          <w:sz w:val="22"/>
          <w:szCs w:val="22"/>
          <w:lang w:val="ru-RU" w:eastAsia="ru-RU"/>
        </w:rPr>
        <w:t>4.</w:t>
      </w:r>
      <w:r w:rsidRPr="00A605D6">
        <w:rPr>
          <w:rFonts w:eastAsia="Times New Roman"/>
          <w:b/>
          <w:bCs/>
          <w:sz w:val="22"/>
          <w:szCs w:val="22"/>
          <w:lang w:val="ru-RU" w:eastAsia="ru-RU"/>
        </w:rPr>
        <w:t>Челпанов</w:t>
      </w:r>
      <w:r w:rsidRPr="00F372B1">
        <w:rPr>
          <w:rFonts w:eastAsia="Times New Roman"/>
          <w:b/>
          <w:bCs/>
          <w:sz w:val="22"/>
          <w:szCs w:val="22"/>
          <w:lang w:eastAsia="ru-RU"/>
        </w:rPr>
        <w:t> </w:t>
      </w:r>
      <w:r w:rsidRPr="00A605D6">
        <w:rPr>
          <w:rFonts w:eastAsia="Times New Roman"/>
          <w:b/>
          <w:bCs/>
          <w:sz w:val="22"/>
          <w:szCs w:val="22"/>
          <w:lang w:val="ru-RU" w:eastAsia="ru-RU"/>
        </w:rPr>
        <w:t>Г.И.</w:t>
      </w:r>
      <w:r w:rsidRPr="00A605D6">
        <w:rPr>
          <w:rFonts w:eastAsia="Times New Roman"/>
          <w:sz w:val="22"/>
          <w:szCs w:val="22"/>
          <w:lang w:val="ru-RU" w:eastAsia="ru-RU"/>
        </w:rPr>
        <w:t xml:space="preserve"> Мозг и душа</w:t>
      </w:r>
      <w:r w:rsidRPr="00F372B1">
        <w:rPr>
          <w:rFonts w:eastAsia="Times New Roman"/>
          <w:sz w:val="22"/>
          <w:szCs w:val="22"/>
          <w:lang w:eastAsia="ru-RU"/>
        </w:rPr>
        <w:t> </w:t>
      </w:r>
      <w:r w:rsidRPr="00A605D6">
        <w:rPr>
          <w:rFonts w:eastAsia="Times New Roman"/>
          <w:sz w:val="22"/>
          <w:szCs w:val="22"/>
          <w:lang w:val="ru-RU" w:eastAsia="ru-RU"/>
        </w:rPr>
        <w:t>: Критика материализма и очерк современных учений о душе /</w:t>
      </w:r>
      <w:r w:rsidRPr="00F372B1">
        <w:rPr>
          <w:rFonts w:eastAsia="Times New Roman"/>
          <w:sz w:val="22"/>
          <w:szCs w:val="22"/>
          <w:lang w:eastAsia="ru-RU"/>
        </w:rPr>
        <w:t> </w:t>
      </w:r>
      <w:r w:rsidRPr="00A605D6">
        <w:rPr>
          <w:rFonts w:eastAsia="Times New Roman"/>
          <w:sz w:val="22"/>
          <w:szCs w:val="22"/>
          <w:lang w:val="ru-RU" w:eastAsia="ru-RU"/>
        </w:rPr>
        <w:t>Г.И.</w:t>
      </w:r>
      <w:r w:rsidRPr="00F372B1">
        <w:rPr>
          <w:rFonts w:eastAsia="Times New Roman"/>
          <w:sz w:val="22"/>
          <w:szCs w:val="22"/>
          <w:lang w:eastAsia="ru-RU"/>
        </w:rPr>
        <w:t> </w:t>
      </w:r>
      <w:r w:rsidRPr="00A605D6">
        <w:rPr>
          <w:rFonts w:eastAsia="Times New Roman"/>
          <w:sz w:val="22"/>
          <w:szCs w:val="22"/>
          <w:lang w:val="ru-RU" w:eastAsia="ru-RU"/>
        </w:rPr>
        <w:t>Челпанов.</w:t>
      </w:r>
      <w:r w:rsidRPr="00F372B1">
        <w:rPr>
          <w:rFonts w:eastAsia="Times New Roman"/>
          <w:sz w:val="22"/>
          <w:szCs w:val="22"/>
          <w:lang w:eastAsia="ru-RU"/>
        </w:rPr>
        <w:t> </w:t>
      </w:r>
      <w:r w:rsidRPr="00A605D6">
        <w:rPr>
          <w:rFonts w:eastAsia="Times New Roman"/>
          <w:sz w:val="22"/>
          <w:szCs w:val="22"/>
          <w:lang w:val="ru-RU" w:eastAsia="ru-RU"/>
        </w:rPr>
        <w:t>– 6-е изд.</w:t>
      </w:r>
      <w:r w:rsidRPr="00F372B1">
        <w:rPr>
          <w:rFonts w:eastAsia="Times New Roman"/>
          <w:sz w:val="22"/>
          <w:szCs w:val="22"/>
          <w:lang w:eastAsia="ru-RU"/>
        </w:rPr>
        <w:t> </w:t>
      </w:r>
      <w:r w:rsidRPr="00A605D6">
        <w:rPr>
          <w:rFonts w:eastAsia="Times New Roman"/>
          <w:sz w:val="22"/>
          <w:szCs w:val="22"/>
          <w:lang w:val="ru-RU" w:eastAsia="ru-RU"/>
        </w:rPr>
        <w:t>– Харьков</w:t>
      </w:r>
      <w:r w:rsidRPr="00F372B1">
        <w:rPr>
          <w:rFonts w:eastAsia="Times New Roman"/>
          <w:sz w:val="22"/>
          <w:szCs w:val="22"/>
          <w:lang w:eastAsia="ru-RU"/>
        </w:rPr>
        <w:t> </w:t>
      </w:r>
      <w:r w:rsidRPr="00A605D6">
        <w:rPr>
          <w:rFonts w:eastAsia="Times New Roman"/>
          <w:sz w:val="22"/>
          <w:szCs w:val="22"/>
          <w:lang w:val="ru-RU" w:eastAsia="ru-RU"/>
        </w:rPr>
        <w:t xml:space="preserve">: Изд. Т-ва "В.В. Думнов, Москва - наследн. Бр. Салаевых", Петрог; [Тип-литогр. Т-ва И.Н. Кушнерев и К], </w:t>
      </w:r>
      <w:r w:rsidRPr="00A605D6">
        <w:rPr>
          <w:rFonts w:eastAsia="Times New Roman"/>
          <w:b/>
          <w:bCs/>
          <w:sz w:val="22"/>
          <w:szCs w:val="22"/>
          <w:lang w:val="ru-RU" w:eastAsia="ru-RU"/>
        </w:rPr>
        <w:t>1918</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 319</w:t>
      </w:r>
      <w:r w:rsidRPr="00F372B1">
        <w:rPr>
          <w:rFonts w:eastAsia="Times New Roman"/>
          <w:sz w:val="22"/>
          <w:szCs w:val="22"/>
          <w:lang w:eastAsia="ru-RU"/>
        </w:rPr>
        <w:t> </w:t>
      </w:r>
      <w:r w:rsidRPr="00A605D6">
        <w:rPr>
          <w:rFonts w:eastAsia="Times New Roman"/>
          <w:sz w:val="22"/>
          <w:szCs w:val="22"/>
          <w:lang w:val="ru-RU" w:eastAsia="ru-RU"/>
        </w:rPr>
        <w:t>с.</w:t>
      </w:r>
    </w:p>
    <w:p w14:paraId="393CEB28" w14:textId="77777777" w:rsidR="00F372B1" w:rsidRPr="00A605D6" w:rsidRDefault="00F372B1" w:rsidP="00F372B1">
      <w:pPr>
        <w:tabs>
          <w:tab w:val="left" w:pos="0"/>
        </w:tabs>
        <w:autoSpaceDE w:val="0"/>
        <w:autoSpaceDN w:val="0"/>
        <w:jc w:val="both"/>
        <w:rPr>
          <w:rFonts w:eastAsia="Times New Roman"/>
          <w:sz w:val="22"/>
          <w:szCs w:val="22"/>
          <w:lang w:val="ru-RU" w:eastAsia="ru-RU"/>
        </w:rPr>
      </w:pPr>
    </w:p>
    <w:p w14:paraId="71161F77" w14:textId="77777777" w:rsidR="00F372B1" w:rsidRPr="00A605D6" w:rsidRDefault="00F372B1" w:rsidP="00F372B1">
      <w:pPr>
        <w:tabs>
          <w:tab w:val="left" w:pos="0"/>
        </w:tabs>
        <w:autoSpaceDE w:val="0"/>
        <w:autoSpaceDN w:val="0"/>
        <w:jc w:val="both"/>
        <w:rPr>
          <w:rFonts w:eastAsia="Times New Roman"/>
          <w:sz w:val="22"/>
          <w:szCs w:val="22"/>
          <w:lang w:val="ru-RU" w:eastAsia="ru-RU"/>
        </w:rPr>
      </w:pPr>
      <w:r w:rsidRPr="00F372B1">
        <w:rPr>
          <w:rFonts w:eastAsia="Times New Roman"/>
          <w:b/>
          <w:bCs/>
          <w:sz w:val="22"/>
          <w:szCs w:val="22"/>
          <w:lang w:val="ru-RU" w:eastAsia="ru-RU"/>
        </w:rPr>
        <w:t>5.</w:t>
      </w:r>
      <w:r w:rsidRPr="00A605D6">
        <w:rPr>
          <w:rFonts w:eastAsia="Times New Roman"/>
          <w:b/>
          <w:bCs/>
          <w:sz w:val="22"/>
          <w:szCs w:val="22"/>
          <w:lang w:val="ru-RU" w:eastAsia="ru-RU"/>
        </w:rPr>
        <w:t>Челпанов</w:t>
      </w:r>
      <w:r w:rsidRPr="00F372B1">
        <w:rPr>
          <w:rFonts w:eastAsia="Times New Roman"/>
          <w:b/>
          <w:bCs/>
          <w:sz w:val="22"/>
          <w:szCs w:val="22"/>
          <w:lang w:eastAsia="ru-RU"/>
        </w:rPr>
        <w:t> </w:t>
      </w:r>
      <w:r w:rsidRPr="00A605D6">
        <w:rPr>
          <w:rFonts w:eastAsia="Times New Roman"/>
          <w:b/>
          <w:bCs/>
          <w:sz w:val="22"/>
          <w:szCs w:val="22"/>
          <w:lang w:val="ru-RU" w:eastAsia="ru-RU"/>
        </w:rPr>
        <w:t>Г.И.</w:t>
      </w:r>
      <w:r w:rsidRPr="00A605D6">
        <w:rPr>
          <w:rFonts w:eastAsia="Times New Roman"/>
          <w:sz w:val="22"/>
          <w:szCs w:val="22"/>
          <w:lang w:val="ru-RU" w:eastAsia="ru-RU"/>
        </w:rPr>
        <w:t xml:space="preserve"> Учебник логики /</w:t>
      </w:r>
      <w:r w:rsidRPr="00F372B1">
        <w:rPr>
          <w:rFonts w:eastAsia="Times New Roman"/>
          <w:sz w:val="22"/>
          <w:szCs w:val="22"/>
          <w:lang w:eastAsia="ru-RU"/>
        </w:rPr>
        <w:t> </w:t>
      </w:r>
      <w:r w:rsidRPr="00A605D6">
        <w:rPr>
          <w:rFonts w:eastAsia="Times New Roman"/>
          <w:sz w:val="22"/>
          <w:szCs w:val="22"/>
          <w:lang w:val="ru-RU" w:eastAsia="ru-RU"/>
        </w:rPr>
        <w:t>Г.И. Челпанов.</w:t>
      </w:r>
      <w:r w:rsidRPr="00F372B1">
        <w:rPr>
          <w:rFonts w:eastAsia="Times New Roman"/>
          <w:sz w:val="22"/>
          <w:szCs w:val="22"/>
          <w:lang w:eastAsia="ru-RU"/>
        </w:rPr>
        <w:t> </w:t>
      </w:r>
      <w:r w:rsidRPr="00A605D6">
        <w:rPr>
          <w:rFonts w:eastAsia="Times New Roman"/>
          <w:sz w:val="22"/>
          <w:szCs w:val="22"/>
          <w:lang w:val="ru-RU" w:eastAsia="ru-RU"/>
        </w:rPr>
        <w:t>– [Москва]</w:t>
      </w:r>
      <w:r w:rsidRPr="00F372B1">
        <w:rPr>
          <w:rFonts w:eastAsia="Times New Roman"/>
          <w:sz w:val="22"/>
          <w:szCs w:val="22"/>
          <w:lang w:eastAsia="ru-RU"/>
        </w:rPr>
        <w:t> </w:t>
      </w:r>
      <w:r w:rsidRPr="00A605D6">
        <w:rPr>
          <w:rFonts w:eastAsia="Times New Roman"/>
          <w:sz w:val="22"/>
          <w:szCs w:val="22"/>
          <w:lang w:val="ru-RU" w:eastAsia="ru-RU"/>
        </w:rPr>
        <w:t xml:space="preserve">: ОРГИЗ ; Политич. лит-ры, </w:t>
      </w:r>
      <w:r w:rsidRPr="00A605D6">
        <w:rPr>
          <w:rFonts w:eastAsia="Times New Roman"/>
          <w:b/>
          <w:bCs/>
          <w:sz w:val="22"/>
          <w:szCs w:val="22"/>
          <w:lang w:val="ru-RU" w:eastAsia="ru-RU"/>
        </w:rPr>
        <w:t>1946</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 159</w:t>
      </w:r>
      <w:r w:rsidRPr="00F372B1">
        <w:rPr>
          <w:rFonts w:eastAsia="Times New Roman"/>
          <w:sz w:val="22"/>
          <w:szCs w:val="22"/>
          <w:lang w:eastAsia="ru-RU"/>
        </w:rPr>
        <w:t> </w:t>
      </w:r>
      <w:r w:rsidRPr="00A605D6">
        <w:rPr>
          <w:rFonts w:eastAsia="Times New Roman"/>
          <w:sz w:val="22"/>
          <w:szCs w:val="22"/>
          <w:lang w:val="ru-RU" w:eastAsia="ru-RU"/>
        </w:rPr>
        <w:t>с.</w:t>
      </w:r>
    </w:p>
    <w:p w14:paraId="78C2126F" w14:textId="77777777" w:rsidR="00F372B1" w:rsidRPr="00A605D6" w:rsidRDefault="00F372B1" w:rsidP="00F372B1">
      <w:pPr>
        <w:tabs>
          <w:tab w:val="left" w:pos="0"/>
        </w:tabs>
        <w:autoSpaceDE w:val="0"/>
        <w:autoSpaceDN w:val="0"/>
        <w:jc w:val="both"/>
        <w:rPr>
          <w:rFonts w:eastAsia="Times New Roman"/>
          <w:sz w:val="22"/>
          <w:szCs w:val="22"/>
          <w:lang w:val="ru-RU" w:eastAsia="ru-RU"/>
        </w:rPr>
      </w:pPr>
    </w:p>
    <w:p w14:paraId="484A366B" w14:textId="77777777" w:rsidR="00F372B1" w:rsidRPr="00A605D6" w:rsidRDefault="00F372B1" w:rsidP="00F372B1">
      <w:pPr>
        <w:tabs>
          <w:tab w:val="left" w:pos="0"/>
        </w:tabs>
        <w:autoSpaceDE w:val="0"/>
        <w:autoSpaceDN w:val="0"/>
        <w:jc w:val="both"/>
        <w:rPr>
          <w:rFonts w:eastAsia="Times New Roman"/>
          <w:sz w:val="22"/>
          <w:szCs w:val="22"/>
          <w:lang w:val="ru-RU" w:eastAsia="ru-RU"/>
        </w:rPr>
      </w:pPr>
      <w:r w:rsidRPr="00F372B1">
        <w:rPr>
          <w:rFonts w:eastAsia="Times New Roman"/>
          <w:b/>
          <w:bCs/>
          <w:sz w:val="22"/>
          <w:szCs w:val="22"/>
          <w:lang w:val="ru-RU" w:eastAsia="ru-RU"/>
        </w:rPr>
        <w:t>6.</w:t>
      </w:r>
      <w:r w:rsidRPr="00A605D6">
        <w:rPr>
          <w:rFonts w:eastAsia="Times New Roman"/>
          <w:b/>
          <w:bCs/>
          <w:sz w:val="22"/>
          <w:szCs w:val="22"/>
          <w:lang w:val="ru-RU" w:eastAsia="ru-RU"/>
        </w:rPr>
        <w:t>Челпанов</w:t>
      </w:r>
      <w:r w:rsidRPr="00F372B1">
        <w:rPr>
          <w:rFonts w:eastAsia="Times New Roman"/>
          <w:b/>
          <w:bCs/>
          <w:sz w:val="22"/>
          <w:szCs w:val="22"/>
          <w:lang w:eastAsia="ru-RU"/>
        </w:rPr>
        <w:t> </w:t>
      </w:r>
      <w:r w:rsidRPr="00A605D6">
        <w:rPr>
          <w:rFonts w:eastAsia="Times New Roman"/>
          <w:b/>
          <w:bCs/>
          <w:sz w:val="22"/>
          <w:szCs w:val="22"/>
          <w:lang w:val="ru-RU" w:eastAsia="ru-RU"/>
        </w:rPr>
        <w:t>Г.І.</w:t>
      </w:r>
      <w:r w:rsidRPr="00A605D6">
        <w:rPr>
          <w:rFonts w:eastAsia="Times New Roman"/>
          <w:sz w:val="22"/>
          <w:szCs w:val="22"/>
          <w:lang w:val="ru-RU" w:eastAsia="ru-RU"/>
        </w:rPr>
        <w:t xml:space="preserve"> Підручник логіки /</w:t>
      </w:r>
      <w:r w:rsidRPr="00F372B1">
        <w:rPr>
          <w:rFonts w:eastAsia="Times New Roman"/>
          <w:sz w:val="22"/>
          <w:szCs w:val="22"/>
          <w:lang w:eastAsia="ru-RU"/>
        </w:rPr>
        <w:t> </w:t>
      </w:r>
      <w:r w:rsidRPr="00A605D6">
        <w:rPr>
          <w:rFonts w:eastAsia="Times New Roman"/>
          <w:sz w:val="22"/>
          <w:szCs w:val="22"/>
          <w:lang w:val="ru-RU" w:eastAsia="ru-RU"/>
        </w:rPr>
        <w:t>Г.І. Челпанов.</w:t>
      </w:r>
      <w:r w:rsidRPr="00F372B1">
        <w:rPr>
          <w:rFonts w:eastAsia="Times New Roman"/>
          <w:sz w:val="22"/>
          <w:szCs w:val="22"/>
          <w:lang w:eastAsia="ru-RU"/>
        </w:rPr>
        <w:t> </w:t>
      </w:r>
      <w:r w:rsidRPr="00A605D6">
        <w:rPr>
          <w:rFonts w:eastAsia="Times New Roman"/>
          <w:sz w:val="22"/>
          <w:szCs w:val="22"/>
          <w:lang w:val="ru-RU" w:eastAsia="ru-RU"/>
        </w:rPr>
        <w:t>– Київ</w:t>
      </w:r>
      <w:r w:rsidRPr="00F372B1">
        <w:rPr>
          <w:rFonts w:eastAsia="Times New Roman"/>
          <w:sz w:val="22"/>
          <w:szCs w:val="22"/>
          <w:lang w:eastAsia="ru-RU"/>
        </w:rPr>
        <w:t> </w:t>
      </w:r>
      <w:r w:rsidRPr="00A605D6">
        <w:rPr>
          <w:rFonts w:eastAsia="Times New Roman"/>
          <w:sz w:val="22"/>
          <w:szCs w:val="22"/>
          <w:lang w:val="ru-RU" w:eastAsia="ru-RU"/>
        </w:rPr>
        <w:t xml:space="preserve">: Політвидав України, </w:t>
      </w:r>
      <w:r w:rsidRPr="00A605D6">
        <w:rPr>
          <w:rFonts w:eastAsia="Times New Roman"/>
          <w:b/>
          <w:bCs/>
          <w:sz w:val="22"/>
          <w:szCs w:val="22"/>
          <w:lang w:val="ru-RU" w:eastAsia="ru-RU"/>
        </w:rPr>
        <w:t>1947</w:t>
      </w:r>
      <w:r w:rsidRPr="00A605D6">
        <w:rPr>
          <w:rFonts w:eastAsia="Times New Roman"/>
          <w:sz w:val="22"/>
          <w:szCs w:val="22"/>
          <w:lang w:val="ru-RU" w:eastAsia="ru-RU"/>
        </w:rPr>
        <w:t>.</w:t>
      </w:r>
      <w:r w:rsidRPr="00F372B1">
        <w:rPr>
          <w:rFonts w:eastAsia="Times New Roman"/>
          <w:sz w:val="22"/>
          <w:szCs w:val="22"/>
          <w:lang w:eastAsia="ru-RU"/>
        </w:rPr>
        <w:t> </w:t>
      </w:r>
      <w:r w:rsidRPr="00A605D6">
        <w:rPr>
          <w:rFonts w:eastAsia="Times New Roman"/>
          <w:sz w:val="22"/>
          <w:szCs w:val="22"/>
          <w:lang w:val="ru-RU" w:eastAsia="ru-RU"/>
        </w:rPr>
        <w:t>– 159</w:t>
      </w:r>
      <w:r w:rsidRPr="00F372B1">
        <w:rPr>
          <w:rFonts w:eastAsia="Times New Roman"/>
          <w:sz w:val="22"/>
          <w:szCs w:val="22"/>
          <w:lang w:eastAsia="ru-RU"/>
        </w:rPr>
        <w:t> </w:t>
      </w:r>
      <w:r w:rsidRPr="00A605D6">
        <w:rPr>
          <w:rFonts w:eastAsia="Times New Roman"/>
          <w:sz w:val="22"/>
          <w:szCs w:val="22"/>
          <w:lang w:val="ru-RU" w:eastAsia="ru-RU"/>
        </w:rPr>
        <w:t>с.</w:t>
      </w:r>
    </w:p>
    <w:p w14:paraId="621677B8" w14:textId="77777777" w:rsidR="00F372B1" w:rsidRPr="00A605D6" w:rsidRDefault="00F372B1" w:rsidP="00F372B1">
      <w:pPr>
        <w:tabs>
          <w:tab w:val="left" w:pos="0"/>
        </w:tabs>
        <w:autoSpaceDE w:val="0"/>
        <w:autoSpaceDN w:val="0"/>
        <w:jc w:val="both"/>
        <w:rPr>
          <w:rFonts w:eastAsia="Times New Roman"/>
          <w:sz w:val="28"/>
          <w:szCs w:val="28"/>
          <w:lang w:val="ru-RU" w:eastAsia="ru-RU"/>
        </w:rPr>
      </w:pPr>
    </w:p>
    <w:p w14:paraId="12FBA750" w14:textId="77777777" w:rsidR="00F372B1" w:rsidRPr="00A605D6" w:rsidRDefault="00F372B1" w:rsidP="00F372B1">
      <w:pPr>
        <w:rPr>
          <w:lang w:val="ru-RU"/>
        </w:rPr>
      </w:pPr>
    </w:p>
    <w:p w14:paraId="7C5B9775" w14:textId="77777777" w:rsidR="00DE1199" w:rsidRDefault="00DE1199">
      <w:pPr>
        <w:pBdr>
          <w:top w:val="none" w:sz="0" w:space="0" w:color="auto"/>
          <w:left w:val="none" w:sz="0" w:space="0" w:color="auto"/>
          <w:bottom w:val="none" w:sz="0" w:space="0" w:color="auto"/>
          <w:right w:val="none" w:sz="0" w:space="0" w:color="auto"/>
          <w:bar w:val="none" w:sz="0" w:color="auto"/>
        </w:pBdr>
        <w:rPr>
          <w:rFonts w:cs="Arial Unicode MS"/>
          <w:b/>
          <w:bCs/>
          <w:color w:val="000000"/>
          <w:sz w:val="28"/>
          <w:szCs w:val="28"/>
          <w:u w:color="000000"/>
          <w:lang w:val="ru-RU" w:eastAsia="ru-RU"/>
        </w:rPr>
      </w:pPr>
      <w:r w:rsidRPr="00A605D6">
        <w:rPr>
          <w:b/>
          <w:bCs/>
          <w:sz w:val="28"/>
          <w:szCs w:val="28"/>
          <w:lang w:val="ru-RU"/>
        </w:rPr>
        <w:br w:type="page"/>
      </w:r>
    </w:p>
    <w:p w14:paraId="355C11C9" w14:textId="77777777" w:rsidR="00EB0EE9" w:rsidRDefault="00EB0EE9" w:rsidP="00EB0EE9">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bCs/>
          <w:sz w:val="56"/>
          <w:szCs w:val="56"/>
        </w:rPr>
      </w:pPr>
    </w:p>
    <w:p w14:paraId="28232F14" w14:textId="77777777" w:rsidR="00EB0EE9" w:rsidRDefault="00EB0EE9" w:rsidP="00EB0EE9">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bCs/>
          <w:sz w:val="56"/>
          <w:szCs w:val="56"/>
        </w:rPr>
      </w:pPr>
    </w:p>
    <w:p w14:paraId="68D1CAAF" w14:textId="77777777" w:rsidR="00EB0EE9" w:rsidRDefault="00EB0EE9" w:rsidP="00EB0EE9">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bCs/>
          <w:sz w:val="56"/>
          <w:szCs w:val="56"/>
        </w:rPr>
      </w:pPr>
    </w:p>
    <w:p w14:paraId="53599329" w14:textId="77777777" w:rsidR="00EB0EE9" w:rsidRDefault="00EB0EE9" w:rsidP="00EB0EE9">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bCs/>
          <w:sz w:val="56"/>
          <w:szCs w:val="56"/>
        </w:rPr>
      </w:pPr>
    </w:p>
    <w:p w14:paraId="0C89716C" w14:textId="10D0CD2E" w:rsidR="00DE1199" w:rsidRPr="00EB0EE9" w:rsidRDefault="00DE1199" w:rsidP="00EB0EE9">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bCs/>
          <w:sz w:val="28"/>
          <w:szCs w:val="28"/>
        </w:rPr>
      </w:pPr>
      <w:r w:rsidRPr="00EB0EE9">
        <w:rPr>
          <w:b/>
          <w:bCs/>
          <w:sz w:val="56"/>
          <w:szCs w:val="56"/>
        </w:rPr>
        <w:t>НАУКОВО-ПСИХОЛОГІЧНИЙ АНАЛІЗ</w:t>
      </w:r>
    </w:p>
    <w:p w14:paraId="6A6E6615" w14:textId="77777777" w:rsidR="00DE1199" w:rsidRPr="00EB0EE9" w:rsidRDefault="00DE1199" w:rsidP="00DE1199">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bCs/>
          <w:sz w:val="56"/>
          <w:szCs w:val="56"/>
        </w:rPr>
      </w:pPr>
      <w:r w:rsidRPr="00EB0EE9">
        <w:rPr>
          <w:b/>
          <w:bCs/>
          <w:sz w:val="56"/>
          <w:szCs w:val="56"/>
        </w:rPr>
        <w:t xml:space="preserve">ТВОРЧОСТІ </w:t>
      </w:r>
    </w:p>
    <w:p w14:paraId="5B6C831A" w14:textId="284F33FC" w:rsidR="00DE1199" w:rsidRPr="00EB0EE9" w:rsidRDefault="00DE1199" w:rsidP="00DE1199">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bCs/>
          <w:sz w:val="56"/>
          <w:szCs w:val="56"/>
        </w:rPr>
      </w:pPr>
      <w:r w:rsidRPr="00EB0EE9">
        <w:rPr>
          <w:b/>
          <w:bCs/>
          <w:sz w:val="56"/>
          <w:szCs w:val="56"/>
        </w:rPr>
        <w:t>Г. І. ЧЕЛПАНОВА</w:t>
      </w:r>
    </w:p>
    <w:p w14:paraId="65144C0D" w14:textId="77777777" w:rsidR="00EB0EE9" w:rsidRDefault="00DE1199" w:rsidP="00DE1199">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bCs/>
          <w:sz w:val="56"/>
          <w:szCs w:val="56"/>
        </w:rPr>
      </w:pPr>
      <w:r w:rsidRPr="00EB0EE9">
        <w:rPr>
          <w:b/>
          <w:bCs/>
          <w:sz w:val="56"/>
          <w:szCs w:val="56"/>
        </w:rPr>
        <w:t xml:space="preserve">УКРАЇНСЬКИМИ </w:t>
      </w:r>
    </w:p>
    <w:p w14:paraId="063A7AE6" w14:textId="56B672AD" w:rsidR="00DE1199" w:rsidRPr="00EB0EE9" w:rsidRDefault="00DE1199" w:rsidP="00DE1199">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bCs/>
          <w:sz w:val="56"/>
          <w:szCs w:val="56"/>
          <w:lang w:val="uk-UA"/>
        </w:rPr>
      </w:pPr>
      <w:r w:rsidRPr="00EB0EE9">
        <w:rPr>
          <w:b/>
          <w:bCs/>
          <w:sz w:val="56"/>
          <w:szCs w:val="56"/>
        </w:rPr>
        <w:t>ДОСЛІДНИКАМИ</w:t>
      </w:r>
    </w:p>
    <w:p w14:paraId="671C1C5C" w14:textId="77777777" w:rsidR="00DE1199" w:rsidRPr="00EB0EE9" w:rsidRDefault="00DE1199">
      <w:pPr>
        <w:pBdr>
          <w:top w:val="none" w:sz="0" w:space="0" w:color="auto"/>
          <w:left w:val="none" w:sz="0" w:space="0" w:color="auto"/>
          <w:bottom w:val="none" w:sz="0" w:space="0" w:color="auto"/>
          <w:right w:val="none" w:sz="0" w:space="0" w:color="auto"/>
          <w:bar w:val="none" w:sz="0" w:color="auto"/>
        </w:pBdr>
        <w:rPr>
          <w:rFonts w:cs="Arial Unicode MS"/>
          <w:b/>
          <w:bCs/>
          <w:color w:val="000000"/>
          <w:sz w:val="56"/>
          <w:szCs w:val="56"/>
          <w:u w:color="000000"/>
          <w:lang w:val="ru-RU" w:eastAsia="ru-RU"/>
        </w:rPr>
      </w:pPr>
    </w:p>
    <w:p w14:paraId="62250FFF" w14:textId="60CE583E" w:rsidR="00F963AB" w:rsidRPr="00DB20D0"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sz w:val="28"/>
          <w:szCs w:val="28"/>
          <w:lang w:val="uk-UA"/>
        </w:rPr>
      </w:pPr>
      <w:r w:rsidRPr="00DB20D0">
        <w:rPr>
          <w:b/>
          <w:bCs/>
          <w:sz w:val="28"/>
          <w:szCs w:val="28"/>
        </w:rPr>
        <w:lastRenderedPageBreak/>
        <w:t>ЛЕТЦЕВ В.</w:t>
      </w:r>
      <w:r>
        <w:rPr>
          <w:b/>
          <w:bCs/>
          <w:sz w:val="28"/>
          <w:szCs w:val="28"/>
          <w:lang w:val="uk-UA"/>
        </w:rPr>
        <w:t>М</w:t>
      </w:r>
      <w:r w:rsidRPr="00DB20D0">
        <w:rPr>
          <w:b/>
          <w:bCs/>
          <w:sz w:val="28"/>
          <w:szCs w:val="28"/>
          <w:lang w:val="uk-UA"/>
        </w:rPr>
        <w:t>.</w:t>
      </w:r>
    </w:p>
    <w:p w14:paraId="42E39C80" w14:textId="383AA23D" w:rsidR="00F963AB" w:rsidRPr="00A605D6"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caps/>
          <w:sz w:val="28"/>
          <w:szCs w:val="28"/>
        </w:rPr>
      </w:pPr>
      <w:r w:rsidRPr="00DB20D0">
        <w:rPr>
          <w:b/>
          <w:sz w:val="28"/>
          <w:szCs w:val="28"/>
        </w:rPr>
        <w:t> </w:t>
      </w:r>
      <w:r w:rsidRPr="00DB20D0">
        <w:rPr>
          <w:b/>
          <w:caps/>
          <w:sz w:val="28"/>
          <w:szCs w:val="28"/>
        </w:rPr>
        <w:t>Г. І. Челпанов - філософ, психолог, педагог</w:t>
      </w:r>
      <w:r w:rsidR="0083188C" w:rsidRPr="00A605D6">
        <w:rPr>
          <w:b/>
          <w:caps/>
          <w:sz w:val="28"/>
          <w:szCs w:val="28"/>
        </w:rPr>
        <w:t>*</w:t>
      </w:r>
    </w:p>
    <w:p w14:paraId="30F7C5CC" w14:textId="77777777" w:rsidR="00F963AB" w:rsidRPr="00DB20D0"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caps/>
          <w:sz w:val="28"/>
          <w:szCs w:val="28"/>
        </w:rPr>
      </w:pPr>
    </w:p>
    <w:p w14:paraId="23726CDC" w14:textId="77777777" w:rsidR="0028468D" w:rsidRPr="0083188C" w:rsidRDefault="0028468D" w:rsidP="0028468D">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jc w:val="both"/>
        <w:rPr>
          <w:caps/>
          <w:sz w:val="20"/>
          <w:szCs w:val="20"/>
        </w:rPr>
      </w:pPr>
      <w:r>
        <w:rPr>
          <w:caps/>
          <w:sz w:val="20"/>
          <w:szCs w:val="20"/>
        </w:rPr>
        <w:t>*</w:t>
      </w:r>
      <w:r w:rsidRPr="0083188C">
        <w:rPr>
          <w:caps/>
          <w:sz w:val="20"/>
          <w:szCs w:val="20"/>
        </w:rPr>
        <w:t>(</w:t>
      </w:r>
      <w:r w:rsidRPr="0083188C">
        <w:rPr>
          <w:sz w:val="20"/>
          <w:szCs w:val="20"/>
        </w:rPr>
        <w:t>Переклад статті</w:t>
      </w:r>
      <w:r w:rsidRPr="0083188C">
        <w:rPr>
          <w:sz w:val="20"/>
          <w:szCs w:val="20"/>
          <w:lang w:val="uk-UA"/>
        </w:rPr>
        <w:t xml:space="preserve">: </w:t>
      </w:r>
      <w:r w:rsidRPr="0083188C">
        <w:rPr>
          <w:sz w:val="20"/>
          <w:szCs w:val="20"/>
        </w:rPr>
        <w:t xml:space="preserve">Летцев В.М. Г.И. Челпанов – философ, психолог, педагог // </w:t>
      </w:r>
      <w:r w:rsidRPr="0083188C">
        <w:rPr>
          <w:sz w:val="20"/>
          <w:szCs w:val="20"/>
          <w:lang w:val="uk-UA"/>
        </w:rPr>
        <w:t xml:space="preserve"> Журнал</w:t>
      </w:r>
      <w:r w:rsidRPr="0083188C">
        <w:rPr>
          <w:sz w:val="20"/>
          <w:szCs w:val="20"/>
        </w:rPr>
        <w:t xml:space="preserve"> практикую</w:t>
      </w:r>
      <w:r w:rsidRPr="0083188C">
        <w:rPr>
          <w:sz w:val="20"/>
          <w:szCs w:val="20"/>
          <w:lang w:val="uk-UA"/>
        </w:rPr>
        <w:t xml:space="preserve">щего </w:t>
      </w:r>
      <w:r w:rsidRPr="0083188C">
        <w:rPr>
          <w:sz w:val="20"/>
          <w:szCs w:val="20"/>
        </w:rPr>
        <w:t>психолога. - Выпуск 13, 2007</w:t>
      </w:r>
      <w:r w:rsidRPr="0083188C">
        <w:rPr>
          <w:sz w:val="20"/>
          <w:szCs w:val="20"/>
          <w:lang w:val="uk-UA"/>
        </w:rPr>
        <w:t xml:space="preserve"> – с. 70-81</w:t>
      </w:r>
      <w:r w:rsidRPr="0083188C">
        <w:rPr>
          <w:caps/>
          <w:sz w:val="20"/>
          <w:szCs w:val="20"/>
        </w:rPr>
        <w:t>)</w:t>
      </w:r>
    </w:p>
    <w:p w14:paraId="4AB3728A" w14:textId="77777777" w:rsidR="0028468D" w:rsidRDefault="0083188C" w:rsidP="0083188C">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jc w:val="both"/>
        <w:rPr>
          <w:caps/>
          <w:sz w:val="28"/>
          <w:szCs w:val="28"/>
        </w:rPr>
      </w:pPr>
      <w:r>
        <w:rPr>
          <w:caps/>
          <w:sz w:val="28"/>
          <w:szCs w:val="28"/>
        </w:rPr>
        <w:t xml:space="preserve">     </w:t>
      </w:r>
    </w:p>
    <w:p w14:paraId="2AE18FB4" w14:textId="613E05D3" w:rsidR="00F963AB" w:rsidRPr="00A50218" w:rsidRDefault="00F963AB" w:rsidP="0083188C">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jc w:val="both"/>
        <w:rPr>
          <w:sz w:val="22"/>
          <w:szCs w:val="22"/>
          <w:lang w:val="uk-UA"/>
        </w:rPr>
      </w:pPr>
      <w:r w:rsidRPr="00A50218">
        <w:rPr>
          <w:sz w:val="22"/>
          <w:szCs w:val="22"/>
        </w:rPr>
        <w:t>Коли для Росії знову повернеться можливість вільної філософської творчості, знову повстане філософська культура</w:t>
      </w:r>
      <w:r w:rsidRPr="00A50218">
        <w:rPr>
          <w:sz w:val="22"/>
          <w:szCs w:val="22"/>
          <w:lang w:val="uk-UA"/>
        </w:rPr>
        <w:t>;</w:t>
      </w:r>
      <w:r w:rsidRPr="00A50218">
        <w:rPr>
          <w:sz w:val="22"/>
          <w:szCs w:val="22"/>
        </w:rPr>
        <w:t xml:space="preserve"> ім'я Г. І. Челпанова, як невтомного борця і діяча філософської культури, буде завжди згадуване з любов'ю і вдячністю</w:t>
      </w:r>
      <w:r w:rsidRPr="00A50218">
        <w:rPr>
          <w:sz w:val="22"/>
          <w:szCs w:val="22"/>
          <w:lang w:val="uk-UA"/>
        </w:rPr>
        <w:t xml:space="preserve"> </w:t>
      </w:r>
      <w:r w:rsidRPr="00A50218">
        <w:rPr>
          <w:rFonts w:cs="Times New Roman"/>
          <w:sz w:val="22"/>
          <w:szCs w:val="22"/>
        </w:rPr>
        <w:t>–</w:t>
      </w:r>
      <w:r w:rsidRPr="00A50218">
        <w:rPr>
          <w:sz w:val="22"/>
          <w:szCs w:val="22"/>
          <w:lang w:val="uk-UA"/>
        </w:rPr>
        <w:t xml:space="preserve"> </w:t>
      </w:r>
      <w:r w:rsidRPr="00A50218">
        <w:rPr>
          <w:sz w:val="22"/>
          <w:szCs w:val="22"/>
        </w:rPr>
        <w:t>В. В. Зеньк</w:t>
      </w:r>
      <w:r w:rsidRPr="00A50218">
        <w:rPr>
          <w:sz w:val="22"/>
          <w:szCs w:val="22"/>
          <w:lang w:val="uk-UA"/>
        </w:rPr>
        <w:t>і</w:t>
      </w:r>
      <w:r w:rsidRPr="00A50218">
        <w:rPr>
          <w:sz w:val="22"/>
          <w:szCs w:val="22"/>
        </w:rPr>
        <w:t>вський [1]</w:t>
      </w:r>
      <w:r w:rsidRPr="00A50218">
        <w:rPr>
          <w:sz w:val="22"/>
          <w:szCs w:val="22"/>
          <w:lang w:val="uk-UA"/>
        </w:rPr>
        <w:t>.</w:t>
      </w:r>
    </w:p>
    <w:p w14:paraId="2A52B2C0"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p>
    <w:p w14:paraId="41A038BB"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Георгій Іванович Челпанов (1862-1936)</w:t>
      </w:r>
      <w:r w:rsidRPr="00A50218">
        <w:rPr>
          <w:sz w:val="22"/>
          <w:szCs w:val="22"/>
          <w:lang w:val="uk-UA"/>
        </w:rPr>
        <w:t>,</w:t>
      </w:r>
      <w:r w:rsidRPr="00A50218">
        <w:rPr>
          <w:sz w:val="22"/>
          <w:szCs w:val="22"/>
        </w:rPr>
        <w:t xml:space="preserve"> чудовий вчений і видатний педагог</w:t>
      </w:r>
      <w:r>
        <w:rPr>
          <w:sz w:val="22"/>
          <w:szCs w:val="22"/>
        </w:rPr>
        <w:t xml:space="preserve"> </w:t>
      </w:r>
      <w:r w:rsidRPr="00A50218">
        <w:rPr>
          <w:rFonts w:cs="Times New Roman"/>
          <w:sz w:val="22"/>
          <w:szCs w:val="22"/>
        </w:rPr>
        <w:t>–</w:t>
      </w:r>
      <w:r w:rsidRPr="00A50218">
        <w:rPr>
          <w:sz w:val="22"/>
          <w:szCs w:val="22"/>
        </w:rPr>
        <w:t xml:space="preserve"> філософ, психолог, логік</w:t>
      </w:r>
      <w:r w:rsidRPr="00A50218">
        <w:rPr>
          <w:sz w:val="22"/>
          <w:szCs w:val="22"/>
          <w:lang w:val="uk-UA"/>
        </w:rPr>
        <w:t>,</w:t>
      </w:r>
      <w:r w:rsidRPr="00A50218">
        <w:rPr>
          <w:sz w:val="22"/>
          <w:szCs w:val="22"/>
        </w:rPr>
        <w:t xml:space="preserve"> займає особливе місце в історії вітчизняної культури. Професор спочатку К</w:t>
      </w:r>
      <w:r w:rsidRPr="00A50218">
        <w:rPr>
          <w:sz w:val="22"/>
          <w:szCs w:val="22"/>
          <w:lang w:val="uk-UA"/>
        </w:rPr>
        <w:t>иї</w:t>
      </w:r>
      <w:r w:rsidRPr="00A50218">
        <w:rPr>
          <w:sz w:val="22"/>
          <w:szCs w:val="22"/>
        </w:rPr>
        <w:t>вс</w:t>
      </w:r>
      <w:r w:rsidRPr="00A50218">
        <w:rPr>
          <w:sz w:val="22"/>
          <w:szCs w:val="22"/>
          <w:lang w:val="uk-UA"/>
        </w:rPr>
        <w:t>ь</w:t>
      </w:r>
      <w:r w:rsidRPr="00A50218">
        <w:rPr>
          <w:sz w:val="22"/>
          <w:szCs w:val="22"/>
        </w:rPr>
        <w:t xml:space="preserve">кого, а потім Московського університетів, ініціатор і керівник </w:t>
      </w:r>
      <w:r w:rsidRPr="00A50218">
        <w:rPr>
          <w:sz w:val="22"/>
          <w:szCs w:val="22"/>
          <w:lang w:val="uk-UA"/>
        </w:rPr>
        <w:t>з</w:t>
      </w:r>
      <w:r w:rsidRPr="00A50218">
        <w:rPr>
          <w:sz w:val="22"/>
          <w:szCs w:val="22"/>
        </w:rPr>
        <w:t>разкових філософсько-психологічних семінарів, творець і перший керівник єдиного в дореволюційній Росії Пс</w:t>
      </w:r>
      <w:r w:rsidRPr="00A50218">
        <w:rPr>
          <w:sz w:val="22"/>
          <w:szCs w:val="22"/>
          <w:lang w:val="uk-UA"/>
        </w:rPr>
        <w:t>и</w:t>
      </w:r>
      <w:r w:rsidRPr="00A50218">
        <w:rPr>
          <w:sz w:val="22"/>
          <w:szCs w:val="22"/>
        </w:rPr>
        <w:t>хологічного Інституту, він по праву вважається «главою російської пс</w:t>
      </w:r>
      <w:r w:rsidRPr="00A50218">
        <w:rPr>
          <w:sz w:val="22"/>
          <w:szCs w:val="22"/>
          <w:lang w:val="uk-UA"/>
        </w:rPr>
        <w:t>и</w:t>
      </w:r>
      <w:r w:rsidRPr="00A50218">
        <w:rPr>
          <w:sz w:val="22"/>
          <w:szCs w:val="22"/>
        </w:rPr>
        <w:t>хологічної школи» (В. В. З</w:t>
      </w:r>
      <w:r w:rsidRPr="00A50218">
        <w:rPr>
          <w:sz w:val="22"/>
          <w:szCs w:val="22"/>
          <w:lang w:val="uk-UA"/>
        </w:rPr>
        <w:t>е</w:t>
      </w:r>
      <w:r w:rsidRPr="00A50218">
        <w:rPr>
          <w:sz w:val="22"/>
          <w:szCs w:val="22"/>
        </w:rPr>
        <w:t xml:space="preserve">ньківський). </w:t>
      </w:r>
      <w:r w:rsidRPr="000C4050">
        <w:rPr>
          <w:sz w:val="22"/>
          <w:szCs w:val="22"/>
        </w:rPr>
        <w:t xml:space="preserve">Його роль у становленні та розвитку вітчизняної психології багато в чому порівнянна з роллю, яку в світовій науці зіграв його </w:t>
      </w:r>
      <w:r w:rsidRPr="000C4050">
        <w:rPr>
          <w:sz w:val="22"/>
          <w:szCs w:val="22"/>
          <w:lang w:val="uk-UA"/>
        </w:rPr>
        <w:t>знаме</w:t>
      </w:r>
      <w:r w:rsidRPr="000C4050">
        <w:rPr>
          <w:sz w:val="22"/>
          <w:szCs w:val="22"/>
        </w:rPr>
        <w:t>нитий учитель В. Вундт.</w:t>
      </w:r>
    </w:p>
    <w:p w14:paraId="3AAD34A0"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32675C">
        <w:rPr>
          <w:sz w:val="22"/>
          <w:szCs w:val="22"/>
        </w:rPr>
        <w:t>І як вчений, і як педагог, і як великий організатор ф</w:t>
      </w:r>
      <w:r w:rsidRPr="0032675C">
        <w:rPr>
          <w:sz w:val="22"/>
          <w:szCs w:val="22"/>
          <w:lang w:val="uk-UA"/>
        </w:rPr>
        <w:t>і</w:t>
      </w:r>
      <w:r w:rsidRPr="0032675C">
        <w:rPr>
          <w:sz w:val="22"/>
          <w:szCs w:val="22"/>
        </w:rPr>
        <w:t>лософс</w:t>
      </w:r>
      <w:r w:rsidRPr="0032675C">
        <w:rPr>
          <w:sz w:val="22"/>
          <w:szCs w:val="22"/>
          <w:lang w:val="uk-UA"/>
        </w:rPr>
        <w:t>ь</w:t>
      </w:r>
      <w:r w:rsidRPr="0032675C">
        <w:rPr>
          <w:sz w:val="22"/>
          <w:szCs w:val="22"/>
        </w:rPr>
        <w:t>ко-психологічної освіти в Росії, Челпанов своєю діяльністю на рубежі століть винятков</w:t>
      </w:r>
      <w:r>
        <w:rPr>
          <w:sz w:val="22"/>
          <w:szCs w:val="22"/>
          <w:lang w:val="uk-UA"/>
        </w:rPr>
        <w:t>ою мірою</w:t>
      </w:r>
      <w:r w:rsidRPr="0032675C">
        <w:rPr>
          <w:sz w:val="22"/>
          <w:szCs w:val="22"/>
        </w:rPr>
        <w:t xml:space="preserve"> сприяв становленню психології як самостійної науки. При</w:t>
      </w:r>
      <w:r w:rsidRPr="00A50218">
        <w:rPr>
          <w:sz w:val="22"/>
          <w:szCs w:val="22"/>
        </w:rPr>
        <w:t xml:space="preserve"> цьому, однак, він завжди підкреслював і стверджував </w:t>
      </w:r>
      <w:r w:rsidRPr="00A50218">
        <w:rPr>
          <w:sz w:val="22"/>
          <w:szCs w:val="22"/>
          <w:lang w:val="uk-UA"/>
        </w:rPr>
        <w:t xml:space="preserve">її </w:t>
      </w:r>
      <w:r w:rsidRPr="00A50218">
        <w:rPr>
          <w:sz w:val="22"/>
          <w:szCs w:val="22"/>
        </w:rPr>
        <w:t>внутрішній зв'язок з філософією [2].</w:t>
      </w:r>
    </w:p>
    <w:p w14:paraId="21C8BE09"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 xml:space="preserve">Особливою заслугою Челпанова вважається науково-філософська критика метафізичного матеріалізму, зроблена ним </w:t>
      </w:r>
      <w:r>
        <w:rPr>
          <w:sz w:val="22"/>
          <w:szCs w:val="22"/>
          <w:lang w:val="uk-UA"/>
        </w:rPr>
        <w:t>на</w:t>
      </w:r>
      <w:r w:rsidRPr="00A50218">
        <w:rPr>
          <w:sz w:val="22"/>
          <w:szCs w:val="22"/>
        </w:rPr>
        <w:t xml:space="preserve"> самому початку ХХ століття, яка не втратила свого значення донині [3]. Інш</w:t>
      </w:r>
      <w:r w:rsidRPr="00A50218">
        <w:rPr>
          <w:sz w:val="22"/>
          <w:szCs w:val="22"/>
          <w:lang w:val="uk-UA"/>
        </w:rPr>
        <w:t>о</w:t>
      </w:r>
      <w:r w:rsidRPr="00A50218">
        <w:rPr>
          <w:sz w:val="22"/>
          <w:szCs w:val="22"/>
        </w:rPr>
        <w:t>ю, не менш важливою заслугою, може бути названа його послідовна боротьба з тотальною вульгаризацією психології, що розгорнулася на всю широчінь в радянський період [4].</w:t>
      </w:r>
    </w:p>
    <w:p w14:paraId="2D2F25EE"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Сьогодні без</w:t>
      </w:r>
      <w:r w:rsidRPr="00A50218">
        <w:rPr>
          <w:sz w:val="22"/>
          <w:szCs w:val="22"/>
          <w:lang w:val="uk-UA"/>
        </w:rPr>
        <w:t>умнівно</w:t>
      </w:r>
      <w:r w:rsidRPr="00A50218">
        <w:rPr>
          <w:sz w:val="22"/>
          <w:szCs w:val="22"/>
        </w:rPr>
        <w:t xml:space="preserve"> визнані дослідницький</w:t>
      </w:r>
      <w:r w:rsidRPr="00A50218">
        <w:rPr>
          <w:sz w:val="22"/>
          <w:szCs w:val="22"/>
          <w:lang w:val="uk-UA"/>
        </w:rPr>
        <w:t xml:space="preserve"> та</w:t>
      </w:r>
      <w:r w:rsidRPr="00A50218">
        <w:rPr>
          <w:sz w:val="22"/>
          <w:szCs w:val="22"/>
        </w:rPr>
        <w:t xml:space="preserve"> організаторс</w:t>
      </w:r>
      <w:r w:rsidRPr="00A50218">
        <w:rPr>
          <w:sz w:val="22"/>
          <w:szCs w:val="22"/>
          <w:lang w:val="uk-UA"/>
        </w:rPr>
        <w:t>ь</w:t>
      </w:r>
      <w:r w:rsidRPr="00A50218">
        <w:rPr>
          <w:sz w:val="22"/>
          <w:szCs w:val="22"/>
        </w:rPr>
        <w:t>к</w:t>
      </w:r>
      <w:r w:rsidRPr="00A50218">
        <w:rPr>
          <w:sz w:val="22"/>
          <w:szCs w:val="22"/>
          <w:lang w:val="uk-UA"/>
        </w:rPr>
        <w:t>и</w:t>
      </w:r>
      <w:r w:rsidRPr="00A50218">
        <w:rPr>
          <w:sz w:val="22"/>
          <w:szCs w:val="22"/>
        </w:rPr>
        <w:t xml:space="preserve">й таланти Челпанова, </w:t>
      </w:r>
      <w:r w:rsidRPr="00A50218">
        <w:rPr>
          <w:sz w:val="22"/>
          <w:szCs w:val="22"/>
          <w:lang w:val="uk-UA"/>
        </w:rPr>
        <w:t xml:space="preserve">його </w:t>
      </w:r>
      <w:r w:rsidRPr="00A50218">
        <w:rPr>
          <w:sz w:val="22"/>
          <w:szCs w:val="22"/>
        </w:rPr>
        <w:t>в</w:t>
      </w:r>
      <w:r w:rsidRPr="00A50218">
        <w:rPr>
          <w:sz w:val="22"/>
          <w:szCs w:val="22"/>
          <w:lang w:val="uk-UA"/>
        </w:rPr>
        <w:t>изначний</w:t>
      </w:r>
      <w:r w:rsidRPr="00A50218">
        <w:rPr>
          <w:sz w:val="22"/>
          <w:szCs w:val="22"/>
        </w:rPr>
        <w:t xml:space="preserve"> лекторський і полемічний дар. І все ж, при явній багатогранності цього чудового вченого, на першому плані завжди був і залишається його педагогічний талант. На думку багатьох </w:t>
      </w:r>
      <w:r w:rsidRPr="00A50218">
        <w:rPr>
          <w:sz w:val="22"/>
          <w:szCs w:val="22"/>
          <w:lang w:val="uk-UA"/>
        </w:rPr>
        <w:t>його</w:t>
      </w:r>
      <w:r w:rsidRPr="00A50218">
        <w:rPr>
          <w:sz w:val="22"/>
          <w:szCs w:val="22"/>
        </w:rPr>
        <w:t xml:space="preserve"> сучасників</w:t>
      </w:r>
      <w:r w:rsidRPr="00A50218">
        <w:rPr>
          <w:sz w:val="22"/>
          <w:szCs w:val="22"/>
          <w:lang w:val="uk-UA"/>
        </w:rPr>
        <w:t xml:space="preserve">, </w:t>
      </w:r>
      <w:r w:rsidRPr="00A50218">
        <w:rPr>
          <w:sz w:val="22"/>
          <w:szCs w:val="22"/>
        </w:rPr>
        <w:t xml:space="preserve"> Челпанов був найбільше і перш за все чудовим педагогом.</w:t>
      </w:r>
    </w:p>
    <w:p w14:paraId="04CED9F4"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У Г. І. Челпанова в різний час навчалися такі відомі мисл</w:t>
      </w:r>
      <w:r w:rsidRPr="00A50218">
        <w:rPr>
          <w:sz w:val="22"/>
          <w:szCs w:val="22"/>
          <w:lang w:val="uk-UA"/>
        </w:rPr>
        <w:t>и</w:t>
      </w:r>
      <w:r w:rsidRPr="00A50218">
        <w:rPr>
          <w:sz w:val="22"/>
          <w:szCs w:val="22"/>
        </w:rPr>
        <w:t>телі як С.Н. Булгаков, H.A. Бердяєв, Л.І. Шестов, Г.Г. Шпет, В.В. Зеньк</w:t>
      </w:r>
      <w:r w:rsidRPr="00A50218">
        <w:rPr>
          <w:sz w:val="22"/>
          <w:szCs w:val="22"/>
          <w:lang w:val="uk-UA"/>
        </w:rPr>
        <w:t>і</w:t>
      </w:r>
      <w:r w:rsidRPr="00A50218">
        <w:rPr>
          <w:sz w:val="22"/>
          <w:szCs w:val="22"/>
        </w:rPr>
        <w:t>вський, П.С. Попов, А.Ф. Лосєв та ін. [5]. Він виховав також плеяду талановитих учнів, які стали згодом відомими вченими психологами, серед яких П. П. Блонський, М. А. Рибников, В. М. Екземплярс</w:t>
      </w:r>
      <w:r w:rsidRPr="00A50218">
        <w:rPr>
          <w:sz w:val="22"/>
          <w:szCs w:val="22"/>
          <w:lang w:val="uk-UA"/>
        </w:rPr>
        <w:t>ь</w:t>
      </w:r>
      <w:r w:rsidRPr="00A50218">
        <w:rPr>
          <w:sz w:val="22"/>
          <w:szCs w:val="22"/>
        </w:rPr>
        <w:t>к</w:t>
      </w:r>
      <w:r w:rsidRPr="00A50218">
        <w:rPr>
          <w:sz w:val="22"/>
          <w:szCs w:val="22"/>
          <w:lang w:val="uk-UA"/>
        </w:rPr>
        <w:t>и</w:t>
      </w:r>
      <w:r w:rsidRPr="00A50218">
        <w:rPr>
          <w:sz w:val="22"/>
          <w:szCs w:val="22"/>
        </w:rPr>
        <w:t>й, С. В. Кравков, П. А. Шевар</w:t>
      </w:r>
      <w:r w:rsidRPr="00A50218">
        <w:rPr>
          <w:sz w:val="22"/>
          <w:szCs w:val="22"/>
          <w:lang w:val="uk-UA"/>
        </w:rPr>
        <w:t>є</w:t>
      </w:r>
      <w:r w:rsidRPr="00A50218">
        <w:rPr>
          <w:sz w:val="22"/>
          <w:szCs w:val="22"/>
        </w:rPr>
        <w:t xml:space="preserve">в, А. А. Смирнов, Б. М. Теплов та ін. Взагалі, як зауважує автор передмови до публікації листів </w:t>
      </w:r>
      <w:r w:rsidRPr="00A50218">
        <w:rPr>
          <w:sz w:val="22"/>
          <w:szCs w:val="22"/>
          <w:lang w:val="uk-UA"/>
        </w:rPr>
        <w:t xml:space="preserve">Г.І. </w:t>
      </w:r>
      <w:r w:rsidRPr="00A50218">
        <w:rPr>
          <w:sz w:val="22"/>
          <w:szCs w:val="22"/>
        </w:rPr>
        <w:t>Челпанова до Г. Г. Шпет</w:t>
      </w:r>
      <w:r w:rsidRPr="00A50218">
        <w:rPr>
          <w:sz w:val="22"/>
          <w:szCs w:val="22"/>
          <w:lang w:val="uk-UA"/>
        </w:rPr>
        <w:t>а</w:t>
      </w:r>
      <w:r w:rsidRPr="00A50218">
        <w:rPr>
          <w:sz w:val="22"/>
          <w:szCs w:val="22"/>
        </w:rPr>
        <w:t>: «Небагато знайдеться в історії філософії фігур, по відношенню до яких цілі школи, плеяди мислителів визнавали б своє шкільництво, учнівство. Таки</w:t>
      </w:r>
      <w:r w:rsidRPr="00A50218">
        <w:rPr>
          <w:sz w:val="22"/>
          <w:szCs w:val="22"/>
          <w:lang w:val="uk-UA"/>
        </w:rPr>
        <w:t>м</w:t>
      </w:r>
      <w:r w:rsidRPr="00A50218">
        <w:rPr>
          <w:sz w:val="22"/>
          <w:szCs w:val="22"/>
        </w:rPr>
        <w:t xml:space="preserve"> був Г. І. Челпанов ... »[6].</w:t>
      </w:r>
    </w:p>
    <w:p w14:paraId="0E8C2BDA"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 xml:space="preserve">Уже в Київський період своєї діяльності Челпанов, </w:t>
      </w:r>
      <w:r w:rsidRPr="00A50218">
        <w:rPr>
          <w:sz w:val="22"/>
          <w:szCs w:val="22"/>
          <w:lang w:val="uk-UA"/>
        </w:rPr>
        <w:t>як</w:t>
      </w:r>
      <w:r w:rsidRPr="00A50218">
        <w:rPr>
          <w:sz w:val="22"/>
          <w:szCs w:val="22"/>
        </w:rPr>
        <w:t xml:space="preserve"> зауваж</w:t>
      </w:r>
      <w:r w:rsidRPr="00A50218">
        <w:rPr>
          <w:sz w:val="22"/>
          <w:szCs w:val="22"/>
          <w:lang w:val="uk-UA"/>
        </w:rPr>
        <w:t xml:space="preserve">ував </w:t>
      </w:r>
      <w:r w:rsidRPr="00A50218">
        <w:rPr>
          <w:sz w:val="22"/>
          <w:szCs w:val="22"/>
        </w:rPr>
        <w:t>В.В. З</w:t>
      </w:r>
      <w:r w:rsidRPr="00A50218">
        <w:rPr>
          <w:sz w:val="22"/>
          <w:szCs w:val="22"/>
          <w:lang w:val="uk-UA"/>
        </w:rPr>
        <w:t>е</w:t>
      </w:r>
      <w:r w:rsidRPr="00A50218">
        <w:rPr>
          <w:sz w:val="22"/>
          <w:szCs w:val="22"/>
        </w:rPr>
        <w:t>ньківськ</w:t>
      </w:r>
      <w:r w:rsidRPr="00A50218">
        <w:rPr>
          <w:sz w:val="22"/>
          <w:szCs w:val="22"/>
          <w:lang w:val="uk-UA"/>
        </w:rPr>
        <w:t>ий</w:t>
      </w:r>
      <w:r w:rsidRPr="00A50218">
        <w:rPr>
          <w:sz w:val="22"/>
          <w:szCs w:val="22"/>
        </w:rPr>
        <w:t xml:space="preserve">, виділився «винятковим педагогічним талантом - в публічних лекціях, що відбувалися у завжди переповненому актовому залі Університету, в організації чудового філософского семінару, нарешті, в організації психологічної лабораторії» [7]. </w:t>
      </w:r>
      <w:r w:rsidRPr="00A50218">
        <w:rPr>
          <w:sz w:val="22"/>
          <w:szCs w:val="22"/>
          <w:lang w:val="uk-UA"/>
        </w:rPr>
        <w:t>У</w:t>
      </w:r>
      <w:r w:rsidRPr="00A50218">
        <w:rPr>
          <w:sz w:val="22"/>
          <w:szCs w:val="22"/>
        </w:rPr>
        <w:t xml:space="preserve"> цей же період Челпанов написав і видав ряд популярних навчальних посібників з логіки, філософії, психології, які багаторазово перевидавалися згодом, </w:t>
      </w:r>
      <w:r w:rsidRPr="00A50218">
        <w:rPr>
          <w:sz w:val="22"/>
          <w:szCs w:val="22"/>
          <w:lang w:val="uk-UA"/>
        </w:rPr>
        <w:t>у</w:t>
      </w:r>
      <w:r w:rsidRPr="00A50218">
        <w:rPr>
          <w:sz w:val="22"/>
          <w:szCs w:val="22"/>
        </w:rPr>
        <w:t xml:space="preserve"> тому числі і за радянських часів.</w:t>
      </w:r>
    </w:p>
    <w:p w14:paraId="327B053D"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Взагалі, Київський період діяльності Челпанова був дуже плідним, і його неможливо, як того побоюються деякі дослідники, «переоцінити» [8]. Адже саме в цей період своєї наукової кар'єри Г.І. Челпанов захистив магістерську і докторську д</w:t>
      </w:r>
      <w:r w:rsidRPr="00A50218">
        <w:rPr>
          <w:sz w:val="22"/>
          <w:szCs w:val="22"/>
          <w:lang w:val="uk-UA"/>
        </w:rPr>
        <w:t>и</w:t>
      </w:r>
      <w:r w:rsidRPr="00A50218">
        <w:rPr>
          <w:sz w:val="22"/>
          <w:szCs w:val="22"/>
        </w:rPr>
        <w:t>сертації, став професором і доктором наук. У київський період він написав і опублікував основні свої вчені праці, що принесли йому загальноросійську і світову популярність. Уже в Києві значно</w:t>
      </w:r>
      <w:r w:rsidRPr="00A50218">
        <w:rPr>
          <w:sz w:val="22"/>
          <w:szCs w:val="22"/>
          <w:lang w:val="uk-UA"/>
        </w:rPr>
        <w:t>ю</w:t>
      </w:r>
      <w:r w:rsidRPr="00A50218">
        <w:rPr>
          <w:sz w:val="22"/>
          <w:szCs w:val="22"/>
        </w:rPr>
        <w:t xml:space="preserve"> </w:t>
      </w:r>
      <w:r w:rsidRPr="00A50218">
        <w:rPr>
          <w:sz w:val="22"/>
          <w:szCs w:val="22"/>
          <w:lang w:val="uk-UA"/>
        </w:rPr>
        <w:t>мірою</w:t>
      </w:r>
      <w:r w:rsidRPr="00A50218">
        <w:rPr>
          <w:sz w:val="22"/>
          <w:szCs w:val="22"/>
        </w:rPr>
        <w:t xml:space="preserve"> розкрився організаторський талант Челпанова, а організована </w:t>
      </w:r>
      <w:r w:rsidRPr="00A50218">
        <w:rPr>
          <w:sz w:val="22"/>
          <w:szCs w:val="22"/>
          <w:lang w:val="uk-UA"/>
        </w:rPr>
        <w:t>ним</w:t>
      </w:r>
      <w:r w:rsidRPr="00A50218">
        <w:rPr>
          <w:sz w:val="22"/>
          <w:szCs w:val="22"/>
        </w:rPr>
        <w:t xml:space="preserve"> при Київському університеті психологічна семінарія стала </w:t>
      </w:r>
      <w:r w:rsidRPr="00A50218">
        <w:rPr>
          <w:sz w:val="22"/>
          <w:szCs w:val="22"/>
          <w:lang w:val="uk-UA"/>
        </w:rPr>
        <w:t>надалі</w:t>
      </w:r>
      <w:r w:rsidRPr="00A50218">
        <w:rPr>
          <w:sz w:val="22"/>
          <w:szCs w:val="22"/>
        </w:rPr>
        <w:t xml:space="preserve"> прообразом створення Психологічного інституту [9].</w:t>
      </w:r>
    </w:p>
    <w:p w14:paraId="622BC0D6" w14:textId="09DBA772" w:rsidR="0083188C" w:rsidRPr="00A50218" w:rsidRDefault="00F963AB" w:rsidP="0028468D">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lastRenderedPageBreak/>
        <w:t>Говорячи про вчительське покликання Челпанова, слід сказати, що поряд з лекторською і педагогічною майстерністю йому також були притаманні</w:t>
      </w:r>
      <w:r w:rsidRPr="00A50218">
        <w:rPr>
          <w:sz w:val="22"/>
          <w:szCs w:val="22"/>
          <w:lang w:val="uk-UA"/>
        </w:rPr>
        <w:t xml:space="preserve">, </w:t>
      </w:r>
      <w:r w:rsidRPr="00A50218">
        <w:rPr>
          <w:sz w:val="22"/>
          <w:szCs w:val="22"/>
        </w:rPr>
        <w:t>що дуже важливо для педагога</w:t>
      </w:r>
      <w:r w:rsidRPr="00A50218">
        <w:rPr>
          <w:sz w:val="22"/>
          <w:szCs w:val="22"/>
          <w:lang w:val="uk-UA"/>
        </w:rPr>
        <w:t>,</w:t>
      </w:r>
      <w:r w:rsidRPr="00A50218">
        <w:rPr>
          <w:sz w:val="22"/>
          <w:szCs w:val="22"/>
        </w:rPr>
        <w:t xml:space="preserve"> кращі людські якості. Строгий академічний професор - він, </w:t>
      </w:r>
      <w:r w:rsidRPr="00A50218">
        <w:rPr>
          <w:sz w:val="22"/>
          <w:szCs w:val="22"/>
          <w:lang w:val="uk-UA"/>
        </w:rPr>
        <w:t>у</w:t>
      </w:r>
      <w:r w:rsidRPr="00A50218">
        <w:rPr>
          <w:sz w:val="22"/>
          <w:szCs w:val="22"/>
        </w:rPr>
        <w:t xml:space="preserve"> той же час, був демократичним співрозмовником</w:t>
      </w:r>
      <w:r w:rsidRPr="00A50218">
        <w:rPr>
          <w:sz w:val="22"/>
          <w:szCs w:val="22"/>
          <w:lang w:val="uk-UA"/>
        </w:rPr>
        <w:t>,</w:t>
      </w:r>
      <w:r w:rsidRPr="00A50218">
        <w:rPr>
          <w:sz w:val="22"/>
          <w:szCs w:val="22"/>
        </w:rPr>
        <w:t xml:space="preserve"> на рівних розмовляв зі своїми студентами, яких приймав у себе в будинку [10]. Челпанов завжди, за свідченням В.В. З</w:t>
      </w:r>
      <w:r w:rsidRPr="00A50218">
        <w:rPr>
          <w:sz w:val="22"/>
          <w:szCs w:val="22"/>
          <w:lang w:val="uk-UA"/>
        </w:rPr>
        <w:t>е</w:t>
      </w:r>
      <w:r w:rsidRPr="00A50218">
        <w:rPr>
          <w:sz w:val="22"/>
          <w:szCs w:val="22"/>
        </w:rPr>
        <w:t>ньківського, «з надзвичайною теплотою» ставився до всіх своїх учнів »[11].</w:t>
      </w:r>
    </w:p>
    <w:p w14:paraId="66C97BE0"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Доля Челпанова-вченого була цілком пов</w:t>
      </w:r>
      <w:r w:rsidRPr="00A50218">
        <w:rPr>
          <w:sz w:val="22"/>
          <w:szCs w:val="22"/>
          <w:lang w:val="uk-UA"/>
        </w:rPr>
        <w:t>’</w:t>
      </w:r>
      <w:r w:rsidRPr="00A50218">
        <w:rPr>
          <w:sz w:val="22"/>
          <w:szCs w:val="22"/>
        </w:rPr>
        <w:t>язна з псіхологічною наукою, її новим народженням і становленням. Позначена блискучою університетською кар'єрою, науковим визнанням та широкою популярністю в дореволюційні роки, в радянський період вона виявилась трагічною. Його, як і багатьох серйозних вчених радянської епохи, відсторонили від науки, а праці його надовго піддали забуттю [12].</w:t>
      </w:r>
    </w:p>
    <w:p w14:paraId="5AA23470"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p>
    <w:p w14:paraId="1BC29464"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lang w:val="uk-UA"/>
        </w:rPr>
        <w:t>У</w:t>
      </w:r>
      <w:r w:rsidRPr="00A50218">
        <w:rPr>
          <w:sz w:val="22"/>
          <w:szCs w:val="22"/>
        </w:rPr>
        <w:t xml:space="preserve"> 1895 р</w:t>
      </w:r>
      <w:r w:rsidRPr="00A50218">
        <w:rPr>
          <w:sz w:val="22"/>
          <w:szCs w:val="22"/>
          <w:lang w:val="uk-UA"/>
        </w:rPr>
        <w:t>.</w:t>
      </w:r>
      <w:r w:rsidRPr="00A50218">
        <w:rPr>
          <w:sz w:val="22"/>
          <w:szCs w:val="22"/>
        </w:rPr>
        <w:t xml:space="preserve">, у спеціальному листі до Міністерства освіти Росії за підписом професора А.М. Гілярова і </w:t>
      </w:r>
      <w:r w:rsidRPr="00A50218">
        <w:rPr>
          <w:sz w:val="22"/>
          <w:szCs w:val="22"/>
          <w:lang w:val="uk-UA"/>
        </w:rPr>
        <w:t>Г.І. Ч</w:t>
      </w:r>
      <w:r w:rsidRPr="00A50218">
        <w:rPr>
          <w:sz w:val="22"/>
          <w:szCs w:val="22"/>
        </w:rPr>
        <w:t>елпанова обгрунтовано викладається ідея необхідності інституалізації умов для підготовки науковців з психології та філософії. Через 2 роки в 1897 р. (29 грудня) Міністром Народної Освіти надаєт</w:t>
      </w:r>
      <w:r w:rsidRPr="00A50218">
        <w:rPr>
          <w:sz w:val="22"/>
          <w:szCs w:val="22"/>
          <w:lang w:val="uk-UA"/>
        </w:rPr>
        <w:t>ь</w:t>
      </w:r>
      <w:r w:rsidRPr="00A50218">
        <w:rPr>
          <w:sz w:val="22"/>
          <w:szCs w:val="22"/>
        </w:rPr>
        <w:t>ся офіційний дозвіл. Роком офіційного створення Психологічної семінарії став 1898 рік, коли на засіданні Ради Київського університету 27 березня 1898</w:t>
      </w:r>
      <w:r w:rsidRPr="00A50218">
        <w:rPr>
          <w:sz w:val="22"/>
          <w:szCs w:val="22"/>
          <w:lang w:val="uk-UA"/>
        </w:rPr>
        <w:t xml:space="preserve"> р.</w:t>
      </w:r>
      <w:r w:rsidRPr="00A50218">
        <w:rPr>
          <w:sz w:val="22"/>
          <w:szCs w:val="22"/>
        </w:rPr>
        <w:t xml:space="preserve"> був заслуханий названий </w:t>
      </w:r>
      <w:r w:rsidRPr="00A50218">
        <w:rPr>
          <w:sz w:val="22"/>
          <w:szCs w:val="22"/>
          <w:lang w:val="uk-UA"/>
        </w:rPr>
        <w:t xml:space="preserve"> вище </w:t>
      </w:r>
      <w:r w:rsidRPr="00A50218">
        <w:rPr>
          <w:sz w:val="22"/>
          <w:szCs w:val="22"/>
        </w:rPr>
        <w:t>«дозвіл» [19].</w:t>
      </w:r>
    </w:p>
    <w:p w14:paraId="12C382CB"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Теми занять в Семінарії, згідно зі звітами, були такі: «Критика філософського матеріалізму», «Основні питання емпіричної психології», «Про свободу волі», «Розбір основних пунктів психології Вундта», «Сучасні вчення про душу», «Теорія пізнання Канта», «Про реальність зовнішнього світу», «Основні питання етики», «Взаємодія між фізичними і психічними явищами» та інші. Протягом півріччя проходило в середньому від восьми до дв</w:t>
      </w:r>
      <w:r w:rsidRPr="00A50218">
        <w:rPr>
          <w:sz w:val="22"/>
          <w:szCs w:val="22"/>
          <w:lang w:val="uk-UA"/>
        </w:rPr>
        <w:t>а</w:t>
      </w:r>
      <w:r w:rsidRPr="00A50218">
        <w:rPr>
          <w:sz w:val="22"/>
          <w:szCs w:val="22"/>
        </w:rPr>
        <w:t>надц</w:t>
      </w:r>
      <w:r w:rsidRPr="00A50218">
        <w:rPr>
          <w:sz w:val="22"/>
          <w:szCs w:val="22"/>
          <w:lang w:val="uk-UA"/>
        </w:rPr>
        <w:t>ят</w:t>
      </w:r>
      <w:r w:rsidRPr="00A50218">
        <w:rPr>
          <w:sz w:val="22"/>
          <w:szCs w:val="22"/>
        </w:rPr>
        <w:t>и засідань, на кожному з них, як правило, слухали і обговорювали одне повідомлення. Серед виступаючих ми зустрічаємо прізвища П. П. Блонського, В. В. З</w:t>
      </w:r>
      <w:r w:rsidRPr="00A50218">
        <w:rPr>
          <w:sz w:val="22"/>
          <w:szCs w:val="22"/>
          <w:lang w:val="uk-UA"/>
        </w:rPr>
        <w:t>е</w:t>
      </w:r>
      <w:r w:rsidRPr="00A50218">
        <w:rPr>
          <w:sz w:val="22"/>
          <w:szCs w:val="22"/>
        </w:rPr>
        <w:t>ньківського, Г. Г. Шпета, А. М. Щербини та багатьох інших студентів, самого Г.І. Челпанова. Атмосфера цих засідань, встановлена Челпановим, завжди відрізнялася науковою вимогливістю і пафосом служіння істині.</w:t>
      </w:r>
    </w:p>
    <w:p w14:paraId="717D5DA4"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У роки після захисту дисертації Челпанов</w:t>
      </w:r>
      <w:r w:rsidRPr="00A50218">
        <w:rPr>
          <w:sz w:val="22"/>
          <w:szCs w:val="22"/>
          <w:lang w:val="uk-UA"/>
        </w:rPr>
        <w:t>,</w:t>
      </w:r>
      <w:r w:rsidRPr="00A50218">
        <w:rPr>
          <w:sz w:val="22"/>
          <w:szCs w:val="22"/>
        </w:rPr>
        <w:t xml:space="preserve"> як і раніше</w:t>
      </w:r>
      <w:r w:rsidRPr="00A50218">
        <w:rPr>
          <w:sz w:val="22"/>
          <w:szCs w:val="22"/>
          <w:lang w:val="uk-UA"/>
        </w:rPr>
        <w:t>,</w:t>
      </w:r>
      <w:r w:rsidRPr="00A50218">
        <w:rPr>
          <w:sz w:val="22"/>
          <w:szCs w:val="22"/>
        </w:rPr>
        <w:t xml:space="preserve"> багато пише, виступає з публічними лекціями, публікує свої роботи в Києві, Санкт-Петербурзі, Москві. </w:t>
      </w:r>
      <w:r w:rsidRPr="00A50218">
        <w:rPr>
          <w:sz w:val="22"/>
          <w:szCs w:val="22"/>
          <w:lang w:val="uk-UA"/>
        </w:rPr>
        <w:t>У</w:t>
      </w:r>
      <w:r w:rsidRPr="00A50218">
        <w:rPr>
          <w:sz w:val="22"/>
          <w:szCs w:val="22"/>
        </w:rPr>
        <w:t xml:space="preserve"> цей період виходять статті: «Мозок і думка (Критика матеріалізму)» (1896), «Про цінності життя (Критика песимізму)» (1896), «Про свободу волі» (1897), «До питання про сприй</w:t>
      </w:r>
      <w:r w:rsidRPr="00A50218">
        <w:rPr>
          <w:sz w:val="22"/>
          <w:szCs w:val="22"/>
          <w:lang w:val="uk-UA"/>
        </w:rPr>
        <w:t>ман</w:t>
      </w:r>
      <w:r w:rsidRPr="00A50218">
        <w:rPr>
          <w:sz w:val="22"/>
          <w:szCs w:val="22"/>
        </w:rPr>
        <w:t xml:space="preserve">ня простору» (1897), а також ряд оглядів новітньої літератури </w:t>
      </w:r>
      <w:r w:rsidRPr="00A50218">
        <w:rPr>
          <w:sz w:val="22"/>
          <w:szCs w:val="22"/>
          <w:lang w:val="uk-UA"/>
        </w:rPr>
        <w:t>з</w:t>
      </w:r>
      <w:r w:rsidRPr="00A50218">
        <w:rPr>
          <w:sz w:val="22"/>
          <w:szCs w:val="22"/>
        </w:rPr>
        <w:t xml:space="preserve"> психології (за 1894 - 1898), з теорії пізнання (за 1890 - 1898), з трансцендентальної естетики Канта, огляд учінь про душу та</w:t>
      </w:r>
      <w:r w:rsidRPr="00A50218">
        <w:rPr>
          <w:sz w:val="22"/>
          <w:szCs w:val="22"/>
          <w:lang w:val="uk-UA"/>
        </w:rPr>
        <w:t xml:space="preserve"> </w:t>
      </w:r>
      <w:r w:rsidRPr="00A50218">
        <w:rPr>
          <w:sz w:val="22"/>
          <w:szCs w:val="22"/>
        </w:rPr>
        <w:t xml:space="preserve"> ін. В університеті </w:t>
      </w:r>
      <w:r w:rsidRPr="00A50218">
        <w:rPr>
          <w:sz w:val="22"/>
          <w:szCs w:val="22"/>
          <w:lang w:val="uk-UA"/>
        </w:rPr>
        <w:t>С</w:t>
      </w:r>
      <w:r w:rsidRPr="00A50218">
        <w:rPr>
          <w:sz w:val="22"/>
          <w:szCs w:val="22"/>
        </w:rPr>
        <w:t xml:space="preserve">в. Володимира Челпанов читає курси публічних лекцій: «Критика матеріалізму в психології» (в осінньому півріччі 1898 </w:t>
      </w:r>
      <w:r w:rsidRPr="00A50218">
        <w:rPr>
          <w:sz w:val="22"/>
          <w:szCs w:val="22"/>
          <w:lang w:val="uk-UA"/>
        </w:rPr>
        <w:t>р</w:t>
      </w:r>
      <w:r w:rsidRPr="00A50218">
        <w:rPr>
          <w:sz w:val="22"/>
          <w:szCs w:val="22"/>
        </w:rPr>
        <w:t>.), «Курс лекцій з логіки» (у весняному півріччі 1900 - 1901 рр.), «Мозок і душа. Критика матеріалізму і нарис сучасних вчень про душу» (прочитані в Києві в 1898-1899 р</w:t>
      </w:r>
      <w:r w:rsidRPr="00A50218">
        <w:rPr>
          <w:sz w:val="22"/>
          <w:szCs w:val="22"/>
          <w:lang w:val="uk-UA"/>
        </w:rPr>
        <w:t>р.</w:t>
      </w:r>
      <w:r w:rsidRPr="00A50218">
        <w:rPr>
          <w:sz w:val="22"/>
          <w:szCs w:val="22"/>
        </w:rPr>
        <w:t xml:space="preserve">),« Про сучасні філософські напрямки» (в осінньому півріччі 1902 </w:t>
      </w:r>
      <w:r w:rsidRPr="00A50218">
        <w:rPr>
          <w:sz w:val="22"/>
          <w:szCs w:val="22"/>
          <w:lang w:val="uk-UA"/>
        </w:rPr>
        <w:t>р</w:t>
      </w:r>
      <w:r w:rsidRPr="00A50218">
        <w:rPr>
          <w:sz w:val="22"/>
          <w:szCs w:val="22"/>
        </w:rPr>
        <w:t>.). Лекції Челпанова мають великий успіх і негайно видаються.</w:t>
      </w:r>
    </w:p>
    <w:p w14:paraId="717E49BF"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У ці ж роки виходять роботи Челпанова: «Про пам'ять і мнемоніку» (1900), «Нарис сучасних учінь про душу» (1900), «Філософія Канта» (1901), «Психологія і теорія пізнання» (1903).</w:t>
      </w:r>
    </w:p>
    <w:p w14:paraId="14E01741"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У 1904</w:t>
      </w:r>
      <w:r w:rsidRPr="00A50218">
        <w:rPr>
          <w:sz w:val="22"/>
          <w:szCs w:val="22"/>
          <w:lang w:val="uk-UA"/>
        </w:rPr>
        <w:t xml:space="preserve"> </w:t>
      </w:r>
      <w:r w:rsidRPr="00A50218">
        <w:rPr>
          <w:sz w:val="22"/>
          <w:szCs w:val="22"/>
        </w:rPr>
        <w:t>р</w:t>
      </w:r>
      <w:r w:rsidRPr="00A50218">
        <w:rPr>
          <w:sz w:val="22"/>
          <w:szCs w:val="22"/>
          <w:lang w:val="uk-UA"/>
        </w:rPr>
        <w:t>.</w:t>
      </w:r>
      <w:r w:rsidRPr="00A50218">
        <w:rPr>
          <w:sz w:val="22"/>
          <w:szCs w:val="22"/>
        </w:rPr>
        <w:t xml:space="preserve"> Челпанов представляє в історико-філологічний факультет для здобуття ступеня доктора філософії другу частину своєї роботи «Проблема сприй</w:t>
      </w:r>
      <w:r w:rsidRPr="00A50218">
        <w:rPr>
          <w:sz w:val="22"/>
          <w:szCs w:val="22"/>
          <w:lang w:val="uk-UA"/>
        </w:rPr>
        <w:t>ман</w:t>
      </w:r>
      <w:r w:rsidRPr="00A50218">
        <w:rPr>
          <w:sz w:val="22"/>
          <w:szCs w:val="22"/>
        </w:rPr>
        <w:t xml:space="preserve">ня простору в зв'язку з вченням про апріорність і вродженість», яку він успішно захищає в тому ж році і отримує ступінь доктора філософії. Опонентами на захисті виступали </w:t>
      </w:r>
      <w:r w:rsidRPr="00A50218">
        <w:rPr>
          <w:sz w:val="22"/>
          <w:szCs w:val="22"/>
          <w:lang w:val="uk-UA"/>
        </w:rPr>
        <w:t>О</w:t>
      </w:r>
      <w:r w:rsidRPr="00A50218">
        <w:rPr>
          <w:sz w:val="22"/>
          <w:szCs w:val="22"/>
        </w:rPr>
        <w:t>.М. Гіляров і С.</w:t>
      </w:r>
      <w:r w:rsidRPr="00A50218">
        <w:rPr>
          <w:sz w:val="22"/>
          <w:szCs w:val="22"/>
          <w:lang w:val="uk-UA"/>
        </w:rPr>
        <w:t>М</w:t>
      </w:r>
      <w:r w:rsidRPr="00A50218">
        <w:rPr>
          <w:sz w:val="22"/>
          <w:szCs w:val="22"/>
        </w:rPr>
        <w:t>. Трубецьк</w:t>
      </w:r>
      <w:r w:rsidRPr="00A50218">
        <w:rPr>
          <w:sz w:val="22"/>
          <w:szCs w:val="22"/>
          <w:lang w:val="uk-UA"/>
        </w:rPr>
        <w:t>о</w:t>
      </w:r>
      <w:r w:rsidRPr="00A50218">
        <w:rPr>
          <w:sz w:val="22"/>
          <w:szCs w:val="22"/>
        </w:rPr>
        <w:t>й [20].</w:t>
      </w:r>
    </w:p>
    <w:p w14:paraId="73E8DD9F"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Відразу по захисту (з 1 липня 1904</w:t>
      </w:r>
      <w:r w:rsidRPr="00A50218">
        <w:rPr>
          <w:sz w:val="22"/>
          <w:szCs w:val="22"/>
          <w:lang w:val="uk-UA"/>
        </w:rPr>
        <w:t xml:space="preserve"> р.</w:t>
      </w:r>
      <w:r w:rsidRPr="00A50218">
        <w:rPr>
          <w:sz w:val="22"/>
          <w:szCs w:val="22"/>
        </w:rPr>
        <w:t>) Челпанов призначений орд</w:t>
      </w:r>
      <w:r w:rsidRPr="00A50218">
        <w:rPr>
          <w:sz w:val="22"/>
          <w:szCs w:val="22"/>
          <w:lang w:val="uk-UA"/>
        </w:rPr>
        <w:t>и</w:t>
      </w:r>
      <w:r w:rsidRPr="00A50218">
        <w:rPr>
          <w:sz w:val="22"/>
          <w:szCs w:val="22"/>
        </w:rPr>
        <w:t>нарним професором Київського університету по кафедрі філософії (і затверджений у чині статського радника) [21].</w:t>
      </w:r>
    </w:p>
    <w:p w14:paraId="478B01C4"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У роки попередні переходу в Московський університет Челпанов продовжує керувати Семінарією, редагує «Праці Психологічно</w:t>
      </w:r>
      <w:r w:rsidRPr="00A50218">
        <w:rPr>
          <w:sz w:val="22"/>
          <w:szCs w:val="22"/>
          <w:lang w:val="uk-UA"/>
        </w:rPr>
        <w:t>ї</w:t>
      </w:r>
      <w:r w:rsidRPr="00A50218">
        <w:rPr>
          <w:sz w:val="22"/>
          <w:szCs w:val="22"/>
        </w:rPr>
        <w:t xml:space="preserve"> Семінарії», працює над книгами.</w:t>
      </w:r>
    </w:p>
    <w:p w14:paraId="3ACF9059"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У 1905 р</w:t>
      </w:r>
      <w:r w:rsidRPr="00A50218">
        <w:rPr>
          <w:sz w:val="22"/>
          <w:szCs w:val="22"/>
          <w:lang w:val="uk-UA"/>
        </w:rPr>
        <w:t>.</w:t>
      </w:r>
      <w:r w:rsidRPr="00A50218">
        <w:rPr>
          <w:sz w:val="22"/>
          <w:szCs w:val="22"/>
        </w:rPr>
        <w:t xml:space="preserve"> в Києві виходить великий філософський твір Г.І. Челпанова: «Вступ до філософії», що витримав протягом 13 років 7 видань (останнє вийшло в 1918 </w:t>
      </w:r>
      <w:r w:rsidRPr="00A50218">
        <w:rPr>
          <w:sz w:val="22"/>
          <w:szCs w:val="22"/>
          <w:lang w:val="uk-UA"/>
        </w:rPr>
        <w:t>р</w:t>
      </w:r>
      <w:r w:rsidRPr="00A50218">
        <w:rPr>
          <w:sz w:val="22"/>
          <w:szCs w:val="22"/>
        </w:rPr>
        <w:t>.). У цьому ж році вийшов у світ першим виданням популярний «Підручник психології: (для гімназій і самоосвіти)» (витримав 16 видань - останнє в 1919 р).</w:t>
      </w:r>
    </w:p>
    <w:p w14:paraId="47E17F7F"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lang w:val="uk-UA"/>
        </w:rPr>
        <w:t>У</w:t>
      </w:r>
      <w:r w:rsidRPr="00A50218">
        <w:rPr>
          <w:sz w:val="22"/>
          <w:szCs w:val="22"/>
        </w:rPr>
        <w:t xml:space="preserve"> 1906 р</w:t>
      </w:r>
      <w:r w:rsidRPr="00A50218">
        <w:rPr>
          <w:sz w:val="22"/>
          <w:szCs w:val="22"/>
          <w:lang w:val="uk-UA"/>
        </w:rPr>
        <w:t>.</w:t>
      </w:r>
      <w:r w:rsidRPr="00A50218">
        <w:rPr>
          <w:sz w:val="22"/>
          <w:szCs w:val="22"/>
        </w:rPr>
        <w:t xml:space="preserve"> (після смерті С. </w:t>
      </w:r>
      <w:r w:rsidRPr="00A50218">
        <w:rPr>
          <w:sz w:val="22"/>
          <w:szCs w:val="22"/>
          <w:lang w:val="uk-UA"/>
        </w:rPr>
        <w:t>М</w:t>
      </w:r>
      <w:r w:rsidRPr="00A50218">
        <w:rPr>
          <w:sz w:val="22"/>
          <w:szCs w:val="22"/>
        </w:rPr>
        <w:t>. Трубецького, який очолював кафедру) Челпанов обраний Радою Московського Університету на кафедру філософії у званні ординарного професора [22].</w:t>
      </w:r>
    </w:p>
    <w:p w14:paraId="30E50AD2"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lastRenderedPageBreak/>
        <w:t>Восени 1907</w:t>
      </w:r>
      <w:r w:rsidRPr="00A50218">
        <w:rPr>
          <w:sz w:val="22"/>
          <w:szCs w:val="22"/>
          <w:lang w:val="uk-UA"/>
        </w:rPr>
        <w:t xml:space="preserve"> р.</w:t>
      </w:r>
      <w:r w:rsidRPr="00A50218">
        <w:rPr>
          <w:sz w:val="22"/>
          <w:szCs w:val="22"/>
        </w:rPr>
        <w:t xml:space="preserve"> Г.І. Челпанов </w:t>
      </w:r>
      <w:r w:rsidRPr="00A50218">
        <w:rPr>
          <w:sz w:val="22"/>
          <w:szCs w:val="22"/>
          <w:lang w:val="uk-UA"/>
        </w:rPr>
        <w:t xml:space="preserve">посідає </w:t>
      </w:r>
      <w:r w:rsidRPr="00A50218">
        <w:rPr>
          <w:sz w:val="22"/>
          <w:szCs w:val="22"/>
        </w:rPr>
        <w:t>кафедр</w:t>
      </w:r>
      <w:r w:rsidRPr="00A50218">
        <w:rPr>
          <w:sz w:val="22"/>
          <w:szCs w:val="22"/>
          <w:lang w:val="uk-UA"/>
        </w:rPr>
        <w:t>у</w:t>
      </w:r>
      <w:r w:rsidRPr="00A50218">
        <w:rPr>
          <w:sz w:val="22"/>
          <w:szCs w:val="22"/>
        </w:rPr>
        <w:t xml:space="preserve"> філософії Московського університету. Вступну лекцію «Про ставлення психології до філософії» він прочитав 19 вересня 1907 </w:t>
      </w:r>
      <w:r w:rsidRPr="00A50218">
        <w:rPr>
          <w:sz w:val="22"/>
          <w:szCs w:val="22"/>
          <w:lang w:val="uk-UA"/>
        </w:rPr>
        <w:t>року</w:t>
      </w:r>
      <w:r w:rsidRPr="00A50218">
        <w:rPr>
          <w:sz w:val="22"/>
          <w:szCs w:val="22"/>
        </w:rPr>
        <w:t xml:space="preserve"> [23].</w:t>
      </w:r>
    </w:p>
    <w:p w14:paraId="5DDCF267"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У Московському університеті Челпанов також організував роботу Психологічно</w:t>
      </w:r>
      <w:r w:rsidRPr="00A50218">
        <w:rPr>
          <w:sz w:val="22"/>
          <w:szCs w:val="22"/>
          <w:lang w:val="uk-UA"/>
        </w:rPr>
        <w:t>ї</w:t>
      </w:r>
      <w:r w:rsidRPr="00A50218">
        <w:rPr>
          <w:sz w:val="22"/>
          <w:szCs w:val="22"/>
        </w:rPr>
        <w:t xml:space="preserve"> семінарії, в якій взяло участь відразу 40 осіб. Крім ведення Семінарії він читав щорічно 16 лекцій і вів практичні заняття.</w:t>
      </w:r>
    </w:p>
    <w:p w14:paraId="004C4AA4"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У 1914 р</w:t>
      </w:r>
      <w:r w:rsidRPr="00A50218">
        <w:rPr>
          <w:sz w:val="22"/>
          <w:szCs w:val="22"/>
          <w:lang w:val="uk-UA"/>
        </w:rPr>
        <w:t>.</w:t>
      </w:r>
      <w:r w:rsidRPr="00A50218">
        <w:rPr>
          <w:sz w:val="22"/>
          <w:szCs w:val="22"/>
        </w:rPr>
        <w:t xml:space="preserve"> на базі створених ним раніше наукових підрозділів (психологічних лабораторії і семінарії) Челпанов відкриває перший </w:t>
      </w:r>
      <w:r>
        <w:rPr>
          <w:sz w:val="22"/>
          <w:szCs w:val="22"/>
          <w:lang w:val="uk-UA"/>
        </w:rPr>
        <w:t>у</w:t>
      </w:r>
      <w:r w:rsidRPr="00A50218">
        <w:rPr>
          <w:sz w:val="22"/>
          <w:szCs w:val="22"/>
        </w:rPr>
        <w:t xml:space="preserve"> Росії Психологічний інститут [24]. Технічний устрій інституту здійснювався за проектом Челпанова. Інститут став базою наукових досліджень і центром з підготовки професійних психологів.</w:t>
      </w:r>
    </w:p>
    <w:p w14:paraId="09D8144D"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У ці роки Челпанов, як завжди</w:t>
      </w:r>
      <w:r w:rsidRPr="00A50218">
        <w:rPr>
          <w:sz w:val="22"/>
          <w:szCs w:val="22"/>
          <w:lang w:val="uk-UA"/>
        </w:rPr>
        <w:t>,</w:t>
      </w:r>
      <w:r w:rsidRPr="00A50218">
        <w:rPr>
          <w:sz w:val="22"/>
          <w:szCs w:val="22"/>
        </w:rPr>
        <w:t xml:space="preserve"> багато пише, присвячуючи цілий ряд робіт проблемі методів </w:t>
      </w:r>
      <w:r>
        <w:rPr>
          <w:sz w:val="22"/>
          <w:szCs w:val="22"/>
          <w:lang w:val="uk-UA"/>
        </w:rPr>
        <w:t>у</w:t>
      </w:r>
      <w:r w:rsidRPr="00A50218">
        <w:rPr>
          <w:sz w:val="22"/>
          <w:szCs w:val="22"/>
        </w:rPr>
        <w:t xml:space="preserve"> психології. Він пише і видає підручник «Вступ у експериментальну психологію» (1915), статті «Про аналітичний метод у психології» (1917-1918)</w:t>
      </w:r>
      <w:r w:rsidRPr="00A50218">
        <w:rPr>
          <w:sz w:val="22"/>
          <w:szCs w:val="22"/>
          <w:lang w:val="uk-UA"/>
        </w:rPr>
        <w:t xml:space="preserve"> та </w:t>
      </w:r>
      <w:r w:rsidRPr="00A50218">
        <w:rPr>
          <w:sz w:val="22"/>
          <w:szCs w:val="22"/>
        </w:rPr>
        <w:t xml:space="preserve"> ін.</w:t>
      </w:r>
    </w:p>
    <w:p w14:paraId="418F9395"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Після революції 1917 року Г.І. Челпанов залишається в Росії. У 1919</w:t>
      </w:r>
      <w:r w:rsidRPr="00A50218">
        <w:rPr>
          <w:sz w:val="22"/>
          <w:szCs w:val="22"/>
          <w:lang w:val="uk-UA"/>
        </w:rPr>
        <w:t xml:space="preserve"> р.</w:t>
      </w:r>
      <w:r w:rsidRPr="00A50218">
        <w:rPr>
          <w:sz w:val="22"/>
          <w:szCs w:val="22"/>
        </w:rPr>
        <w:t xml:space="preserve"> він був призначений деканом філософського факультету Московського університету. </w:t>
      </w:r>
      <w:r w:rsidRPr="00A50218">
        <w:rPr>
          <w:sz w:val="22"/>
          <w:szCs w:val="22"/>
          <w:lang w:val="uk-UA"/>
        </w:rPr>
        <w:t>У</w:t>
      </w:r>
      <w:r w:rsidRPr="00A50218">
        <w:rPr>
          <w:sz w:val="22"/>
          <w:szCs w:val="22"/>
        </w:rPr>
        <w:t xml:space="preserve"> 1921 році на засіданні Наукової політичної секції державної вченої ради університету (18 жовтня) було вирішено заснувати при факультеті суспільних наук Психологічний інститут. Челпанов, </w:t>
      </w:r>
      <w:r w:rsidRPr="00A50218">
        <w:rPr>
          <w:sz w:val="22"/>
          <w:szCs w:val="22"/>
          <w:lang w:val="uk-UA"/>
        </w:rPr>
        <w:t>у</w:t>
      </w:r>
      <w:r w:rsidRPr="00A50218">
        <w:rPr>
          <w:sz w:val="22"/>
          <w:szCs w:val="22"/>
        </w:rPr>
        <w:t xml:space="preserve"> числі інших, був призначений його дійсним членом по кафедрі загальної психології. Одночасно він залишався професором кафедри філософії </w:t>
      </w:r>
      <w:r w:rsidRPr="00A50218">
        <w:rPr>
          <w:sz w:val="22"/>
          <w:szCs w:val="22"/>
          <w:lang w:val="uk-UA"/>
        </w:rPr>
        <w:t>на</w:t>
      </w:r>
      <w:r w:rsidRPr="00A50218">
        <w:rPr>
          <w:sz w:val="22"/>
          <w:szCs w:val="22"/>
        </w:rPr>
        <w:t xml:space="preserve"> тому ж  факультеті.</w:t>
      </w:r>
    </w:p>
    <w:p w14:paraId="3C1D9988"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 xml:space="preserve">І все ж, незважаючи на безсумнівне визнання наукових заслуг Г.І. Челпанова, подальша його доля склалася трагічно. З початку 20-х років </w:t>
      </w:r>
      <w:r w:rsidRPr="00A50218">
        <w:rPr>
          <w:sz w:val="22"/>
          <w:szCs w:val="22"/>
          <w:lang w:val="uk-UA"/>
        </w:rPr>
        <w:t>у</w:t>
      </w:r>
      <w:r w:rsidRPr="00A50218">
        <w:rPr>
          <w:sz w:val="22"/>
          <w:szCs w:val="22"/>
        </w:rPr>
        <w:t xml:space="preserve"> науці розгорнулася кампанія по активному впровадженню марксизму. Психологія Челпанова була кваліфікована як «ідеаліст</w:t>
      </w:r>
      <w:r w:rsidRPr="00A50218">
        <w:rPr>
          <w:sz w:val="22"/>
          <w:szCs w:val="22"/>
          <w:lang w:val="uk-UA"/>
        </w:rPr>
        <w:t>и</w:t>
      </w:r>
      <w:r w:rsidRPr="00A50218">
        <w:rPr>
          <w:sz w:val="22"/>
          <w:szCs w:val="22"/>
        </w:rPr>
        <w:t>чна» і визнана не відповідною марксизму. У зв'язку з цим в 1923 р</w:t>
      </w:r>
      <w:r w:rsidRPr="00A50218">
        <w:rPr>
          <w:sz w:val="22"/>
          <w:szCs w:val="22"/>
          <w:lang w:val="uk-UA"/>
        </w:rPr>
        <w:t>.</w:t>
      </w:r>
      <w:r w:rsidRPr="00A50218">
        <w:rPr>
          <w:sz w:val="22"/>
          <w:szCs w:val="22"/>
        </w:rPr>
        <w:t xml:space="preserve"> він був зміщений з пос</w:t>
      </w:r>
      <w:r w:rsidRPr="00A50218">
        <w:rPr>
          <w:sz w:val="22"/>
          <w:szCs w:val="22"/>
          <w:lang w:val="uk-UA"/>
        </w:rPr>
        <w:t xml:space="preserve">ади </w:t>
      </w:r>
      <w:r w:rsidRPr="00A50218">
        <w:rPr>
          <w:sz w:val="22"/>
          <w:szCs w:val="22"/>
        </w:rPr>
        <w:t>директора Психологічного інституту і звільнений з Московського університету [25].</w:t>
      </w:r>
    </w:p>
    <w:p w14:paraId="5697BBDD"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Відхід з Інституту позбавив Челпанова умов для продовження наукових досліджень. Однак, його наукова діяльність після відставки не припинилася [26]. У 1926 р</w:t>
      </w:r>
      <w:r w:rsidRPr="00A50218">
        <w:rPr>
          <w:sz w:val="22"/>
          <w:szCs w:val="22"/>
          <w:lang w:val="uk-UA"/>
        </w:rPr>
        <w:t>.</w:t>
      </w:r>
      <w:r w:rsidRPr="00A50218">
        <w:rPr>
          <w:sz w:val="22"/>
          <w:szCs w:val="22"/>
        </w:rPr>
        <w:t xml:space="preserve"> він звернувся до президії Російської асоціації науково-дослідних інститутів із заявою, в якій просив дозволити йому брати участь в роботах Пс</w:t>
      </w:r>
      <w:r w:rsidRPr="00A50218">
        <w:rPr>
          <w:sz w:val="22"/>
          <w:szCs w:val="22"/>
          <w:lang w:val="uk-UA"/>
        </w:rPr>
        <w:t>и</w:t>
      </w:r>
      <w:r w:rsidRPr="00A50218">
        <w:rPr>
          <w:sz w:val="22"/>
          <w:szCs w:val="22"/>
        </w:rPr>
        <w:t>хологічного інституту (до заяви він доклав план передбачуваних експериментальних досліджень). Однак, отримав відмову. Намічені роботи Челпанову вдалося частково здійснити в Державній академії художніх наук (ДАХН) [27], членом якої він був з моменту її заснування в 1921 році.</w:t>
      </w:r>
    </w:p>
    <w:p w14:paraId="160EF5BD"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У 1925-1929 рр. Челпанов неодноразово виступав у московському Будинку вчених з публічними лекціями: «Проблема емерджентно</w:t>
      </w:r>
      <w:r w:rsidRPr="00A50218">
        <w:rPr>
          <w:sz w:val="22"/>
          <w:szCs w:val="22"/>
          <w:lang w:val="uk-UA"/>
        </w:rPr>
        <w:t>ї</w:t>
      </w:r>
      <w:r w:rsidRPr="00A50218">
        <w:rPr>
          <w:sz w:val="22"/>
          <w:szCs w:val="22"/>
        </w:rPr>
        <w:t xml:space="preserve"> еволюції на 6-му Міжнародному філософському конгресі в Америці», «Еволюція біхевіоризму в Америці», «Структурна психологія (Gestaltpsychologie) в Німеччині», «Новітні психологічні течії у Франції», «Закон діалектичного розвитку в сучасній психології», «Психологія в епоху Великої Французької революції».</w:t>
      </w:r>
    </w:p>
    <w:p w14:paraId="56F60F14"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 xml:space="preserve">Однак, найбільше сил і часу після вимушеного відходу з Психологічного інституту Челпанов віддавав роз'ясненню своєї позиції по відношенню до марксизму, оскільки саме докір в ідеалізмі і невідповідність його наукових поглядів марксизму послужили підставою для його відставки. У п'яти книгах, що вийшли в 1924-1927 рр. [28], Челпанов всебічно розкриває своє розуміння проблеми ставлення психології до марксизму. Він доводить, що прихильники марксистського спрямування (Корнілов, Блонський, Залкінд </w:t>
      </w:r>
      <w:r w:rsidRPr="00A50218">
        <w:rPr>
          <w:sz w:val="22"/>
          <w:szCs w:val="22"/>
          <w:lang w:val="uk-UA"/>
        </w:rPr>
        <w:t>та</w:t>
      </w:r>
      <w:r w:rsidRPr="00A50218">
        <w:rPr>
          <w:sz w:val="22"/>
          <w:szCs w:val="22"/>
        </w:rPr>
        <w:t xml:space="preserve"> ін.) зрозуміли марксизм </w:t>
      </w:r>
      <w:r w:rsidRPr="00A50218">
        <w:rPr>
          <w:sz w:val="22"/>
          <w:szCs w:val="22"/>
          <w:lang w:val="uk-UA"/>
        </w:rPr>
        <w:t>у</w:t>
      </w:r>
      <w:r w:rsidRPr="00A50218">
        <w:rPr>
          <w:sz w:val="22"/>
          <w:szCs w:val="22"/>
        </w:rPr>
        <w:t xml:space="preserve"> дусі вульгарного матеріалізму і «створили такий хаос в розумінні методів психологічного дослідження, що можна прямо сказати, що розвиток наукової психології в Росії зупинився»[29]. Наполягаючи на тому, що «спеціальна марксистська психологія є психологія соціальна», Челпанов в 1926 році звернувся до «Головнауки» з пропозицією про організацію Інституту соціальної психології. Ця пропозиція була розрахована, мабуть, і на те, щоб відстояти таким чином поза- ідеологічний статус для інших психологічних дисциплін.</w:t>
      </w:r>
    </w:p>
    <w:p w14:paraId="38AD4DAE"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До 1930 р</w:t>
      </w:r>
      <w:r w:rsidRPr="00A50218">
        <w:rPr>
          <w:sz w:val="22"/>
          <w:szCs w:val="22"/>
          <w:lang w:val="uk-UA"/>
        </w:rPr>
        <w:t>.</w:t>
      </w:r>
      <w:r w:rsidRPr="00A50218">
        <w:rPr>
          <w:sz w:val="22"/>
          <w:szCs w:val="22"/>
        </w:rPr>
        <w:t xml:space="preserve"> Челпанов працював в якості дійсного члена в Державній Академії художніх наук (ДАХН). У 1930 р</w:t>
      </w:r>
      <w:r w:rsidRPr="00A50218">
        <w:rPr>
          <w:sz w:val="22"/>
          <w:szCs w:val="22"/>
          <w:lang w:val="uk-UA"/>
        </w:rPr>
        <w:t>.</w:t>
      </w:r>
      <w:r w:rsidRPr="00A50218">
        <w:rPr>
          <w:sz w:val="22"/>
          <w:szCs w:val="22"/>
        </w:rPr>
        <w:t xml:space="preserve"> він був відрахований з ДАХН за скороченням штатів і всі наступні роки перебував у вимушеній відставці. Роки ці були для нього роками тяжких переживань, занедбаності і матеріальної скрути.</w:t>
      </w:r>
    </w:p>
    <w:p w14:paraId="6B89D6C3"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Помер Георгій Іванович Челпанов 13 лютого 1936 року, похований на Ваганьковському кладовищі в Москві.</w:t>
      </w:r>
    </w:p>
    <w:p w14:paraId="2200ECC7"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Така коротка біографія Г.І. Челпанова - справжнього вченого і чудового педагога, в якому, за словами В. В. Зеньк</w:t>
      </w:r>
      <w:r w:rsidRPr="00A50218">
        <w:rPr>
          <w:sz w:val="22"/>
          <w:szCs w:val="22"/>
          <w:lang w:val="uk-UA"/>
        </w:rPr>
        <w:t>і</w:t>
      </w:r>
      <w:r w:rsidRPr="00A50218">
        <w:rPr>
          <w:sz w:val="22"/>
          <w:szCs w:val="22"/>
        </w:rPr>
        <w:t>вськ</w:t>
      </w:r>
      <w:r w:rsidRPr="00A50218">
        <w:rPr>
          <w:sz w:val="22"/>
          <w:szCs w:val="22"/>
          <w:lang w:val="uk-UA"/>
        </w:rPr>
        <w:t>ого</w:t>
      </w:r>
      <w:r w:rsidRPr="00A50218">
        <w:rPr>
          <w:sz w:val="22"/>
          <w:szCs w:val="22"/>
        </w:rPr>
        <w:t>, завжди жила і діяла, запалюючи всіх його учнів, «не</w:t>
      </w:r>
      <w:r w:rsidRPr="00A50218">
        <w:rPr>
          <w:sz w:val="22"/>
          <w:szCs w:val="22"/>
          <w:lang w:val="uk-UA"/>
        </w:rPr>
        <w:t>наситна</w:t>
      </w:r>
      <w:r w:rsidRPr="00A50218">
        <w:rPr>
          <w:sz w:val="22"/>
          <w:szCs w:val="22"/>
        </w:rPr>
        <w:t xml:space="preserve"> жага істини».</w:t>
      </w:r>
    </w:p>
    <w:p w14:paraId="1888648A"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lang w:val="uk-UA"/>
        </w:rPr>
      </w:pPr>
      <w:r w:rsidRPr="00A50218">
        <w:rPr>
          <w:sz w:val="22"/>
          <w:szCs w:val="22"/>
        </w:rPr>
        <w:lastRenderedPageBreak/>
        <w:t xml:space="preserve">                                                                                                   </w:t>
      </w:r>
    </w:p>
    <w:p w14:paraId="4385B83B"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Науково-філософська і психологічна спадщин</w:t>
      </w:r>
      <w:r w:rsidRPr="00A50218">
        <w:rPr>
          <w:sz w:val="22"/>
          <w:szCs w:val="22"/>
          <w:lang w:val="uk-UA"/>
        </w:rPr>
        <w:t>а</w:t>
      </w:r>
      <w:r w:rsidRPr="00A50218">
        <w:rPr>
          <w:sz w:val="22"/>
          <w:szCs w:val="22"/>
        </w:rPr>
        <w:t xml:space="preserve"> Г.І. Челпанова досить велика. Бібліографія його праць нараховує близько 30 книг (без урахування перевидань) і понад 100 статей, а також велика кількість рецензій на книги [30]. Все це творче багатство, майже зовсім не досліджене [31].</w:t>
      </w:r>
    </w:p>
    <w:p w14:paraId="7BF98ED0"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У радянську епоху праці Челпанова, як «замаскованого ідеаліста», «викритого в перекрученні марксизму»</w:t>
      </w:r>
      <w:r w:rsidRPr="00A50218">
        <w:rPr>
          <w:sz w:val="22"/>
          <w:szCs w:val="22"/>
          <w:lang w:val="uk-UA"/>
        </w:rPr>
        <w:t xml:space="preserve">, </w:t>
      </w:r>
      <w:r w:rsidRPr="00A50218">
        <w:rPr>
          <w:sz w:val="22"/>
          <w:szCs w:val="22"/>
        </w:rPr>
        <w:t xml:space="preserve"> були просто вилучені з наукового обігу, зникли також і друковані згадки про нього [32].</w:t>
      </w:r>
    </w:p>
    <w:p w14:paraId="2FE8CA88"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У 60-80-ті роки</w:t>
      </w:r>
      <w:r w:rsidRPr="00A50218">
        <w:rPr>
          <w:sz w:val="22"/>
          <w:szCs w:val="22"/>
          <w:lang w:val="uk-UA"/>
        </w:rPr>
        <w:t xml:space="preserve"> ХХ ст.</w:t>
      </w:r>
      <w:r w:rsidRPr="00A50218">
        <w:rPr>
          <w:sz w:val="22"/>
          <w:szCs w:val="22"/>
        </w:rPr>
        <w:t xml:space="preserve"> в радянській психології і філософії все ж давалися вибіркові тлумачення теоретичних уявлень Г.І. Челпанова, проте сьогодні ці інтерпретації не можуть вважатися задовільними, як через деформуючі ідеологізми, що тяжіють над ними, так і в силу неадекватності їх методологічних установок.</w:t>
      </w:r>
    </w:p>
    <w:p w14:paraId="10AE9EBF"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 xml:space="preserve">Сучасна ситуація, щодо дослідження теоретичної спадщини вченого, також поки </w:t>
      </w:r>
      <w:r w:rsidRPr="00A50218">
        <w:rPr>
          <w:sz w:val="22"/>
          <w:szCs w:val="22"/>
          <w:lang w:val="uk-UA"/>
        </w:rPr>
        <w:t xml:space="preserve">що </w:t>
      </w:r>
      <w:r w:rsidRPr="00A50218">
        <w:rPr>
          <w:sz w:val="22"/>
          <w:szCs w:val="22"/>
        </w:rPr>
        <w:t>невтішна. Ціла низка грунтовних статей і кілька книг психологів, що з'явилися останніми десятиліттями, присвячені, головним чином, вивченню найважливіших фактів біографії і окремим періодам наукової діяльності Г.І. Челпанова в той час, як характеристики його психологічних поглядів, наявні в цих роботах, все ж вкрай уривчасті і багато в чому вимагають уточнень і більш поглиблених дослідницьких підходів. Не набагато краща ситуація і з дослідженням філософських поглядів Г. І. Челпанова [33].</w:t>
      </w:r>
    </w:p>
    <w:p w14:paraId="160CC8FA"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Звичайно, вивчення науково-біографічної канви діяльності вченого вкрай важливо для відтворення його цілісного вигляду, для розуміння його життєвого шляху, однак, цього явно недостатньо для усвідомлення справжньої наукової значущості всього зробленого ним. Для цього</w:t>
      </w:r>
      <w:r w:rsidRPr="00A50218">
        <w:rPr>
          <w:sz w:val="22"/>
          <w:szCs w:val="22"/>
          <w:lang w:val="uk-UA"/>
        </w:rPr>
        <w:t>, безсумнівно</w:t>
      </w:r>
      <w:r w:rsidRPr="00A50218">
        <w:rPr>
          <w:sz w:val="22"/>
          <w:szCs w:val="22"/>
        </w:rPr>
        <w:t>, необхідний, перш за все, всебічний аналіз його творів, послідовне розкриття його вихідних інтуїцій, з'ясування суті його концептуальних побудов. Ясно, що така робота вимагає довготривалих зусиль. Тому доводиться тільки шкодувати, що власне філософські уявлення Г. І. Челпанова, а також розробка ним фундаментальних проблем психології не увійшли поки що в коло дослідницьких пріоритетів.</w:t>
      </w:r>
    </w:p>
    <w:p w14:paraId="0386CC28"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Першочерговими тут, на наш погляд, повинні бути дослідже</w:t>
      </w:r>
      <w:r w:rsidRPr="00A50218">
        <w:rPr>
          <w:sz w:val="22"/>
          <w:szCs w:val="22"/>
          <w:lang w:val="uk-UA"/>
        </w:rPr>
        <w:t>н</w:t>
      </w:r>
      <w:r w:rsidRPr="00A50218">
        <w:rPr>
          <w:sz w:val="22"/>
          <w:szCs w:val="22"/>
        </w:rPr>
        <w:t>ня, присвячені трактуванн</w:t>
      </w:r>
      <w:r w:rsidRPr="00A50218">
        <w:rPr>
          <w:sz w:val="22"/>
          <w:szCs w:val="22"/>
          <w:lang w:val="uk-UA"/>
        </w:rPr>
        <w:t>ю</w:t>
      </w:r>
      <w:r w:rsidRPr="00A50218">
        <w:rPr>
          <w:sz w:val="22"/>
          <w:szCs w:val="22"/>
        </w:rPr>
        <w:t xml:space="preserve"> Г.І. Челпанов</w:t>
      </w:r>
      <w:r w:rsidRPr="00A50218">
        <w:rPr>
          <w:sz w:val="22"/>
          <w:szCs w:val="22"/>
          <w:lang w:val="uk-UA"/>
        </w:rPr>
        <w:t>им</w:t>
      </w:r>
      <w:r w:rsidRPr="00A50218">
        <w:rPr>
          <w:sz w:val="22"/>
          <w:szCs w:val="22"/>
        </w:rPr>
        <w:t xml:space="preserve"> центральних теоретико-методологічних проблем філософсько-психологічної науки. Особливо актуальним нам видається розгляд його концепції суб'єкта-субстанції, що розуміється як справжній предмет психології. Знову повинна бути розглянута його концепція психічної рефлекс</w:t>
      </w:r>
      <w:r w:rsidRPr="00A50218">
        <w:rPr>
          <w:sz w:val="22"/>
          <w:szCs w:val="22"/>
          <w:lang w:val="uk-UA"/>
        </w:rPr>
        <w:t>и</w:t>
      </w:r>
      <w:r w:rsidRPr="00A50218">
        <w:rPr>
          <w:sz w:val="22"/>
          <w:szCs w:val="22"/>
        </w:rPr>
        <w:t>вності, що лежить в основі інтроспективного методу, свого часу вкрай неправильно зрозумілого і бездумно відкинутого. Нового підходу і більш глибокого аналізу вимагає також трактування Г.І. Челпанов</w:t>
      </w:r>
      <w:r w:rsidRPr="00A50218">
        <w:rPr>
          <w:sz w:val="22"/>
          <w:szCs w:val="22"/>
          <w:lang w:val="uk-UA"/>
        </w:rPr>
        <w:t>им</w:t>
      </w:r>
      <w:r w:rsidRPr="00A50218">
        <w:rPr>
          <w:sz w:val="22"/>
          <w:szCs w:val="22"/>
        </w:rPr>
        <w:t xml:space="preserve"> психофізичної проблеми. </w:t>
      </w:r>
      <w:r w:rsidRPr="00A50218">
        <w:rPr>
          <w:sz w:val="22"/>
          <w:szCs w:val="22"/>
          <w:lang w:val="uk-UA"/>
        </w:rPr>
        <w:t>У</w:t>
      </w:r>
      <w:r w:rsidRPr="00A50218">
        <w:rPr>
          <w:sz w:val="22"/>
          <w:szCs w:val="22"/>
        </w:rPr>
        <w:t>сі ці та інші теми чекають свого дослідника.</w:t>
      </w:r>
    </w:p>
    <w:p w14:paraId="6552C9E2"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 xml:space="preserve">Одним </w:t>
      </w:r>
      <w:r>
        <w:rPr>
          <w:sz w:val="22"/>
          <w:szCs w:val="22"/>
          <w:lang w:val="uk-UA"/>
        </w:rPr>
        <w:t>і</w:t>
      </w:r>
      <w:r w:rsidRPr="00A50218">
        <w:rPr>
          <w:sz w:val="22"/>
          <w:szCs w:val="22"/>
        </w:rPr>
        <w:t>з важливих чинників освоєння челпанівско</w:t>
      </w:r>
      <w:r w:rsidRPr="00A50218">
        <w:rPr>
          <w:sz w:val="22"/>
          <w:szCs w:val="22"/>
          <w:lang w:val="uk-UA"/>
        </w:rPr>
        <w:t>ї</w:t>
      </w:r>
      <w:r w:rsidRPr="00A50218">
        <w:rPr>
          <w:sz w:val="22"/>
          <w:szCs w:val="22"/>
        </w:rPr>
        <w:t xml:space="preserve"> спадщини повинно стати</w:t>
      </w:r>
      <w:r w:rsidRPr="00A50218">
        <w:rPr>
          <w:sz w:val="22"/>
          <w:szCs w:val="22"/>
          <w:lang w:val="uk-UA"/>
        </w:rPr>
        <w:t>,</w:t>
      </w:r>
      <w:r w:rsidRPr="00A50218">
        <w:rPr>
          <w:sz w:val="22"/>
          <w:szCs w:val="22"/>
        </w:rPr>
        <w:t xml:space="preserve"> в міру можливості</w:t>
      </w:r>
      <w:r w:rsidRPr="00A50218">
        <w:rPr>
          <w:sz w:val="22"/>
          <w:szCs w:val="22"/>
          <w:lang w:val="uk-UA"/>
        </w:rPr>
        <w:t>,</w:t>
      </w:r>
      <w:r w:rsidRPr="00A50218">
        <w:rPr>
          <w:sz w:val="22"/>
          <w:szCs w:val="22"/>
        </w:rPr>
        <w:t xml:space="preserve"> коментоване або ж просто доброякісне перевидання основних його праць [34]. На черзі також вивчення неопублікованої спадщини Г.І. Челпанова і, в першу чергу, архівних матеріалів, які мають науково-теоретичну цінність.</w:t>
      </w:r>
    </w:p>
    <w:p w14:paraId="3417DB83"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lang w:val="uk-UA"/>
        </w:rPr>
        <w:t xml:space="preserve">Безсумнівно, </w:t>
      </w:r>
      <w:r w:rsidRPr="00A50218">
        <w:rPr>
          <w:sz w:val="22"/>
          <w:szCs w:val="22"/>
        </w:rPr>
        <w:t>вдумливе і неупереджене прочитання теоретичної спадщини Г.І. Челпанова може істотно допомогти вирішенню цілого ряду проблем, що стоять сьогодні перед гуманітарною наукою.</w:t>
      </w:r>
    </w:p>
    <w:p w14:paraId="124D0676"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 xml:space="preserve">Хочеться вірити також, що одним </w:t>
      </w:r>
      <w:r w:rsidRPr="00A50218">
        <w:rPr>
          <w:sz w:val="22"/>
          <w:szCs w:val="22"/>
          <w:lang w:val="uk-UA"/>
        </w:rPr>
        <w:t>і</w:t>
      </w:r>
      <w:r w:rsidRPr="00A50218">
        <w:rPr>
          <w:sz w:val="22"/>
          <w:szCs w:val="22"/>
        </w:rPr>
        <w:t>з результатів повернення праць Г.І. Челпанова сучасному читачеві (нарівні з працями інших наших іменитих співвітчизників) стане відродження в дослідницькому середовищі того - втраченого, здається, вже назавжди - пафоса «служіння істині», яким заряджена вся творчість цього непересічого вченого.</w:t>
      </w:r>
    </w:p>
    <w:p w14:paraId="2FFD967D"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lang w:val="uk-UA"/>
        </w:rPr>
      </w:pPr>
    </w:p>
    <w:p w14:paraId="2E83070A"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rPr>
          <w:sz w:val="22"/>
          <w:szCs w:val="22"/>
        </w:rPr>
      </w:pPr>
      <w:r w:rsidRPr="00A50218">
        <w:rPr>
          <w:sz w:val="22"/>
          <w:szCs w:val="22"/>
        </w:rPr>
        <w:t>Література і примітки:</w:t>
      </w:r>
    </w:p>
    <w:p w14:paraId="73B1C500" w14:textId="77777777" w:rsidR="00F963AB" w:rsidRPr="00A50218" w:rsidRDefault="00F963AB" w:rsidP="00F963AB">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w:hAnsi="Times" w:cs="Times"/>
        </w:rPr>
      </w:pPr>
      <w:r w:rsidRPr="00A50218">
        <w:rPr>
          <w:rFonts w:ascii="Times" w:hAnsi="Times"/>
        </w:rPr>
        <w:t>1.</w:t>
      </w:r>
      <w:r w:rsidRPr="00A50218">
        <w:rPr>
          <w:rFonts w:ascii="Times" w:hAnsi="Times"/>
        </w:rPr>
        <w:tab/>
      </w:r>
      <w:r w:rsidRPr="00A50218">
        <w:rPr>
          <w:rFonts w:ascii="Times" w:hAnsi="Times"/>
          <w:lang w:val="ru-RU"/>
        </w:rPr>
        <w:t>Зеньковский В</w:t>
      </w:r>
      <w:r w:rsidRPr="00A50218">
        <w:rPr>
          <w:rFonts w:ascii="Times" w:hAnsi="Times"/>
        </w:rPr>
        <w:t xml:space="preserve">. В. </w:t>
      </w:r>
      <w:r w:rsidRPr="00A50218">
        <w:rPr>
          <w:rFonts w:ascii="Times New Roman" w:hAnsi="Times New Roman"/>
        </w:rPr>
        <w:t xml:space="preserve">Памяти проф. Г. </w:t>
      </w:r>
      <w:r w:rsidRPr="00A50218">
        <w:rPr>
          <w:rFonts w:ascii="Times New Roman" w:hAnsi="Times New Roman"/>
          <w:lang w:val="ru-RU"/>
        </w:rPr>
        <w:t>И</w:t>
      </w:r>
      <w:r w:rsidRPr="00A50218">
        <w:rPr>
          <w:rFonts w:ascii="Times New Roman" w:hAnsi="Times New Roman"/>
        </w:rPr>
        <w:t xml:space="preserve">. Челпанова. – «Путь».– </w:t>
      </w:r>
      <w:r w:rsidRPr="00A50218">
        <w:rPr>
          <w:rFonts w:ascii="Times New Roman" w:hAnsi="Times New Roman"/>
          <w:lang w:val="es-ES_tradnl"/>
        </w:rPr>
        <w:t>No 50 (</w:t>
      </w:r>
      <w:r w:rsidRPr="00A50218">
        <w:rPr>
          <w:rFonts w:ascii="Times New Roman" w:hAnsi="Times New Roman"/>
          <w:lang w:val="ru-RU"/>
        </w:rPr>
        <w:t>янв–март–апрель</w:t>
      </w:r>
      <w:r w:rsidRPr="00A50218">
        <w:rPr>
          <w:rFonts w:ascii="Times New Roman" w:hAnsi="Times New Roman"/>
        </w:rPr>
        <w:t>).– Париж,19</w:t>
      </w:r>
      <w:r>
        <w:rPr>
          <w:rFonts w:ascii="Times New Roman" w:hAnsi="Times New Roman"/>
        </w:rPr>
        <w:t xml:space="preserve">36 </w:t>
      </w:r>
      <w:r w:rsidRPr="00A50218">
        <w:rPr>
          <w:rFonts w:ascii="Times New Roman" w:hAnsi="Times New Roman"/>
        </w:rPr>
        <w:t xml:space="preserve">– </w:t>
      </w:r>
      <w:r>
        <w:rPr>
          <w:rFonts w:ascii="Times New Roman" w:hAnsi="Times New Roman"/>
        </w:rPr>
        <w:t>С</w:t>
      </w:r>
      <w:r w:rsidRPr="00A50218">
        <w:rPr>
          <w:rFonts w:ascii="Times New Roman" w:hAnsi="Times New Roman"/>
        </w:rPr>
        <w:t>.55</w:t>
      </w:r>
      <w:r w:rsidRPr="00A50218">
        <w:rPr>
          <w:rFonts w:ascii="Times" w:hAnsi="Times"/>
        </w:rPr>
        <w:t>.</w:t>
      </w:r>
      <w:r w:rsidRPr="00A50218">
        <w:rPr>
          <w:rFonts w:ascii="Times" w:hAnsi="Times"/>
        </w:rPr>
        <w:tab/>
      </w:r>
    </w:p>
    <w:p w14:paraId="05DF7DF3" w14:textId="77777777" w:rsidR="00F963AB" w:rsidRPr="00A50218" w:rsidRDefault="00F963AB" w:rsidP="00F963AB">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50218">
        <w:rPr>
          <w:rFonts w:ascii="Times" w:hAnsi="Times"/>
        </w:rPr>
        <w:t xml:space="preserve">2. </w:t>
      </w:r>
      <w:r w:rsidRPr="00A50218">
        <w:rPr>
          <w:rFonts w:ascii="Times" w:hAnsi="Times"/>
          <w:lang w:val="ru-RU"/>
        </w:rPr>
        <w:t xml:space="preserve">  </w:t>
      </w:r>
      <w:r w:rsidRPr="00A50218">
        <w:rPr>
          <w:rFonts w:ascii="Times" w:hAnsi="Times"/>
        </w:rPr>
        <w:t xml:space="preserve">Челпанов Г. </w:t>
      </w:r>
      <w:r w:rsidRPr="00A50218">
        <w:rPr>
          <w:rFonts w:ascii="Times" w:hAnsi="Times"/>
          <w:lang w:val="ru-RU"/>
        </w:rPr>
        <w:t>И</w:t>
      </w:r>
      <w:r w:rsidRPr="00A50218">
        <w:rPr>
          <w:rFonts w:ascii="Times" w:hAnsi="Times"/>
        </w:rPr>
        <w:t xml:space="preserve">. </w:t>
      </w:r>
      <w:r w:rsidRPr="00A50218">
        <w:rPr>
          <w:rFonts w:ascii="Times New Roman" w:hAnsi="Times New Roman"/>
          <w:lang w:val="ru-RU"/>
        </w:rPr>
        <w:t xml:space="preserve">Об отношении психологии к философии </w:t>
      </w:r>
      <w:r w:rsidRPr="00A50218">
        <w:rPr>
          <w:rFonts w:ascii="Times New Roman" w:hAnsi="Times New Roman"/>
        </w:rPr>
        <w:t xml:space="preserve">// </w:t>
      </w:r>
      <w:r w:rsidRPr="00A50218">
        <w:rPr>
          <w:rFonts w:ascii="Times New Roman" w:hAnsi="Times New Roman"/>
          <w:lang w:val="ru-RU"/>
        </w:rPr>
        <w:t>Вопросы философии и психологии</w:t>
      </w:r>
      <w:r w:rsidRPr="00A50218">
        <w:rPr>
          <w:rFonts w:ascii="Times New Roman" w:hAnsi="Times New Roman"/>
        </w:rPr>
        <w:t xml:space="preserve">. – М., 1907. – Кн. 89 (IV), – С. 309–323. </w:t>
      </w:r>
    </w:p>
    <w:p w14:paraId="69EF8AF2" w14:textId="77777777" w:rsidR="00F963AB" w:rsidRPr="00A50218" w:rsidRDefault="00F963AB" w:rsidP="00F963AB">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rPr>
      </w:pPr>
      <w:r w:rsidRPr="00A50218">
        <w:rPr>
          <w:rFonts w:ascii="Times" w:hAnsi="Times"/>
        </w:rPr>
        <w:t>3.</w:t>
      </w:r>
      <w:r w:rsidRPr="00A50218">
        <w:rPr>
          <w:rFonts w:ascii="Times" w:hAnsi="Times"/>
        </w:rPr>
        <w:tab/>
      </w:r>
      <w:r w:rsidRPr="00A50218">
        <w:rPr>
          <w:rFonts w:ascii="Times" w:hAnsi="Times"/>
          <w:lang w:val="ru-RU"/>
        </w:rPr>
        <w:t>Зеньковский В</w:t>
      </w:r>
      <w:r w:rsidRPr="00A50218">
        <w:rPr>
          <w:rFonts w:ascii="Times" w:hAnsi="Times"/>
        </w:rPr>
        <w:t xml:space="preserve">. В. </w:t>
      </w:r>
      <w:r w:rsidRPr="00A50218">
        <w:rPr>
          <w:rFonts w:ascii="Times New Roman" w:hAnsi="Times New Roman"/>
          <w:lang w:val="ru-RU"/>
        </w:rPr>
        <w:t xml:space="preserve">История русской философии в </w:t>
      </w:r>
      <w:r w:rsidRPr="00A50218">
        <w:rPr>
          <w:rFonts w:ascii="Times New Roman" w:hAnsi="Times New Roman"/>
        </w:rPr>
        <w:t>2-</w:t>
      </w:r>
      <w:r w:rsidRPr="00A50218">
        <w:rPr>
          <w:rFonts w:ascii="Times New Roman" w:hAnsi="Times New Roman"/>
          <w:lang w:val="ru-RU"/>
        </w:rPr>
        <w:t>х т</w:t>
      </w:r>
      <w:r w:rsidRPr="00A50218">
        <w:rPr>
          <w:rFonts w:ascii="Times New Roman" w:hAnsi="Times New Roman"/>
        </w:rPr>
        <w:t xml:space="preserve">. </w:t>
      </w:r>
      <w:r w:rsidRPr="00A50218">
        <w:rPr>
          <w:rFonts w:ascii="Times New Roman" w:hAnsi="Times New Roman"/>
          <w:lang w:val="ru-RU"/>
        </w:rPr>
        <w:t>– Ленинград</w:t>
      </w:r>
      <w:r w:rsidRPr="00A50218">
        <w:rPr>
          <w:rFonts w:ascii="Times New Roman" w:hAnsi="Times New Roman"/>
        </w:rPr>
        <w:t xml:space="preserve">: </w:t>
      </w:r>
      <w:r w:rsidRPr="00A50218">
        <w:rPr>
          <w:rFonts w:ascii="Times New Roman" w:hAnsi="Times New Roman"/>
          <w:lang w:val="ru-RU"/>
        </w:rPr>
        <w:t>«Эго»</w:t>
      </w:r>
      <w:r w:rsidRPr="00A50218">
        <w:rPr>
          <w:rFonts w:ascii="Times New Roman" w:hAnsi="Times New Roman"/>
        </w:rPr>
        <w:t xml:space="preserve">, 1991.– Т.2, ч.2 ч.1. – С. 243. </w:t>
      </w:r>
    </w:p>
    <w:p w14:paraId="25B2648B" w14:textId="77777777" w:rsidR="00F963AB" w:rsidRPr="00A50218" w:rsidRDefault="00F963AB" w:rsidP="00F963AB">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50218">
        <w:rPr>
          <w:rFonts w:ascii="Times" w:hAnsi="Times"/>
        </w:rPr>
        <w:t>4.</w:t>
      </w:r>
      <w:r w:rsidRPr="00A50218">
        <w:rPr>
          <w:rFonts w:ascii="Times" w:hAnsi="Times"/>
        </w:rPr>
        <w:tab/>
      </w:r>
      <w:r w:rsidRPr="00A50218">
        <w:rPr>
          <w:rFonts w:ascii="Times" w:hAnsi="Times"/>
          <w:lang w:val="ru-RU"/>
        </w:rPr>
        <w:t>Богданчиков С</w:t>
      </w:r>
      <w:r w:rsidRPr="00A50218">
        <w:rPr>
          <w:rFonts w:ascii="Times" w:hAnsi="Times"/>
        </w:rPr>
        <w:t>. А</w:t>
      </w:r>
      <w:r w:rsidRPr="00A50218">
        <w:rPr>
          <w:rFonts w:ascii="Times New Roman" w:hAnsi="Times New Roman"/>
        </w:rPr>
        <w:t xml:space="preserve">. </w:t>
      </w:r>
      <w:r w:rsidRPr="00A50218">
        <w:rPr>
          <w:rFonts w:ascii="Times New Roman" w:hAnsi="Times New Roman"/>
          <w:lang w:val="ru-RU"/>
        </w:rPr>
        <w:t>Происхождение марксистской психологии</w:t>
      </w:r>
      <w:r w:rsidRPr="00A50218">
        <w:rPr>
          <w:rFonts w:ascii="Times New Roman" w:hAnsi="Times New Roman"/>
        </w:rPr>
        <w:t xml:space="preserve">. </w:t>
      </w:r>
      <w:r w:rsidRPr="00A50218">
        <w:rPr>
          <w:rFonts w:ascii="Times New Roman" w:hAnsi="Times New Roman"/>
          <w:lang w:val="ru-RU"/>
        </w:rPr>
        <w:t>Дискуссия между К</w:t>
      </w:r>
      <w:r w:rsidRPr="00A50218">
        <w:rPr>
          <w:rFonts w:ascii="Times New Roman" w:hAnsi="Times New Roman"/>
        </w:rPr>
        <w:t xml:space="preserve">. Н. </w:t>
      </w:r>
      <w:r w:rsidRPr="00A50218">
        <w:rPr>
          <w:rFonts w:ascii="Times New Roman" w:hAnsi="Times New Roman"/>
          <w:lang w:val="ru-RU"/>
        </w:rPr>
        <w:t>Корниловым и Г</w:t>
      </w:r>
      <w:r w:rsidRPr="00A50218">
        <w:rPr>
          <w:rFonts w:ascii="Times New Roman" w:hAnsi="Times New Roman"/>
        </w:rPr>
        <w:t xml:space="preserve">. </w:t>
      </w:r>
      <w:r w:rsidRPr="00A50218">
        <w:rPr>
          <w:rFonts w:ascii="Times New Roman" w:hAnsi="Times New Roman"/>
          <w:lang w:val="ru-RU"/>
        </w:rPr>
        <w:t>И</w:t>
      </w:r>
      <w:r w:rsidRPr="00A50218">
        <w:rPr>
          <w:rFonts w:ascii="Times New Roman" w:hAnsi="Times New Roman"/>
        </w:rPr>
        <w:t xml:space="preserve">. </w:t>
      </w:r>
      <w:r w:rsidRPr="00A50218">
        <w:rPr>
          <w:rFonts w:ascii="Times New Roman" w:hAnsi="Times New Roman"/>
          <w:lang w:val="ru-RU"/>
        </w:rPr>
        <w:t xml:space="preserve">Челпановым в отечественной психологии </w:t>
      </w:r>
      <w:r w:rsidRPr="00A50218">
        <w:rPr>
          <w:rFonts w:ascii="Times New Roman" w:hAnsi="Times New Roman"/>
        </w:rPr>
        <w:t>20-</w:t>
      </w:r>
      <w:r w:rsidRPr="00A50218">
        <w:rPr>
          <w:rFonts w:ascii="Times New Roman" w:hAnsi="Times New Roman"/>
          <w:lang w:val="ru-RU"/>
        </w:rPr>
        <w:t>х годов</w:t>
      </w:r>
      <w:r w:rsidRPr="00A50218">
        <w:rPr>
          <w:rFonts w:ascii="Times New Roman" w:hAnsi="Times New Roman"/>
        </w:rPr>
        <w:t xml:space="preserve">. – Саратов: </w:t>
      </w:r>
      <w:r w:rsidRPr="00A50218">
        <w:rPr>
          <w:rFonts w:ascii="Times New Roman" w:hAnsi="Times New Roman"/>
          <w:lang w:val="ru-RU"/>
        </w:rPr>
        <w:t>СЮИ МВД России</w:t>
      </w:r>
      <w:r w:rsidRPr="00A50218">
        <w:rPr>
          <w:rFonts w:ascii="Times New Roman" w:hAnsi="Times New Roman"/>
        </w:rPr>
        <w:t xml:space="preserve">, 2000. – 232 с. </w:t>
      </w:r>
    </w:p>
    <w:p w14:paraId="47C80149" w14:textId="77777777" w:rsidR="00F963AB" w:rsidRPr="00A50218" w:rsidRDefault="00F963AB" w:rsidP="00F963AB">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50218">
        <w:rPr>
          <w:rFonts w:ascii="Times New Roman" w:hAnsi="Times New Roman"/>
        </w:rPr>
        <w:lastRenderedPageBreak/>
        <w:t>5.</w:t>
      </w:r>
      <w:r w:rsidRPr="00A50218">
        <w:rPr>
          <w:rFonts w:ascii="Times New Roman" w:hAnsi="Times New Roman"/>
        </w:rPr>
        <w:tab/>
        <w:t>Див. збірку</w:t>
      </w:r>
      <w:r w:rsidRPr="00A50218">
        <w:rPr>
          <w:rFonts w:ascii="Times New Roman" w:hAnsi="Times New Roman"/>
          <w:lang w:val="ru-RU"/>
        </w:rPr>
        <w:t xml:space="preserve"> «Георгию Ивановичу Челпанову от участников его семинариев в Киеве и Москве </w:t>
      </w:r>
      <w:r w:rsidRPr="00A50218">
        <w:rPr>
          <w:rFonts w:ascii="Times New Roman" w:hAnsi="Times New Roman"/>
        </w:rPr>
        <w:t>1891-1916</w:t>
      </w:r>
      <w:r w:rsidRPr="00A50218">
        <w:rPr>
          <w:rFonts w:ascii="Times New Roman" w:hAnsi="Times New Roman"/>
          <w:lang w:val="it-IT"/>
        </w:rPr>
        <w:t>»</w:t>
      </w:r>
      <w:r w:rsidRPr="00A50218">
        <w:rPr>
          <w:rFonts w:ascii="Times New Roman" w:hAnsi="Times New Roman"/>
        </w:rPr>
        <w:t xml:space="preserve">. – М., 1916. </w:t>
      </w:r>
    </w:p>
    <w:p w14:paraId="5EE630B9" w14:textId="77777777" w:rsidR="00F963AB" w:rsidRPr="00A50218" w:rsidRDefault="00F963AB" w:rsidP="00F963AB">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50218">
        <w:rPr>
          <w:rFonts w:ascii="Times New Roman" w:hAnsi="Times New Roman"/>
        </w:rPr>
        <w:t>6.</w:t>
      </w:r>
      <w:r w:rsidRPr="00A50218">
        <w:rPr>
          <w:rFonts w:ascii="Times New Roman" w:hAnsi="Times New Roman"/>
        </w:rPr>
        <w:tab/>
      </w:r>
      <w:r w:rsidRPr="00A50218">
        <w:rPr>
          <w:rFonts w:ascii="Times New Roman" w:hAnsi="Times New Roman"/>
          <w:lang w:val="ru-RU"/>
        </w:rPr>
        <w:t>Логос</w:t>
      </w:r>
      <w:r w:rsidRPr="00A50218">
        <w:rPr>
          <w:rFonts w:ascii="Times" w:hAnsi="Times"/>
        </w:rPr>
        <w:t xml:space="preserve">. </w:t>
      </w:r>
      <w:r w:rsidRPr="00A50218">
        <w:rPr>
          <w:rFonts w:ascii="Times New Roman" w:hAnsi="Times New Roman"/>
          <w:lang w:val="ru-RU"/>
        </w:rPr>
        <w:t>Философско</w:t>
      </w:r>
      <w:r w:rsidRPr="00A50218">
        <w:rPr>
          <w:rFonts w:ascii="Times New Roman" w:hAnsi="Times New Roman"/>
        </w:rPr>
        <w:t>-</w:t>
      </w:r>
      <w:r w:rsidRPr="00A50218">
        <w:rPr>
          <w:rFonts w:ascii="Times New Roman" w:hAnsi="Times New Roman"/>
          <w:lang w:val="ru-RU"/>
        </w:rPr>
        <w:t>литературный журнал</w:t>
      </w:r>
      <w:r w:rsidRPr="00A50218">
        <w:rPr>
          <w:rFonts w:ascii="Times New Roman" w:hAnsi="Times New Roman"/>
        </w:rPr>
        <w:t xml:space="preserve">. – No3. – М.: </w:t>
      </w:r>
      <w:r w:rsidRPr="00A50218">
        <w:rPr>
          <w:rFonts w:ascii="Times New Roman" w:hAnsi="Times New Roman"/>
          <w:lang w:val="ru-RU"/>
        </w:rPr>
        <w:t>«Логос»</w:t>
      </w:r>
      <w:r w:rsidRPr="00A50218">
        <w:rPr>
          <w:rFonts w:ascii="Times New Roman" w:hAnsi="Times New Roman"/>
        </w:rPr>
        <w:t xml:space="preserve">, 1992. – С. 245. </w:t>
      </w:r>
    </w:p>
    <w:p w14:paraId="3FE815EE" w14:textId="77777777" w:rsidR="00F963AB" w:rsidRPr="00A50218" w:rsidRDefault="00F963AB" w:rsidP="00F963AB">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50218">
        <w:rPr>
          <w:rFonts w:ascii="Times" w:hAnsi="Times" w:cs="Times"/>
        </w:rPr>
        <w:t>7.</w:t>
      </w:r>
      <w:r w:rsidRPr="00A50218">
        <w:rPr>
          <w:rFonts w:ascii="Times" w:hAnsi="Times" w:cs="Times"/>
        </w:rPr>
        <w:tab/>
      </w:r>
      <w:r w:rsidRPr="00A50218">
        <w:rPr>
          <w:rFonts w:ascii="Times" w:hAnsi="Times"/>
          <w:lang w:val="ru-RU"/>
        </w:rPr>
        <w:t>Зеньковский В</w:t>
      </w:r>
      <w:r w:rsidRPr="00A50218">
        <w:rPr>
          <w:rFonts w:ascii="Times" w:hAnsi="Times"/>
        </w:rPr>
        <w:t xml:space="preserve">. В. </w:t>
      </w:r>
      <w:r w:rsidRPr="00A50218">
        <w:rPr>
          <w:rFonts w:ascii="Times New Roman" w:hAnsi="Times New Roman"/>
          <w:lang w:val="ru-RU"/>
        </w:rPr>
        <w:t xml:space="preserve">История русской философии в </w:t>
      </w:r>
      <w:r w:rsidRPr="00A50218">
        <w:rPr>
          <w:rFonts w:ascii="Times New Roman" w:hAnsi="Times New Roman"/>
        </w:rPr>
        <w:t>2-</w:t>
      </w:r>
      <w:r w:rsidRPr="00A50218">
        <w:rPr>
          <w:rFonts w:ascii="Times New Roman" w:hAnsi="Times New Roman"/>
          <w:lang w:val="ru-RU"/>
        </w:rPr>
        <w:t>х т</w:t>
      </w:r>
      <w:r w:rsidRPr="00A50218">
        <w:rPr>
          <w:rFonts w:ascii="Times New Roman" w:hAnsi="Times New Roman"/>
        </w:rPr>
        <w:t xml:space="preserve">. </w:t>
      </w:r>
      <w:r w:rsidRPr="00A50218">
        <w:rPr>
          <w:rFonts w:ascii="Times New Roman" w:hAnsi="Times New Roman"/>
          <w:lang w:val="ru-RU"/>
        </w:rPr>
        <w:t>– Ленинград</w:t>
      </w:r>
      <w:r w:rsidRPr="00A50218">
        <w:rPr>
          <w:rFonts w:ascii="Times New Roman" w:hAnsi="Times New Roman"/>
        </w:rPr>
        <w:t xml:space="preserve">: </w:t>
      </w:r>
      <w:r w:rsidRPr="00A50218">
        <w:rPr>
          <w:rFonts w:ascii="Times New Roman" w:hAnsi="Times New Roman"/>
          <w:lang w:val="ru-RU"/>
        </w:rPr>
        <w:t>«Эго»</w:t>
      </w:r>
      <w:r w:rsidRPr="00A50218">
        <w:rPr>
          <w:rFonts w:ascii="Times New Roman" w:hAnsi="Times New Roman"/>
        </w:rPr>
        <w:t xml:space="preserve">, 1991. – Т.2, ч. 2 ч.1. – С. 243. </w:t>
      </w:r>
    </w:p>
    <w:p w14:paraId="459E1471" w14:textId="77777777" w:rsidR="00F963AB" w:rsidRPr="00A50218" w:rsidRDefault="00F963AB" w:rsidP="00F963AB">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50218">
        <w:rPr>
          <w:rFonts w:ascii="Times" w:hAnsi="Times" w:cs="Times"/>
        </w:rPr>
        <w:t>8.</w:t>
      </w:r>
      <w:r w:rsidRPr="00A50218">
        <w:rPr>
          <w:rFonts w:ascii="Times" w:hAnsi="Times" w:cs="Times"/>
        </w:rPr>
        <w:tab/>
      </w:r>
      <w:r w:rsidRPr="00A50218">
        <w:rPr>
          <w:rFonts w:ascii="Times" w:hAnsi="Times"/>
          <w:lang w:val="ru-RU"/>
        </w:rPr>
        <w:t>Богданчиков С</w:t>
      </w:r>
      <w:r w:rsidRPr="00A50218">
        <w:rPr>
          <w:rFonts w:ascii="Times" w:hAnsi="Times"/>
        </w:rPr>
        <w:t xml:space="preserve">. А. </w:t>
      </w:r>
      <w:r w:rsidRPr="00A50218">
        <w:rPr>
          <w:rFonts w:ascii="Times New Roman" w:hAnsi="Times New Roman"/>
        </w:rPr>
        <w:t>Научно-</w:t>
      </w:r>
      <w:r w:rsidRPr="00A50218">
        <w:rPr>
          <w:rFonts w:ascii="Times New Roman" w:hAnsi="Times New Roman"/>
          <w:lang w:val="ru-RU"/>
        </w:rPr>
        <w:t>организационная деятельность Г</w:t>
      </w:r>
      <w:r w:rsidRPr="00A50218">
        <w:rPr>
          <w:rFonts w:ascii="Times New Roman" w:hAnsi="Times New Roman"/>
        </w:rPr>
        <w:t xml:space="preserve">. </w:t>
      </w:r>
      <w:r w:rsidRPr="00A50218">
        <w:rPr>
          <w:rFonts w:ascii="Times New Roman" w:hAnsi="Times New Roman"/>
          <w:lang w:val="ru-RU"/>
        </w:rPr>
        <w:t>И</w:t>
      </w:r>
      <w:r w:rsidRPr="00A50218">
        <w:rPr>
          <w:rFonts w:ascii="Times New Roman" w:hAnsi="Times New Roman"/>
        </w:rPr>
        <w:t xml:space="preserve">. Челпанова // </w:t>
      </w:r>
      <w:r w:rsidRPr="00A50218">
        <w:rPr>
          <w:rFonts w:ascii="Times New Roman" w:hAnsi="Times New Roman"/>
          <w:lang w:val="ru-RU"/>
        </w:rPr>
        <w:t>Вопросы психологии</w:t>
      </w:r>
      <w:r w:rsidRPr="00A50218">
        <w:rPr>
          <w:rFonts w:ascii="Times New Roman" w:hAnsi="Times New Roman"/>
        </w:rPr>
        <w:t>. . –</w:t>
      </w:r>
      <w:r>
        <w:rPr>
          <w:rFonts w:ascii="Times New Roman" w:hAnsi="Times New Roman"/>
        </w:rPr>
        <w:t xml:space="preserve"> </w:t>
      </w:r>
      <w:r w:rsidRPr="00A50218">
        <w:rPr>
          <w:rFonts w:ascii="Times New Roman" w:hAnsi="Times New Roman"/>
        </w:rPr>
        <w:t xml:space="preserve">No 2. – М.:, 1998. – С.  126. </w:t>
      </w:r>
    </w:p>
    <w:p w14:paraId="5C8309BE" w14:textId="77777777" w:rsidR="00F963AB" w:rsidRPr="00A50218" w:rsidRDefault="00F963AB" w:rsidP="00F963AB">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Arial Unicode MS" w:hAnsi="Arial Unicode MS"/>
        </w:rPr>
      </w:pPr>
      <w:r w:rsidRPr="00A50218">
        <w:rPr>
          <w:rFonts w:ascii="Times New Roman" w:hAnsi="Times New Roman" w:cs="Times New Roman"/>
        </w:rPr>
        <w:t>9.</w:t>
      </w:r>
      <w:r w:rsidRPr="00A50218">
        <w:rPr>
          <w:rFonts w:ascii="Times" w:hAnsi="Times"/>
          <w:lang w:val="ru-RU"/>
        </w:rPr>
        <w:t>Богданчиков С</w:t>
      </w:r>
      <w:r w:rsidRPr="00A50218">
        <w:rPr>
          <w:rFonts w:ascii="Times" w:hAnsi="Times"/>
        </w:rPr>
        <w:t xml:space="preserve">. А. </w:t>
      </w:r>
      <w:r w:rsidRPr="00A50218">
        <w:rPr>
          <w:rFonts w:ascii="Times New Roman" w:hAnsi="Times New Roman"/>
        </w:rPr>
        <w:t>Научно-</w:t>
      </w:r>
      <w:r w:rsidRPr="00A50218">
        <w:rPr>
          <w:rFonts w:ascii="Times New Roman" w:hAnsi="Times New Roman"/>
          <w:lang w:val="ru-RU"/>
        </w:rPr>
        <w:t>организационная деятельность Г</w:t>
      </w:r>
      <w:r w:rsidRPr="00A50218">
        <w:rPr>
          <w:rFonts w:ascii="Times New Roman" w:hAnsi="Times New Roman"/>
        </w:rPr>
        <w:t xml:space="preserve">. </w:t>
      </w:r>
      <w:r w:rsidRPr="00A50218">
        <w:rPr>
          <w:rFonts w:ascii="Times New Roman" w:hAnsi="Times New Roman"/>
          <w:lang w:val="ru-RU"/>
        </w:rPr>
        <w:t>И</w:t>
      </w:r>
      <w:r w:rsidRPr="00A50218">
        <w:rPr>
          <w:rFonts w:ascii="Times New Roman" w:hAnsi="Times New Roman"/>
        </w:rPr>
        <w:t xml:space="preserve">. Челпанова // </w:t>
      </w:r>
      <w:r w:rsidRPr="00A50218">
        <w:rPr>
          <w:rFonts w:ascii="Times New Roman" w:hAnsi="Times New Roman"/>
          <w:lang w:val="ru-RU"/>
        </w:rPr>
        <w:t>Вопросы психологии</w:t>
      </w:r>
      <w:r w:rsidRPr="00A50218">
        <w:rPr>
          <w:rFonts w:ascii="Times New Roman" w:hAnsi="Times New Roman"/>
          <w:lang w:val="it-IT"/>
        </w:rPr>
        <w:t>. No</w:t>
      </w:r>
      <w:r>
        <w:rPr>
          <w:rFonts w:ascii="Times New Roman" w:hAnsi="Times New Roman"/>
        </w:rPr>
        <w:t xml:space="preserve"> </w:t>
      </w:r>
      <w:r w:rsidRPr="00A50218">
        <w:rPr>
          <w:rFonts w:ascii="Times New Roman" w:hAnsi="Times New Roman"/>
          <w:lang w:val="it-IT"/>
        </w:rPr>
        <w:t xml:space="preserve">2. </w:t>
      </w:r>
      <w:r w:rsidRPr="00A50218">
        <w:rPr>
          <w:rFonts w:ascii="Times New Roman" w:hAnsi="Times New Roman"/>
        </w:rPr>
        <w:t xml:space="preserve">– М.:, 1998. – С.  126–135. </w:t>
      </w:r>
    </w:p>
    <w:p w14:paraId="2A199DEF" w14:textId="77777777" w:rsidR="00F963AB" w:rsidRPr="00A50218" w:rsidRDefault="00F963AB" w:rsidP="00F963AB">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Arial Unicode MS" w:hAnsi="Arial Unicode MS"/>
        </w:rPr>
      </w:pPr>
      <w:r w:rsidRPr="00A50218">
        <w:rPr>
          <w:rFonts w:ascii="Times New Roman" w:hAnsi="Times New Roman" w:cs="Times New Roman"/>
        </w:rPr>
        <w:t>10. Будинок Челпанова в Києві був, за словами М. Бердяєва, справжнім «інтелектуальним центром», де крім самого М. Бердяєва часто бували  Л. Шестов, С. Н. Булгаков, Г.Г. Шпет, В.В. Зеньківський та багато ін. Див.</w:t>
      </w:r>
      <w:r>
        <w:rPr>
          <w:rFonts w:ascii="Times New Roman" w:hAnsi="Times New Roman" w:cs="Times New Roman"/>
        </w:rPr>
        <w:t>:</w:t>
      </w:r>
      <w:r w:rsidRPr="00A50218">
        <w:rPr>
          <w:rFonts w:ascii="Times New Roman" w:hAnsi="Times New Roman" w:cs="Times New Roman"/>
        </w:rPr>
        <w:t xml:space="preserve"> Бердя</w:t>
      </w:r>
      <w:r>
        <w:rPr>
          <w:rFonts w:ascii="Times New Roman" w:hAnsi="Times New Roman" w:cs="Times New Roman"/>
        </w:rPr>
        <w:t>е</w:t>
      </w:r>
      <w:r w:rsidRPr="00A50218">
        <w:rPr>
          <w:rFonts w:ascii="Times New Roman" w:hAnsi="Times New Roman" w:cs="Times New Roman"/>
        </w:rPr>
        <w:t>в Н. А Памяти Георгия Ивановича Челпанова. - "Путь". - No 50 (січень-березень-квітень). - Париж, 1936. - С. 56-57. Про київське коло мислителів, які зробили вагомий внесок в розвиток вітчизняної науки і філософії див .: Шурляков С. К истории философских обществ в Киеве (Киевские Религиозно - Философское и Научно-Философское общества) // Философская и социологическая мысль.–1993.– No.7–8.– С.147–186; Ткачук М. Л. Киі</w:t>
      </w:r>
      <w:r w:rsidRPr="00A50218">
        <w:rPr>
          <w:rFonts w:ascii="Tahoma" w:hAnsi="Tahoma" w:cs="Tahoma"/>
        </w:rPr>
        <w:t>̈</w:t>
      </w:r>
      <w:r w:rsidRPr="00A50218">
        <w:rPr>
          <w:rFonts w:ascii="Times New Roman" w:hAnsi="Times New Roman" w:cs="Times New Roman"/>
        </w:rPr>
        <w:t>вська академічна філософія ХIХ – початку ХХ ст.: методологічні проблеми дослідження. – К.: ЗАТ «ВІПОЛ», 2000. – 248 с., та ін.</w:t>
      </w:r>
    </w:p>
    <w:p w14:paraId="33CCA07C"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11.</w:t>
      </w:r>
      <w:r w:rsidRPr="00A50218">
        <w:rPr>
          <w:rFonts w:ascii="Times" w:hAnsi="Times" w:cs="Times"/>
          <w:sz w:val="22"/>
          <w:szCs w:val="22"/>
        </w:rPr>
        <w:tab/>
        <w:t>Зеньковски</w:t>
      </w:r>
      <w:r w:rsidRPr="00A50218">
        <w:rPr>
          <w:rFonts w:ascii="Times" w:hAnsi="Times" w:cs="Times"/>
          <w:sz w:val="22"/>
          <w:szCs w:val="22"/>
          <w:lang w:val="uk-UA"/>
        </w:rPr>
        <w:t>й</w:t>
      </w:r>
      <w:r w:rsidRPr="00A50218">
        <w:rPr>
          <w:rFonts w:ascii="Times" w:hAnsi="Times" w:cs="Times"/>
          <w:sz w:val="22"/>
          <w:szCs w:val="22"/>
        </w:rPr>
        <w:t xml:space="preserve"> В</w:t>
      </w:r>
      <w:r w:rsidRPr="00A50218">
        <w:rPr>
          <w:rFonts w:ascii="Times" w:hAnsi="Times"/>
          <w:sz w:val="22"/>
          <w:szCs w:val="22"/>
        </w:rPr>
        <w:t xml:space="preserve">. В. </w:t>
      </w:r>
      <w:r w:rsidRPr="00A50218">
        <w:rPr>
          <w:sz w:val="22"/>
          <w:szCs w:val="22"/>
        </w:rPr>
        <w:t>Памяти проф. Г.И.Челпанова. –</w:t>
      </w:r>
      <w:r w:rsidRPr="00A50218">
        <w:rPr>
          <w:sz w:val="22"/>
          <w:szCs w:val="22"/>
          <w:lang w:val="uk-UA"/>
        </w:rPr>
        <w:t xml:space="preserve"> «</w:t>
      </w:r>
      <w:r w:rsidRPr="00A50218">
        <w:rPr>
          <w:sz w:val="22"/>
          <w:szCs w:val="22"/>
        </w:rPr>
        <w:t>Путь</w:t>
      </w:r>
      <w:r w:rsidRPr="00A50218">
        <w:rPr>
          <w:sz w:val="22"/>
          <w:szCs w:val="22"/>
          <w:lang w:val="uk-UA"/>
        </w:rPr>
        <w:t>»</w:t>
      </w:r>
      <w:r w:rsidRPr="00A50218">
        <w:rPr>
          <w:sz w:val="22"/>
          <w:szCs w:val="22"/>
        </w:rPr>
        <w:t>. – No 50 (янв–март–апрель). – Париж, 1936. – С. 56–57.</w:t>
      </w:r>
    </w:p>
    <w:p w14:paraId="4C357389"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rPr>
      </w:pPr>
      <w:r w:rsidRPr="00A50218">
        <w:rPr>
          <w:sz w:val="22"/>
          <w:szCs w:val="22"/>
        </w:rPr>
        <w:t xml:space="preserve">12. </w:t>
      </w:r>
      <w:r w:rsidRPr="00A50218">
        <w:rPr>
          <w:rFonts w:ascii="Times" w:hAnsi="Times"/>
          <w:sz w:val="22"/>
          <w:szCs w:val="22"/>
        </w:rPr>
        <w:t xml:space="preserve">Богданчиков С. А. </w:t>
      </w:r>
      <w:r w:rsidRPr="00A50218">
        <w:rPr>
          <w:sz w:val="22"/>
          <w:szCs w:val="22"/>
        </w:rPr>
        <w:t>Неизвестны</w:t>
      </w:r>
      <w:r w:rsidRPr="00A50218">
        <w:rPr>
          <w:sz w:val="22"/>
          <w:szCs w:val="22"/>
          <w:lang w:val="uk-UA"/>
        </w:rPr>
        <w:t>й</w:t>
      </w:r>
      <w:r w:rsidRPr="00A50218">
        <w:rPr>
          <w:sz w:val="22"/>
          <w:szCs w:val="22"/>
        </w:rPr>
        <w:t xml:space="preserve"> Г.И.Челпанов // Вопросы психологии. – No1, – М., 1994. – С. 27–35. </w:t>
      </w:r>
    </w:p>
    <w:p w14:paraId="399E3B57"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lang w:val="uk-UA"/>
        </w:rPr>
      </w:pPr>
      <w:r w:rsidRPr="00A50218">
        <w:rPr>
          <w:sz w:val="22"/>
          <w:szCs w:val="22"/>
        </w:rPr>
        <w:t xml:space="preserve">13. </w:t>
      </w:r>
      <w:r w:rsidRPr="00A50218">
        <w:rPr>
          <w:rFonts w:ascii="Times" w:hAnsi="Times"/>
          <w:sz w:val="22"/>
          <w:szCs w:val="22"/>
        </w:rPr>
        <w:t xml:space="preserve">Челпанов Г. И. </w:t>
      </w:r>
      <w:r w:rsidRPr="00A50218">
        <w:rPr>
          <w:sz w:val="22"/>
          <w:szCs w:val="22"/>
        </w:rPr>
        <w:t>Памяти проф. Н. Я. Грота // Никола</w:t>
      </w:r>
      <w:r w:rsidRPr="00A50218">
        <w:rPr>
          <w:sz w:val="22"/>
          <w:szCs w:val="22"/>
          <w:lang w:val="uk-UA"/>
        </w:rPr>
        <w:t>й</w:t>
      </w:r>
      <w:r w:rsidRPr="00A50218">
        <w:rPr>
          <w:sz w:val="22"/>
          <w:szCs w:val="22"/>
        </w:rPr>
        <w:t xml:space="preserve"> Яковлевич Грот в очерках</w:t>
      </w:r>
      <w:r w:rsidRPr="00A50218">
        <w:rPr>
          <w:sz w:val="22"/>
          <w:szCs w:val="22"/>
          <w:lang w:val="uk-UA"/>
        </w:rPr>
        <w:t>,</w:t>
      </w:r>
      <w:r w:rsidRPr="00A50218">
        <w:rPr>
          <w:sz w:val="22"/>
          <w:szCs w:val="22"/>
        </w:rPr>
        <w:t xml:space="preserve"> воспоминаниях и письмах товарище</w:t>
      </w:r>
      <w:r w:rsidRPr="00A50218">
        <w:rPr>
          <w:sz w:val="22"/>
          <w:szCs w:val="22"/>
          <w:lang w:val="uk-UA"/>
        </w:rPr>
        <w:t>й и</w:t>
      </w:r>
      <w:r w:rsidRPr="00A50218">
        <w:rPr>
          <w:sz w:val="22"/>
          <w:szCs w:val="22"/>
        </w:rPr>
        <w:t xml:space="preserve"> учеников, друзе</w:t>
      </w:r>
      <w:r w:rsidRPr="00A50218">
        <w:rPr>
          <w:sz w:val="22"/>
          <w:szCs w:val="22"/>
          <w:lang w:val="uk-UA"/>
        </w:rPr>
        <w:t>й</w:t>
      </w:r>
      <w:r w:rsidRPr="00A50218">
        <w:rPr>
          <w:sz w:val="22"/>
          <w:szCs w:val="22"/>
        </w:rPr>
        <w:t xml:space="preserve"> и почитателе</w:t>
      </w:r>
      <w:r w:rsidRPr="00A50218">
        <w:rPr>
          <w:sz w:val="22"/>
          <w:szCs w:val="22"/>
          <w:lang w:val="uk-UA"/>
        </w:rPr>
        <w:t>й</w:t>
      </w:r>
      <w:r w:rsidRPr="00A50218">
        <w:rPr>
          <w:sz w:val="22"/>
          <w:szCs w:val="22"/>
        </w:rPr>
        <w:t>. – СПб.,1911.</w:t>
      </w:r>
      <w:r w:rsidRPr="00A50218">
        <w:rPr>
          <w:sz w:val="22"/>
          <w:szCs w:val="22"/>
          <w:lang w:val="uk-UA"/>
        </w:rPr>
        <w:t xml:space="preserve"> </w:t>
      </w:r>
      <w:r w:rsidRPr="00A50218">
        <w:rPr>
          <w:sz w:val="22"/>
          <w:szCs w:val="22"/>
        </w:rPr>
        <w:t xml:space="preserve">– С. 188. </w:t>
      </w:r>
    </w:p>
    <w:p w14:paraId="06575A04" w14:textId="77777777" w:rsidR="00F963AB"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lang w:val="uk-UA"/>
        </w:rPr>
      </w:pPr>
      <w:r w:rsidRPr="00A50218">
        <w:rPr>
          <w:sz w:val="22"/>
          <w:szCs w:val="22"/>
        </w:rPr>
        <w:t xml:space="preserve">14. Г. И. Челпанов: Документально-биографические материалы // Роменец В. А., Маноха И. П., Бреусенко А. А. Г. И. Челпанов: период профессорства в Университете Св. Владимира (г. Киев, 1892–1907 г.г.). – К.: «Гнозис», 2000. – С.191–193. </w:t>
      </w:r>
    </w:p>
    <w:p w14:paraId="60250406" w14:textId="77777777" w:rsidR="00F963AB"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sz w:val="22"/>
          <w:szCs w:val="22"/>
          <w:lang w:val="uk-UA"/>
        </w:rPr>
      </w:pPr>
      <w:r w:rsidRPr="00A50218">
        <w:rPr>
          <w:sz w:val="22"/>
          <w:szCs w:val="22"/>
        </w:rPr>
        <w:t xml:space="preserve">15. </w:t>
      </w:r>
      <w:r w:rsidRPr="00A50218">
        <w:rPr>
          <w:rFonts w:ascii="Times" w:hAnsi="Times"/>
          <w:sz w:val="22"/>
          <w:szCs w:val="22"/>
        </w:rPr>
        <w:t xml:space="preserve">Ждан А. Н. </w:t>
      </w:r>
      <w:r w:rsidRPr="00A50218">
        <w:rPr>
          <w:sz w:val="22"/>
          <w:szCs w:val="22"/>
        </w:rPr>
        <w:t>Георги</w:t>
      </w:r>
      <w:r w:rsidRPr="00A50218">
        <w:rPr>
          <w:sz w:val="22"/>
          <w:szCs w:val="22"/>
          <w:lang w:val="uk-UA"/>
        </w:rPr>
        <w:t>й</w:t>
      </w:r>
      <w:r w:rsidRPr="00A50218">
        <w:rPr>
          <w:sz w:val="22"/>
          <w:szCs w:val="22"/>
        </w:rPr>
        <w:t xml:space="preserve"> Иванович Челпанов // Вестник Московского ун- та (Серия 14, Психология). – 1994, No 2. – С. 67. </w:t>
      </w:r>
    </w:p>
    <w:p w14:paraId="07183958" w14:textId="77777777" w:rsidR="00F963AB"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left="357"/>
        <w:jc w:val="both"/>
        <w:rPr>
          <w:sz w:val="22"/>
          <w:szCs w:val="22"/>
          <w:lang w:val="uk-UA"/>
        </w:rPr>
      </w:pPr>
      <w:r w:rsidRPr="00A50218">
        <w:rPr>
          <w:sz w:val="22"/>
          <w:szCs w:val="22"/>
        </w:rPr>
        <w:t>16. Во Всесоюзную Академию Наук. Отзыв о Челпанове. Цит.</w:t>
      </w:r>
      <w:r>
        <w:rPr>
          <w:sz w:val="22"/>
          <w:szCs w:val="22"/>
          <w:lang w:val="uk-UA"/>
        </w:rPr>
        <w:t xml:space="preserve"> </w:t>
      </w:r>
      <w:r w:rsidRPr="00A50218">
        <w:rPr>
          <w:sz w:val="22"/>
          <w:szCs w:val="22"/>
        </w:rPr>
        <w:t>по: Ждан А.Н. Георги</w:t>
      </w:r>
      <w:r w:rsidRPr="00A50218">
        <w:rPr>
          <w:sz w:val="22"/>
          <w:szCs w:val="22"/>
          <w:lang w:val="uk-UA"/>
        </w:rPr>
        <w:t>й</w:t>
      </w:r>
      <w:r w:rsidRPr="00A50218">
        <w:rPr>
          <w:sz w:val="22"/>
          <w:szCs w:val="22"/>
        </w:rPr>
        <w:t xml:space="preserve"> Иванович Челпанов // Вестник Московского ун-та (Серия 14, Психология). – 1994, No 2. – С. 68. </w:t>
      </w:r>
      <w:r w:rsidRPr="00A50218">
        <w:rPr>
          <w:rFonts w:ascii="Arial Unicode MS" w:hAnsi="Arial Unicode MS"/>
          <w:sz w:val="22"/>
          <w:szCs w:val="22"/>
        </w:rPr>
        <w:br/>
      </w:r>
      <w:r w:rsidRPr="00A50218">
        <w:rPr>
          <w:sz w:val="22"/>
          <w:szCs w:val="22"/>
        </w:rPr>
        <w:t xml:space="preserve">17. </w:t>
      </w:r>
      <w:r w:rsidRPr="00A50218">
        <w:rPr>
          <w:rFonts w:ascii="Times" w:hAnsi="Times"/>
          <w:sz w:val="22"/>
          <w:szCs w:val="22"/>
        </w:rPr>
        <w:t>Челпанов Г. И</w:t>
      </w:r>
      <w:r w:rsidRPr="00A50218">
        <w:rPr>
          <w:sz w:val="22"/>
          <w:szCs w:val="22"/>
        </w:rPr>
        <w:t>. К вопросу об априорности и врожденности в современно</w:t>
      </w:r>
      <w:r w:rsidRPr="00A50218">
        <w:rPr>
          <w:sz w:val="22"/>
          <w:szCs w:val="22"/>
          <w:lang w:val="uk-UA"/>
        </w:rPr>
        <w:t>й</w:t>
      </w:r>
      <w:r w:rsidRPr="00A50218">
        <w:rPr>
          <w:sz w:val="22"/>
          <w:szCs w:val="22"/>
        </w:rPr>
        <w:t xml:space="preserve"> философии: Вступительная лекция, читанная в Университете св. Владимира 6 октября 1892 г. // Университетские Известия 1892. No 10. – С. 1-14.</w:t>
      </w:r>
    </w:p>
    <w:p w14:paraId="475C8C4E" w14:textId="77777777" w:rsidR="00F963AB" w:rsidRPr="00A50218" w:rsidRDefault="00F963AB" w:rsidP="00F963AB">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jc w:val="both"/>
        <w:rPr>
          <w:rFonts w:ascii="Times" w:hAnsi="Times" w:cs="Times"/>
          <w:sz w:val="22"/>
          <w:szCs w:val="22"/>
        </w:rPr>
      </w:pPr>
      <w:r w:rsidRPr="00A50218">
        <w:rPr>
          <w:sz w:val="22"/>
          <w:szCs w:val="22"/>
        </w:rPr>
        <w:t xml:space="preserve">18. </w:t>
      </w:r>
      <w:r w:rsidRPr="00A50218">
        <w:rPr>
          <w:rFonts w:ascii="Times" w:hAnsi="Times"/>
          <w:sz w:val="22"/>
          <w:szCs w:val="22"/>
        </w:rPr>
        <w:t xml:space="preserve">Г. И. Челпанов: </w:t>
      </w:r>
      <w:r w:rsidRPr="00A50218">
        <w:rPr>
          <w:sz w:val="22"/>
          <w:szCs w:val="22"/>
        </w:rPr>
        <w:t xml:space="preserve">Документально-биографические материалы // Роменец В. А., Маноха И. П., Бреусенко А. А. Г. И. Челпанов: период профессорства в Университете Св. Владимира (г. Киев, 1892–1907г.г.). – К.: «Гнозис», 2000. – С.192. </w:t>
      </w:r>
    </w:p>
    <w:p w14:paraId="447F7409" w14:textId="77777777" w:rsidR="00F963AB" w:rsidRPr="00A50218" w:rsidRDefault="00F963AB" w:rsidP="00F963AB">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50218">
        <w:rPr>
          <w:rFonts w:ascii="Times" w:hAnsi="Times"/>
        </w:rPr>
        <w:t xml:space="preserve">19. </w:t>
      </w:r>
      <w:r w:rsidRPr="00A50218">
        <w:rPr>
          <w:rFonts w:ascii="Times" w:hAnsi="Times"/>
          <w:lang w:val="ru-RU"/>
        </w:rPr>
        <w:t>Богданчиков С</w:t>
      </w:r>
      <w:r w:rsidRPr="00A50218">
        <w:rPr>
          <w:rFonts w:ascii="Times" w:hAnsi="Times"/>
        </w:rPr>
        <w:t xml:space="preserve">. А. </w:t>
      </w:r>
      <w:r w:rsidRPr="00A50218">
        <w:rPr>
          <w:rFonts w:ascii="Times New Roman" w:hAnsi="Times New Roman"/>
        </w:rPr>
        <w:t>Научно-</w:t>
      </w:r>
      <w:r w:rsidRPr="00A50218">
        <w:rPr>
          <w:rFonts w:ascii="Times New Roman" w:hAnsi="Times New Roman"/>
          <w:lang w:val="ru-RU"/>
        </w:rPr>
        <w:t>организационная деятельность Г</w:t>
      </w:r>
      <w:r w:rsidRPr="00A50218">
        <w:rPr>
          <w:rFonts w:ascii="Times New Roman" w:hAnsi="Times New Roman"/>
        </w:rPr>
        <w:t xml:space="preserve">. </w:t>
      </w:r>
      <w:r w:rsidRPr="00A50218">
        <w:rPr>
          <w:rFonts w:ascii="Times New Roman" w:hAnsi="Times New Roman"/>
          <w:lang w:val="ru-RU"/>
        </w:rPr>
        <w:t>И</w:t>
      </w:r>
      <w:r w:rsidRPr="00A50218">
        <w:rPr>
          <w:rFonts w:ascii="Times New Roman" w:hAnsi="Times New Roman"/>
        </w:rPr>
        <w:t xml:space="preserve">. Челпанова // </w:t>
      </w:r>
      <w:r w:rsidRPr="00A50218">
        <w:rPr>
          <w:rFonts w:ascii="Times New Roman" w:hAnsi="Times New Roman"/>
          <w:lang w:val="ru-RU"/>
        </w:rPr>
        <w:t>Вопросы</w:t>
      </w:r>
      <w:r w:rsidRPr="00A50218">
        <w:rPr>
          <w:rFonts w:ascii="Times New Roman" w:hAnsi="Times New Roman"/>
        </w:rPr>
        <w:t xml:space="preserve"> </w:t>
      </w:r>
      <w:r w:rsidRPr="00A50218">
        <w:rPr>
          <w:rFonts w:ascii="Times New Roman" w:hAnsi="Times New Roman"/>
          <w:lang w:val="ru-RU"/>
        </w:rPr>
        <w:t>психологии</w:t>
      </w:r>
      <w:r>
        <w:rPr>
          <w:rFonts w:ascii="Times New Roman" w:hAnsi="Times New Roman"/>
          <w:lang w:val="ru-RU"/>
        </w:rPr>
        <w:t xml:space="preserve">, </w:t>
      </w:r>
      <w:r w:rsidRPr="00A50218">
        <w:rPr>
          <w:rFonts w:ascii="Times New Roman" w:hAnsi="Times New Roman"/>
          <w:lang w:val="it-IT"/>
        </w:rPr>
        <w:t xml:space="preserve">No2. </w:t>
      </w:r>
      <w:r w:rsidRPr="00A50218">
        <w:rPr>
          <w:rFonts w:ascii="Times New Roman" w:hAnsi="Times New Roman"/>
        </w:rPr>
        <w:t xml:space="preserve">– М.: 1998. – С. – 129–130. </w:t>
      </w:r>
    </w:p>
    <w:p w14:paraId="68936618" w14:textId="77777777" w:rsidR="00F963AB" w:rsidRPr="00A50218" w:rsidRDefault="00F963AB" w:rsidP="00F963AB">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50218">
        <w:rPr>
          <w:rFonts w:ascii="Times" w:hAnsi="Times"/>
        </w:rPr>
        <w:t>20.</w:t>
      </w:r>
      <w:r w:rsidRPr="00A50218">
        <w:rPr>
          <w:rFonts w:ascii="Times" w:hAnsi="Times"/>
        </w:rPr>
        <w:tab/>
        <w:t xml:space="preserve">Г. </w:t>
      </w:r>
      <w:r w:rsidRPr="00A50218">
        <w:rPr>
          <w:rFonts w:ascii="Times" w:hAnsi="Times"/>
          <w:lang w:val="ru-RU"/>
        </w:rPr>
        <w:t>И</w:t>
      </w:r>
      <w:r w:rsidRPr="00A50218">
        <w:rPr>
          <w:rFonts w:ascii="Times" w:hAnsi="Times"/>
        </w:rPr>
        <w:t>. Челпанов</w:t>
      </w:r>
      <w:r w:rsidRPr="00A50218">
        <w:rPr>
          <w:rFonts w:ascii="Times New Roman" w:hAnsi="Times New Roman"/>
        </w:rPr>
        <w:t>: Документально-</w:t>
      </w:r>
      <w:r w:rsidRPr="00A50218">
        <w:rPr>
          <w:rFonts w:ascii="Times New Roman" w:hAnsi="Times New Roman"/>
          <w:lang w:val="ru-RU"/>
        </w:rPr>
        <w:t xml:space="preserve">биографические материалы </w:t>
      </w:r>
      <w:r w:rsidRPr="00A50218">
        <w:rPr>
          <w:rFonts w:ascii="Times New Roman" w:hAnsi="Times New Roman"/>
        </w:rPr>
        <w:t xml:space="preserve">// </w:t>
      </w:r>
      <w:r w:rsidRPr="00A50218">
        <w:rPr>
          <w:rFonts w:ascii="Times New Roman" w:hAnsi="Times New Roman"/>
          <w:lang w:val="ru-RU"/>
        </w:rPr>
        <w:t>Роменец В</w:t>
      </w:r>
      <w:r w:rsidRPr="00A50218">
        <w:rPr>
          <w:rFonts w:ascii="Times New Roman" w:hAnsi="Times New Roman"/>
        </w:rPr>
        <w:t xml:space="preserve">. А., Маноха И. П., </w:t>
      </w:r>
      <w:r w:rsidRPr="00A50218">
        <w:rPr>
          <w:rFonts w:ascii="Times New Roman" w:hAnsi="Times New Roman"/>
          <w:lang w:val="ru-RU"/>
        </w:rPr>
        <w:t>Бреусенко А</w:t>
      </w:r>
      <w:r w:rsidRPr="00A50218">
        <w:rPr>
          <w:rFonts w:ascii="Times New Roman" w:hAnsi="Times New Roman"/>
        </w:rPr>
        <w:t xml:space="preserve">. А. Г. </w:t>
      </w:r>
      <w:r w:rsidRPr="00A50218">
        <w:rPr>
          <w:rFonts w:ascii="Times New Roman" w:hAnsi="Times New Roman"/>
          <w:lang w:val="ru-RU"/>
        </w:rPr>
        <w:t>И</w:t>
      </w:r>
      <w:r w:rsidRPr="00A50218">
        <w:rPr>
          <w:rFonts w:ascii="Times New Roman" w:hAnsi="Times New Roman"/>
        </w:rPr>
        <w:t xml:space="preserve">. Челпанов: </w:t>
      </w:r>
      <w:r w:rsidRPr="00A50218">
        <w:rPr>
          <w:rFonts w:ascii="Times New Roman" w:hAnsi="Times New Roman"/>
          <w:lang w:val="ru-RU"/>
        </w:rPr>
        <w:t>период профессорства в Университете Св</w:t>
      </w:r>
      <w:r w:rsidRPr="00A50218">
        <w:rPr>
          <w:rFonts w:ascii="Times New Roman" w:hAnsi="Times New Roman"/>
        </w:rPr>
        <w:t xml:space="preserve">. Владимира (г. </w:t>
      </w:r>
      <w:r w:rsidRPr="00A50218">
        <w:rPr>
          <w:rFonts w:ascii="Times New Roman" w:hAnsi="Times New Roman"/>
          <w:lang w:val="ru-RU"/>
        </w:rPr>
        <w:t>Киев</w:t>
      </w:r>
      <w:r w:rsidRPr="00A50218">
        <w:rPr>
          <w:rFonts w:ascii="Times New Roman" w:hAnsi="Times New Roman"/>
        </w:rPr>
        <w:t xml:space="preserve">, 1892–1907 г.г.). – К.: </w:t>
      </w:r>
      <w:r w:rsidRPr="00A50218">
        <w:rPr>
          <w:rFonts w:ascii="Times New Roman" w:hAnsi="Times New Roman"/>
          <w:lang w:val="ru-RU"/>
        </w:rPr>
        <w:t>«Гнозис»</w:t>
      </w:r>
      <w:r w:rsidRPr="00A50218">
        <w:rPr>
          <w:rFonts w:ascii="Times New Roman" w:hAnsi="Times New Roman"/>
        </w:rPr>
        <w:t>, 2000. – С</w:t>
      </w:r>
      <w:r w:rsidRPr="00A50218">
        <w:rPr>
          <w:rFonts w:ascii="Times New Roman" w:hAnsi="Times New Roman"/>
          <w:lang w:val="it-IT"/>
        </w:rPr>
        <w:t xml:space="preserve">.182, 193. </w:t>
      </w:r>
    </w:p>
    <w:p w14:paraId="79C084FA" w14:textId="77777777" w:rsidR="00F963AB" w:rsidRPr="00A50218" w:rsidRDefault="00F963AB" w:rsidP="00F963AB">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50218">
        <w:rPr>
          <w:rFonts w:ascii="Times New Roman" w:hAnsi="Times New Roman" w:cs="Times New Roman"/>
        </w:rPr>
        <w:tab/>
        <w:t>21.</w:t>
      </w:r>
      <w:r w:rsidRPr="00A50218">
        <w:rPr>
          <w:rFonts w:ascii="Times New Roman" w:hAnsi="Times New Roman" w:cs="Times New Roman"/>
        </w:rPr>
        <w:tab/>
      </w:r>
      <w:r w:rsidRPr="00A50218">
        <w:rPr>
          <w:rFonts w:ascii="Times New Roman" w:hAnsi="Times New Roman"/>
          <w:lang w:val="ru-RU"/>
        </w:rPr>
        <w:t>Там же</w:t>
      </w:r>
      <w:r w:rsidRPr="00A50218">
        <w:rPr>
          <w:rFonts w:ascii="Times New Roman" w:hAnsi="Times New Roman"/>
        </w:rPr>
        <w:t xml:space="preserve">. – С. 193. </w:t>
      </w:r>
    </w:p>
    <w:p w14:paraId="69BA57FD" w14:textId="77777777" w:rsidR="00F963AB" w:rsidRPr="00A50218" w:rsidRDefault="00F963AB" w:rsidP="00F963AB">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50218">
        <w:rPr>
          <w:rFonts w:ascii="Times New Roman" w:hAnsi="Times New Roman" w:cs="Times New Roman"/>
        </w:rPr>
        <w:tab/>
        <w:t>22.</w:t>
      </w:r>
      <w:r w:rsidRPr="00A50218">
        <w:rPr>
          <w:rFonts w:ascii="Times New Roman" w:hAnsi="Times New Roman" w:cs="Times New Roman"/>
        </w:rPr>
        <w:tab/>
      </w:r>
      <w:r w:rsidRPr="00A50218">
        <w:rPr>
          <w:rFonts w:ascii="Times New Roman" w:hAnsi="Times New Roman"/>
          <w:lang w:val="ru-RU"/>
        </w:rPr>
        <w:t>Там же</w:t>
      </w:r>
      <w:r w:rsidRPr="00A50218">
        <w:rPr>
          <w:rFonts w:ascii="Times New Roman" w:hAnsi="Times New Roman"/>
        </w:rPr>
        <w:t>. – С. 193.</w:t>
      </w:r>
    </w:p>
    <w:p w14:paraId="2CCE77C7" w14:textId="77777777" w:rsidR="00F963AB" w:rsidRPr="00A50218" w:rsidRDefault="00F963AB" w:rsidP="00F963AB">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50218">
        <w:rPr>
          <w:rFonts w:ascii="Times" w:hAnsi="Times" w:cs="Times"/>
        </w:rPr>
        <w:tab/>
        <w:t>23.</w:t>
      </w:r>
      <w:r w:rsidRPr="00A50218">
        <w:rPr>
          <w:rFonts w:ascii="Times" w:hAnsi="Times" w:cs="Times"/>
        </w:rPr>
        <w:tab/>
      </w:r>
      <w:r w:rsidRPr="00A50218">
        <w:rPr>
          <w:rFonts w:ascii="Times" w:hAnsi="Times"/>
        </w:rPr>
        <w:t xml:space="preserve">Челпанов Г. </w:t>
      </w:r>
      <w:r w:rsidRPr="00A50218">
        <w:rPr>
          <w:rFonts w:ascii="Times" w:hAnsi="Times"/>
          <w:lang w:val="ru-RU"/>
        </w:rPr>
        <w:t>И</w:t>
      </w:r>
      <w:r w:rsidRPr="00A50218">
        <w:rPr>
          <w:rFonts w:ascii="Times" w:hAnsi="Times"/>
        </w:rPr>
        <w:t xml:space="preserve">. </w:t>
      </w:r>
      <w:r w:rsidRPr="00A50218">
        <w:rPr>
          <w:rFonts w:ascii="Times New Roman" w:hAnsi="Times New Roman"/>
          <w:lang w:val="ru-RU"/>
        </w:rPr>
        <w:t xml:space="preserve">Об отношении психологии к философии </w:t>
      </w:r>
      <w:r w:rsidRPr="00A50218">
        <w:rPr>
          <w:rFonts w:ascii="Times New Roman" w:hAnsi="Times New Roman"/>
        </w:rPr>
        <w:t xml:space="preserve">// </w:t>
      </w:r>
      <w:r w:rsidRPr="00A50218">
        <w:rPr>
          <w:rFonts w:ascii="Times New Roman" w:hAnsi="Times New Roman"/>
          <w:lang w:val="ru-RU"/>
        </w:rPr>
        <w:t>Вопросы философии и психологии</w:t>
      </w:r>
      <w:r w:rsidRPr="00A50218">
        <w:rPr>
          <w:rFonts w:ascii="Times New Roman" w:hAnsi="Times New Roman"/>
        </w:rPr>
        <w:t>.  –</w:t>
      </w:r>
      <w:r>
        <w:rPr>
          <w:rFonts w:ascii="Times New Roman" w:hAnsi="Times New Roman"/>
        </w:rPr>
        <w:t xml:space="preserve">  </w:t>
      </w:r>
      <w:r w:rsidRPr="00A50218">
        <w:rPr>
          <w:rFonts w:ascii="Times New Roman" w:hAnsi="Times New Roman"/>
        </w:rPr>
        <w:t>М., 1907. –</w:t>
      </w:r>
      <w:r>
        <w:rPr>
          <w:rFonts w:ascii="Times New Roman" w:hAnsi="Times New Roman"/>
        </w:rPr>
        <w:t xml:space="preserve">  </w:t>
      </w:r>
      <w:r w:rsidRPr="00A50218">
        <w:rPr>
          <w:rFonts w:ascii="Times New Roman" w:hAnsi="Times New Roman"/>
        </w:rPr>
        <w:t>К</w:t>
      </w:r>
      <w:r>
        <w:rPr>
          <w:rFonts w:ascii="Times New Roman" w:hAnsi="Times New Roman"/>
        </w:rPr>
        <w:t>н. 89 (IV)</w:t>
      </w:r>
      <w:r w:rsidRPr="000C624A">
        <w:rPr>
          <w:rFonts w:ascii="Times New Roman" w:hAnsi="Times New Roman"/>
        </w:rPr>
        <w:t xml:space="preserve"> </w:t>
      </w:r>
      <w:r w:rsidRPr="00A50218">
        <w:rPr>
          <w:rFonts w:ascii="Times New Roman" w:hAnsi="Times New Roman"/>
        </w:rPr>
        <w:t>–</w:t>
      </w:r>
      <w:r>
        <w:rPr>
          <w:rFonts w:ascii="Times New Roman" w:hAnsi="Times New Roman"/>
        </w:rPr>
        <w:t xml:space="preserve">  </w:t>
      </w:r>
      <w:r w:rsidRPr="00A50218">
        <w:rPr>
          <w:rFonts w:ascii="Times New Roman" w:hAnsi="Times New Roman"/>
        </w:rPr>
        <w:t xml:space="preserve"> С. 309–323. </w:t>
      </w:r>
    </w:p>
    <w:p w14:paraId="07D5D23B" w14:textId="77777777" w:rsidR="00F963AB" w:rsidRPr="00A50218" w:rsidRDefault="00F963AB" w:rsidP="00F963AB">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50218">
        <w:rPr>
          <w:rFonts w:ascii="Times New Roman" w:hAnsi="Times New Roman" w:cs="Times New Roman"/>
        </w:rPr>
        <w:tab/>
        <w:t>24.</w:t>
      </w:r>
      <w:r w:rsidRPr="00A50218">
        <w:rPr>
          <w:rFonts w:ascii="Times New Roman" w:hAnsi="Times New Roman" w:cs="Times New Roman"/>
        </w:rPr>
        <w:tab/>
      </w:r>
      <w:r w:rsidRPr="00A50218">
        <w:rPr>
          <w:rFonts w:ascii="Times New Roman" w:hAnsi="Times New Roman"/>
        </w:rPr>
        <w:t xml:space="preserve">Офіційне відкриття інституту відбулося в 1914 р, </w:t>
      </w:r>
      <w:r w:rsidRPr="00A50218">
        <w:rPr>
          <w:rFonts w:ascii="Times New Roman" w:hAnsi="Times New Roman"/>
          <w:lang w:val="ru-RU"/>
        </w:rPr>
        <w:t xml:space="preserve">реально работа почалася в </w:t>
      </w:r>
      <w:r w:rsidRPr="00A50218">
        <w:rPr>
          <w:rFonts w:ascii="Times New Roman" w:hAnsi="Times New Roman"/>
        </w:rPr>
        <w:t xml:space="preserve">1912 році. </w:t>
      </w:r>
    </w:p>
    <w:p w14:paraId="30EED91B" w14:textId="77777777" w:rsidR="00F963AB" w:rsidRPr="00A50218" w:rsidRDefault="00F963AB" w:rsidP="00F963AB">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50218">
        <w:rPr>
          <w:rFonts w:ascii="Times" w:hAnsi="Times" w:cs="Times"/>
        </w:rPr>
        <w:tab/>
        <w:t>25.</w:t>
      </w:r>
      <w:r w:rsidRPr="00A50218">
        <w:rPr>
          <w:rFonts w:ascii="Times" w:hAnsi="Times" w:cs="Times"/>
        </w:rPr>
        <w:tab/>
      </w:r>
      <w:r w:rsidRPr="00A50218">
        <w:rPr>
          <w:rFonts w:ascii="Times" w:hAnsi="Times"/>
          <w:lang w:val="ru-RU"/>
        </w:rPr>
        <w:t>Богданчиков С</w:t>
      </w:r>
      <w:r w:rsidRPr="00A50218">
        <w:rPr>
          <w:rFonts w:ascii="Times" w:hAnsi="Times"/>
        </w:rPr>
        <w:t xml:space="preserve">. А. </w:t>
      </w:r>
      <w:r w:rsidRPr="00A50218">
        <w:rPr>
          <w:rFonts w:ascii="Times New Roman" w:hAnsi="Times New Roman"/>
          <w:lang w:val="ru-RU"/>
        </w:rPr>
        <w:t>Почему был уволен Г</w:t>
      </w:r>
      <w:r w:rsidRPr="00A50218">
        <w:rPr>
          <w:rFonts w:ascii="Times New Roman" w:hAnsi="Times New Roman"/>
        </w:rPr>
        <w:t>.</w:t>
      </w:r>
      <w:r w:rsidRPr="00A50218">
        <w:rPr>
          <w:rFonts w:ascii="Times New Roman" w:hAnsi="Times New Roman"/>
          <w:lang w:val="ru-RU"/>
        </w:rPr>
        <w:t>И</w:t>
      </w:r>
      <w:r w:rsidRPr="00A50218">
        <w:rPr>
          <w:rFonts w:ascii="Times New Roman" w:hAnsi="Times New Roman"/>
        </w:rPr>
        <w:t>. Челпанов? (</w:t>
      </w:r>
      <w:r w:rsidRPr="00A50218">
        <w:rPr>
          <w:rFonts w:ascii="Times New Roman" w:hAnsi="Times New Roman"/>
          <w:lang w:val="ru-RU"/>
        </w:rPr>
        <w:t>История одного факта) // Вопросы психологии</w:t>
      </w:r>
      <w:r w:rsidRPr="00A50218">
        <w:rPr>
          <w:rFonts w:ascii="Times New Roman" w:hAnsi="Times New Roman"/>
        </w:rPr>
        <w:t xml:space="preserve">. – 1996. – No 1. – С. 85-96. </w:t>
      </w:r>
    </w:p>
    <w:p w14:paraId="560BB913" w14:textId="77777777" w:rsidR="00F963AB" w:rsidRPr="00A50218" w:rsidRDefault="00F963AB" w:rsidP="00F963AB">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50218">
        <w:rPr>
          <w:rFonts w:ascii="Times New Roman" w:hAnsi="Times New Roman" w:cs="Times New Roman"/>
        </w:rPr>
        <w:tab/>
        <w:t>26.</w:t>
      </w:r>
      <w:r w:rsidRPr="00A50218">
        <w:rPr>
          <w:rFonts w:ascii="Times New Roman" w:hAnsi="Times New Roman" w:cs="Times New Roman"/>
        </w:rPr>
        <w:tab/>
      </w:r>
      <w:r w:rsidRPr="00A50218">
        <w:rPr>
          <w:rFonts w:ascii="Times New Roman" w:hAnsi="Times New Roman"/>
        </w:rPr>
        <w:t xml:space="preserve">Цю частину біографії Г. І. Челпанова ми викладаємо, </w:t>
      </w:r>
      <w:r w:rsidRPr="00A50218">
        <w:rPr>
          <w:rFonts w:ascii="Times New Roman" w:hAnsi="Times New Roman"/>
          <w:lang w:val="ru-RU"/>
        </w:rPr>
        <w:t>головним чином</w:t>
      </w:r>
      <w:r w:rsidRPr="00A50218">
        <w:rPr>
          <w:rFonts w:ascii="Times New Roman" w:hAnsi="Times New Roman"/>
        </w:rPr>
        <w:t xml:space="preserve">, за матеріалами статей А.М.Ждан, яка, користуючись архівними матеріалами, змогла відновити зміст його діяльності  до 1930 р. </w:t>
      </w:r>
    </w:p>
    <w:p w14:paraId="1AC7E6B2" w14:textId="77777777" w:rsidR="00F963AB" w:rsidRPr="00A50218" w:rsidRDefault="00F963AB" w:rsidP="00F963AB">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50218">
        <w:rPr>
          <w:rFonts w:ascii="Times New Roman" w:hAnsi="Times New Roman" w:cs="Times New Roman"/>
        </w:rPr>
        <w:lastRenderedPageBreak/>
        <w:tab/>
        <w:t>27.</w:t>
      </w:r>
      <w:r w:rsidRPr="00A50218">
        <w:rPr>
          <w:rFonts w:ascii="Times New Roman" w:hAnsi="Times New Roman" w:cs="Times New Roman"/>
        </w:rPr>
        <w:tab/>
      </w:r>
      <w:r w:rsidRPr="00A50218">
        <w:rPr>
          <w:rFonts w:ascii="Times New Roman" w:hAnsi="Times New Roman"/>
        </w:rPr>
        <w:t xml:space="preserve">ДАХН (1921—1931) була створенa з метою синтезу всіх мистецтв і об'єднання наукової діяльності в галузі мистецтва. Включала три відділення (фізико-психологічне, соціологічне, філософське), секції, комісії, лабораторії та інші підрозділи. </w:t>
      </w:r>
    </w:p>
    <w:p w14:paraId="01E9F783" w14:textId="77777777" w:rsidR="00F963AB" w:rsidRPr="00A50218" w:rsidRDefault="00F963AB" w:rsidP="00F963AB">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50218">
        <w:rPr>
          <w:rFonts w:ascii="Times New Roman" w:hAnsi="Times New Roman" w:cs="Times New Roman"/>
        </w:rPr>
        <w:tab/>
        <w:t>28.</w:t>
      </w:r>
      <w:r w:rsidRPr="00A50218">
        <w:rPr>
          <w:rFonts w:ascii="Times New Roman" w:hAnsi="Times New Roman" w:cs="Times New Roman"/>
        </w:rPr>
        <w:tab/>
      </w:r>
      <w:r w:rsidRPr="00A50218">
        <w:rPr>
          <w:rFonts w:ascii="Times New Roman" w:hAnsi="Times New Roman"/>
          <w:lang w:val="ru-RU"/>
        </w:rPr>
        <w:t>Психология и марксизм</w:t>
      </w:r>
      <w:r w:rsidRPr="00A50218">
        <w:rPr>
          <w:rFonts w:ascii="Times New Roman" w:hAnsi="Times New Roman"/>
        </w:rPr>
        <w:t xml:space="preserve">. М, 1924, 1925; </w:t>
      </w:r>
      <w:r w:rsidRPr="00A50218">
        <w:rPr>
          <w:rFonts w:ascii="Times New Roman" w:hAnsi="Times New Roman"/>
          <w:lang w:val="ru-RU"/>
        </w:rPr>
        <w:t xml:space="preserve">Объективная психология в России и Америке </w:t>
      </w:r>
      <w:r w:rsidRPr="00A50218">
        <w:rPr>
          <w:rFonts w:ascii="Times New Roman" w:hAnsi="Times New Roman"/>
        </w:rPr>
        <w:t>(</w:t>
      </w:r>
      <w:r w:rsidRPr="00A50218">
        <w:rPr>
          <w:rFonts w:ascii="Times New Roman" w:hAnsi="Times New Roman"/>
          <w:lang w:val="ru-RU"/>
        </w:rPr>
        <w:t>Рефлексология и психология поведения</w:t>
      </w:r>
      <w:r w:rsidRPr="00A50218">
        <w:rPr>
          <w:rFonts w:ascii="Times New Roman" w:hAnsi="Times New Roman"/>
        </w:rPr>
        <w:t xml:space="preserve">). М., 1925; </w:t>
      </w:r>
      <w:r w:rsidRPr="00A50218">
        <w:rPr>
          <w:rFonts w:ascii="Times New Roman" w:hAnsi="Times New Roman"/>
          <w:lang w:val="ru-RU"/>
        </w:rPr>
        <w:t xml:space="preserve">Психология или рефлексология </w:t>
      </w:r>
      <w:r w:rsidRPr="00A50218">
        <w:rPr>
          <w:rFonts w:ascii="Times New Roman" w:hAnsi="Times New Roman"/>
        </w:rPr>
        <w:t>(</w:t>
      </w:r>
      <w:r w:rsidRPr="00A50218">
        <w:rPr>
          <w:rFonts w:ascii="Times New Roman" w:hAnsi="Times New Roman"/>
          <w:lang w:val="ru-RU"/>
        </w:rPr>
        <w:t>Спорные вопросы психологии</w:t>
      </w:r>
      <w:r w:rsidRPr="00A50218">
        <w:rPr>
          <w:rFonts w:ascii="Times New Roman" w:hAnsi="Times New Roman"/>
        </w:rPr>
        <w:t>).</w:t>
      </w:r>
      <w:r w:rsidRPr="000F3E1A">
        <w:rPr>
          <w:rFonts w:ascii="Times New Roman" w:hAnsi="Times New Roman"/>
        </w:rPr>
        <w:t xml:space="preserve"> </w:t>
      </w:r>
      <w:r w:rsidRPr="00A50218">
        <w:rPr>
          <w:rFonts w:ascii="Times New Roman" w:hAnsi="Times New Roman"/>
        </w:rPr>
        <w:t>–</w:t>
      </w:r>
      <w:r>
        <w:rPr>
          <w:rFonts w:ascii="Times New Roman" w:hAnsi="Times New Roman"/>
        </w:rPr>
        <w:t xml:space="preserve"> </w:t>
      </w:r>
      <w:r w:rsidRPr="00A50218">
        <w:rPr>
          <w:rFonts w:ascii="Times New Roman" w:hAnsi="Times New Roman"/>
        </w:rPr>
        <w:t xml:space="preserve">М., 1926; </w:t>
      </w:r>
      <w:r w:rsidRPr="00A50218">
        <w:rPr>
          <w:rFonts w:ascii="Times New Roman" w:hAnsi="Times New Roman"/>
          <w:lang w:val="ru-RU"/>
        </w:rPr>
        <w:t>Социальная психология или «условные рефлексы»</w:t>
      </w:r>
      <w:r w:rsidRPr="00A50218">
        <w:rPr>
          <w:rFonts w:ascii="Times New Roman" w:hAnsi="Times New Roman"/>
        </w:rPr>
        <w:t>. –</w:t>
      </w:r>
      <w:r>
        <w:rPr>
          <w:rFonts w:ascii="Times New Roman" w:hAnsi="Times New Roman"/>
        </w:rPr>
        <w:t xml:space="preserve"> </w:t>
      </w:r>
      <w:r w:rsidRPr="00A50218">
        <w:rPr>
          <w:rFonts w:ascii="Times New Roman" w:hAnsi="Times New Roman"/>
        </w:rPr>
        <w:t>М., Изд. автора, 1926; Спинозизм и материализм (</w:t>
      </w:r>
      <w:r w:rsidRPr="00A50218">
        <w:rPr>
          <w:rFonts w:ascii="Times New Roman" w:hAnsi="Times New Roman"/>
          <w:lang w:val="ru-RU"/>
        </w:rPr>
        <w:t>Итоги полемики о марксизме в психологии</w:t>
      </w:r>
      <w:r w:rsidRPr="00A50218">
        <w:rPr>
          <w:rFonts w:ascii="Times New Roman" w:hAnsi="Times New Roman"/>
        </w:rPr>
        <w:t>).</w:t>
      </w:r>
      <w:r w:rsidRPr="000F3E1A">
        <w:rPr>
          <w:rFonts w:ascii="Times New Roman" w:hAnsi="Times New Roman"/>
        </w:rPr>
        <w:t xml:space="preserve"> </w:t>
      </w:r>
      <w:r w:rsidRPr="00A50218">
        <w:rPr>
          <w:rFonts w:ascii="Times New Roman" w:hAnsi="Times New Roman"/>
        </w:rPr>
        <w:t xml:space="preserve">– М., Изд. автора, 1927. </w:t>
      </w:r>
    </w:p>
    <w:p w14:paraId="07C8FC97" w14:textId="77777777" w:rsidR="00F963AB" w:rsidRPr="00A50218" w:rsidRDefault="00F963AB" w:rsidP="00F963AB">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50218">
        <w:rPr>
          <w:rFonts w:ascii="Times" w:hAnsi="Times" w:cs="Times"/>
        </w:rPr>
        <w:tab/>
        <w:t>29.</w:t>
      </w:r>
      <w:r w:rsidRPr="00A50218">
        <w:rPr>
          <w:rFonts w:ascii="Times" w:hAnsi="Times" w:cs="Times"/>
        </w:rPr>
        <w:tab/>
      </w:r>
      <w:r w:rsidRPr="00A50218">
        <w:rPr>
          <w:rFonts w:ascii="Times" w:hAnsi="Times"/>
        </w:rPr>
        <w:t xml:space="preserve">Челпанов Г. </w:t>
      </w:r>
      <w:r w:rsidRPr="00A50218">
        <w:rPr>
          <w:rFonts w:ascii="Times" w:hAnsi="Times"/>
          <w:lang w:val="ru-RU"/>
        </w:rPr>
        <w:t>И</w:t>
      </w:r>
      <w:r w:rsidRPr="00A50218">
        <w:rPr>
          <w:rFonts w:ascii="Times" w:hAnsi="Times"/>
        </w:rPr>
        <w:t xml:space="preserve">. </w:t>
      </w:r>
      <w:r w:rsidRPr="00A50218">
        <w:rPr>
          <w:rFonts w:ascii="Times New Roman" w:hAnsi="Times New Roman"/>
          <w:lang w:val="ru-RU"/>
        </w:rPr>
        <w:t>Психология или рефлексология</w:t>
      </w:r>
      <w:r w:rsidRPr="00A50218">
        <w:rPr>
          <w:rFonts w:ascii="Times New Roman" w:hAnsi="Times New Roman"/>
        </w:rPr>
        <w:t xml:space="preserve">. – М., 1926. – С. 19. </w:t>
      </w:r>
    </w:p>
    <w:p w14:paraId="448ECF7A" w14:textId="06E2EB72" w:rsidR="00F963AB" w:rsidRPr="00A50218" w:rsidRDefault="00F963AB" w:rsidP="00F963AB">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50218">
        <w:rPr>
          <w:rFonts w:ascii="Times New Roman" w:hAnsi="Times New Roman" w:cs="Times New Roman"/>
        </w:rPr>
        <w:tab/>
        <w:t>30.</w:t>
      </w:r>
      <w:r w:rsidRPr="00A50218">
        <w:rPr>
          <w:rFonts w:ascii="Times New Roman" w:hAnsi="Times New Roman" w:cs="Times New Roman"/>
        </w:rPr>
        <w:tab/>
      </w:r>
      <w:r w:rsidR="00161613">
        <w:rPr>
          <w:rFonts w:ascii="Times New Roman" w:hAnsi="Times New Roman"/>
          <w:lang w:val="ru-RU"/>
        </w:rPr>
        <w:t>Най</w:t>
      </w:r>
      <w:r w:rsidRPr="00A50218">
        <w:rPr>
          <w:rFonts w:ascii="Times New Roman" w:hAnsi="Times New Roman"/>
        </w:rPr>
        <w:t>докладн</w:t>
      </w:r>
      <w:r w:rsidR="00161613">
        <w:rPr>
          <w:rFonts w:ascii="Times New Roman" w:hAnsi="Times New Roman"/>
        </w:rPr>
        <w:t>іш</w:t>
      </w:r>
      <w:r w:rsidRPr="00A50218">
        <w:rPr>
          <w:rFonts w:ascii="Times New Roman" w:hAnsi="Times New Roman"/>
        </w:rPr>
        <w:t>у бібліографі</w:t>
      </w:r>
      <w:r w:rsidRPr="00A50218">
        <w:rPr>
          <w:rFonts w:ascii="Times New Roman" w:hAnsi="Times New Roman"/>
          <w:lang w:val="ru-RU"/>
        </w:rPr>
        <w:t xml:space="preserve">ю </w:t>
      </w:r>
      <w:r w:rsidRPr="00A50218">
        <w:rPr>
          <w:rFonts w:ascii="Times New Roman" w:hAnsi="Times New Roman"/>
        </w:rPr>
        <w:t xml:space="preserve">див. у кн: </w:t>
      </w:r>
      <w:r w:rsidRPr="00A50218">
        <w:rPr>
          <w:rFonts w:ascii="Times" w:hAnsi="Times"/>
          <w:lang w:val="ru-RU"/>
        </w:rPr>
        <w:t>Богданчиков С</w:t>
      </w:r>
      <w:r w:rsidRPr="00A50218">
        <w:rPr>
          <w:rFonts w:ascii="Times" w:hAnsi="Times"/>
        </w:rPr>
        <w:t xml:space="preserve">. А. </w:t>
      </w:r>
      <w:r w:rsidRPr="00A50218">
        <w:rPr>
          <w:rFonts w:ascii="Times New Roman" w:hAnsi="Times New Roman"/>
          <w:lang w:val="ru-RU"/>
        </w:rPr>
        <w:t>Происхождение марксистской психологии</w:t>
      </w:r>
      <w:r w:rsidRPr="00A50218">
        <w:rPr>
          <w:rFonts w:ascii="Times New Roman" w:hAnsi="Times New Roman"/>
        </w:rPr>
        <w:t xml:space="preserve">. </w:t>
      </w:r>
      <w:r w:rsidRPr="00A50218">
        <w:rPr>
          <w:rFonts w:ascii="Times New Roman" w:hAnsi="Times New Roman"/>
          <w:lang w:val="ru-RU"/>
        </w:rPr>
        <w:t>Дискуссия между К</w:t>
      </w:r>
      <w:r w:rsidRPr="00A50218">
        <w:rPr>
          <w:rFonts w:ascii="Times New Roman" w:hAnsi="Times New Roman"/>
        </w:rPr>
        <w:t xml:space="preserve">. Н. </w:t>
      </w:r>
      <w:r w:rsidRPr="00A50218">
        <w:rPr>
          <w:rFonts w:ascii="Times New Roman" w:hAnsi="Times New Roman"/>
          <w:lang w:val="ru-RU"/>
        </w:rPr>
        <w:t>Корниловым и Г</w:t>
      </w:r>
      <w:r w:rsidRPr="00A50218">
        <w:rPr>
          <w:rFonts w:ascii="Times New Roman" w:hAnsi="Times New Roman"/>
        </w:rPr>
        <w:t xml:space="preserve">. </w:t>
      </w:r>
      <w:r w:rsidRPr="00A50218">
        <w:rPr>
          <w:rFonts w:ascii="Times New Roman" w:hAnsi="Times New Roman"/>
          <w:lang w:val="ru-RU"/>
        </w:rPr>
        <w:t>И</w:t>
      </w:r>
      <w:r w:rsidRPr="00A50218">
        <w:rPr>
          <w:rFonts w:ascii="Times New Roman" w:hAnsi="Times New Roman"/>
        </w:rPr>
        <w:t xml:space="preserve">. </w:t>
      </w:r>
      <w:r w:rsidRPr="00A50218">
        <w:rPr>
          <w:rFonts w:ascii="Times New Roman" w:hAnsi="Times New Roman"/>
          <w:lang w:val="ru-RU"/>
        </w:rPr>
        <w:t xml:space="preserve">Челпановым в отечественной психологии </w:t>
      </w:r>
      <w:r w:rsidRPr="00A50218">
        <w:rPr>
          <w:rFonts w:ascii="Times New Roman" w:hAnsi="Times New Roman"/>
        </w:rPr>
        <w:t>20-</w:t>
      </w:r>
      <w:r w:rsidRPr="00A50218">
        <w:rPr>
          <w:rFonts w:ascii="Times New Roman" w:hAnsi="Times New Roman"/>
          <w:lang w:val="ru-RU"/>
        </w:rPr>
        <w:t>х годов</w:t>
      </w:r>
      <w:r w:rsidRPr="00A50218">
        <w:rPr>
          <w:rFonts w:ascii="Times New Roman" w:hAnsi="Times New Roman"/>
        </w:rPr>
        <w:t xml:space="preserve">. – Саратов: </w:t>
      </w:r>
      <w:r w:rsidRPr="00A50218">
        <w:rPr>
          <w:rFonts w:ascii="Times New Roman" w:hAnsi="Times New Roman"/>
          <w:lang w:val="ru-RU"/>
        </w:rPr>
        <w:t>СЮИ МВД России</w:t>
      </w:r>
      <w:r w:rsidRPr="00A50218">
        <w:rPr>
          <w:rFonts w:ascii="Times New Roman" w:hAnsi="Times New Roman"/>
        </w:rPr>
        <w:t xml:space="preserve">, 2000. – 232 с. </w:t>
      </w:r>
    </w:p>
    <w:p w14:paraId="35BA42A5" w14:textId="5BA6FABD" w:rsidR="00F963AB" w:rsidRPr="00A50218" w:rsidRDefault="00F963AB" w:rsidP="00F963AB">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50218">
        <w:rPr>
          <w:rFonts w:ascii="Times New Roman" w:hAnsi="Times New Roman" w:cs="Times New Roman"/>
        </w:rPr>
        <w:tab/>
        <w:t>31.</w:t>
      </w:r>
      <w:r w:rsidRPr="00A50218">
        <w:rPr>
          <w:rFonts w:ascii="Times New Roman" w:hAnsi="Times New Roman" w:cs="Times New Roman"/>
        </w:rPr>
        <w:tab/>
      </w:r>
      <w:r w:rsidR="00161613">
        <w:rPr>
          <w:rFonts w:ascii="Times New Roman" w:hAnsi="Times New Roman"/>
        </w:rPr>
        <w:t>До самого останнього часу</w:t>
      </w:r>
      <w:r w:rsidRPr="00A50218">
        <w:rPr>
          <w:rFonts w:ascii="Times New Roman" w:hAnsi="Times New Roman"/>
        </w:rPr>
        <w:t xml:space="preserve">, </w:t>
      </w:r>
      <w:r w:rsidR="00945BF8">
        <w:rPr>
          <w:rFonts w:ascii="Times New Roman" w:hAnsi="Times New Roman"/>
          <w:lang w:val="ru-RU"/>
        </w:rPr>
        <w:t>чи не єдиним адекватним тлумаче</w:t>
      </w:r>
      <w:r w:rsidR="00161613">
        <w:rPr>
          <w:rFonts w:ascii="Times New Roman" w:hAnsi="Times New Roman"/>
          <w:lang w:val="ru-RU"/>
        </w:rPr>
        <w:t>нням</w:t>
      </w:r>
      <w:r w:rsidR="00945BF8">
        <w:rPr>
          <w:rFonts w:ascii="Times New Roman" w:hAnsi="Times New Roman"/>
          <w:lang w:val="ru-RU"/>
        </w:rPr>
        <w:t xml:space="preserve"> теоретических уявлень</w:t>
      </w:r>
      <w:r w:rsidRPr="00A50218">
        <w:rPr>
          <w:rFonts w:ascii="Times New Roman" w:hAnsi="Times New Roman"/>
          <w:lang w:val="ru-RU"/>
        </w:rPr>
        <w:t xml:space="preserve">  Г</w:t>
      </w:r>
      <w:r w:rsidRPr="00A50218">
        <w:rPr>
          <w:rFonts w:ascii="Times New Roman" w:hAnsi="Times New Roman"/>
        </w:rPr>
        <w:t xml:space="preserve">. </w:t>
      </w:r>
      <w:r w:rsidR="00945BF8">
        <w:rPr>
          <w:rFonts w:ascii="Times New Roman" w:hAnsi="Times New Roman"/>
          <w:lang w:val="ru-RU"/>
        </w:rPr>
        <w:t>І</w:t>
      </w:r>
      <w:r w:rsidRPr="00A50218">
        <w:rPr>
          <w:rFonts w:ascii="Times New Roman" w:hAnsi="Times New Roman"/>
        </w:rPr>
        <w:t xml:space="preserve">. Челпанова, </w:t>
      </w:r>
      <w:r w:rsidR="00945BF8">
        <w:rPr>
          <w:rFonts w:ascii="Times New Roman" w:hAnsi="Times New Roman"/>
          <w:lang w:val="ru-RU"/>
        </w:rPr>
        <w:t>хоч і дуже</w:t>
      </w:r>
      <w:r w:rsidRPr="00A50218">
        <w:rPr>
          <w:rFonts w:ascii="Times New Roman" w:hAnsi="Times New Roman"/>
          <w:lang w:val="ru-RU"/>
        </w:rPr>
        <w:t xml:space="preserve"> к</w:t>
      </w:r>
      <w:r w:rsidR="00945BF8">
        <w:rPr>
          <w:rFonts w:ascii="Times New Roman" w:hAnsi="Times New Roman"/>
          <w:lang w:val="ru-RU"/>
        </w:rPr>
        <w:t>про</w:t>
      </w:r>
      <w:r w:rsidRPr="00A50218">
        <w:rPr>
          <w:rFonts w:ascii="Times New Roman" w:hAnsi="Times New Roman"/>
          <w:lang w:val="ru-RU"/>
        </w:rPr>
        <w:t>тким</w:t>
      </w:r>
      <w:r w:rsidRPr="00A50218">
        <w:rPr>
          <w:rFonts w:ascii="Times New Roman" w:hAnsi="Times New Roman"/>
        </w:rPr>
        <w:t xml:space="preserve">, </w:t>
      </w:r>
      <w:r w:rsidR="00945BF8">
        <w:rPr>
          <w:rFonts w:ascii="Times New Roman" w:hAnsi="Times New Roman"/>
          <w:lang w:val="ru-RU"/>
        </w:rPr>
        <w:t>був параграф у книзі</w:t>
      </w:r>
      <w:r w:rsidRPr="00A50218">
        <w:rPr>
          <w:rFonts w:ascii="Times New Roman" w:hAnsi="Times New Roman"/>
          <w:lang w:val="ru-RU"/>
        </w:rPr>
        <w:t xml:space="preserve"> В</w:t>
      </w:r>
      <w:r w:rsidRPr="00A50218">
        <w:rPr>
          <w:rFonts w:ascii="Times New Roman" w:hAnsi="Times New Roman"/>
        </w:rPr>
        <w:t>. В. Зеньковс</w:t>
      </w:r>
      <w:r w:rsidR="00945BF8">
        <w:rPr>
          <w:rFonts w:ascii="Times New Roman" w:hAnsi="Times New Roman"/>
        </w:rPr>
        <w:t>ь</w:t>
      </w:r>
      <w:r w:rsidRPr="00A50218">
        <w:rPr>
          <w:rFonts w:ascii="Times New Roman" w:hAnsi="Times New Roman"/>
        </w:rPr>
        <w:t xml:space="preserve">кого: </w:t>
      </w:r>
      <w:r w:rsidRPr="00A50218">
        <w:rPr>
          <w:rFonts w:ascii="Times New Roman" w:hAnsi="Times New Roman"/>
          <w:lang w:val="ru-RU"/>
        </w:rPr>
        <w:t>История русской философии</w:t>
      </w:r>
      <w:r w:rsidRPr="00A50218">
        <w:rPr>
          <w:rFonts w:ascii="Times New Roman" w:hAnsi="Times New Roman"/>
        </w:rPr>
        <w:t>. – Париж, 1948–</w:t>
      </w:r>
      <w:r w:rsidRPr="00A50218">
        <w:rPr>
          <w:rFonts w:ascii="Times New Roman" w:hAnsi="Times New Roman"/>
          <w:lang w:val="it-IT"/>
        </w:rPr>
        <w:t xml:space="preserve">1950. </w:t>
      </w:r>
    </w:p>
    <w:p w14:paraId="459B7B7F" w14:textId="77777777" w:rsidR="00F963AB" w:rsidRPr="00A50218" w:rsidRDefault="00F963AB" w:rsidP="00F963AB">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50218">
        <w:rPr>
          <w:rFonts w:ascii="Times" w:hAnsi="Times" w:cs="Times"/>
        </w:rPr>
        <w:t>32.</w:t>
      </w:r>
      <w:r w:rsidRPr="00A50218">
        <w:rPr>
          <w:rFonts w:ascii="Times" w:hAnsi="Times" w:cs="Times"/>
        </w:rPr>
        <w:tab/>
      </w:r>
      <w:r w:rsidRPr="00A50218">
        <w:rPr>
          <w:rFonts w:ascii="Times" w:hAnsi="Times"/>
          <w:lang w:val="ru-RU"/>
        </w:rPr>
        <w:t>Богданчиков С</w:t>
      </w:r>
      <w:r w:rsidRPr="00A50218">
        <w:rPr>
          <w:rFonts w:ascii="Times" w:hAnsi="Times"/>
        </w:rPr>
        <w:t xml:space="preserve">. А. </w:t>
      </w:r>
      <w:r w:rsidRPr="00A50218">
        <w:rPr>
          <w:rFonts w:ascii="Times" w:hAnsi="Times"/>
          <w:lang w:val="ru-RU"/>
        </w:rPr>
        <w:t>Неизвестный Г</w:t>
      </w:r>
      <w:r w:rsidRPr="00A50218">
        <w:rPr>
          <w:rFonts w:ascii="Times" w:hAnsi="Times"/>
        </w:rPr>
        <w:t xml:space="preserve">. </w:t>
      </w:r>
      <w:r w:rsidRPr="00A50218">
        <w:rPr>
          <w:rFonts w:ascii="Times" w:hAnsi="Times"/>
          <w:lang w:val="ru-RU"/>
        </w:rPr>
        <w:t>И</w:t>
      </w:r>
      <w:r w:rsidRPr="00A50218">
        <w:rPr>
          <w:rFonts w:ascii="Times" w:hAnsi="Times"/>
        </w:rPr>
        <w:t xml:space="preserve">. Челпанов </w:t>
      </w:r>
      <w:r w:rsidRPr="00A50218">
        <w:rPr>
          <w:rFonts w:ascii="Times New Roman" w:hAnsi="Times New Roman"/>
        </w:rPr>
        <w:t xml:space="preserve">// </w:t>
      </w:r>
      <w:r w:rsidRPr="00A50218">
        <w:rPr>
          <w:rFonts w:ascii="Times New Roman" w:hAnsi="Times New Roman"/>
          <w:lang w:val="ru-RU"/>
        </w:rPr>
        <w:t xml:space="preserve">Вопросы психологии </w:t>
      </w:r>
      <w:r w:rsidRPr="00A50218">
        <w:rPr>
          <w:rFonts w:ascii="Times New Roman" w:hAnsi="Times New Roman"/>
        </w:rPr>
        <w:t>–</w:t>
      </w:r>
      <w:r>
        <w:rPr>
          <w:rFonts w:ascii="Times New Roman" w:hAnsi="Times New Roman"/>
        </w:rPr>
        <w:t xml:space="preserve"> </w:t>
      </w:r>
      <w:r w:rsidRPr="00A50218">
        <w:rPr>
          <w:rFonts w:ascii="Times New Roman" w:hAnsi="Times New Roman"/>
        </w:rPr>
        <w:t>No 1, 94 – С. 27.</w:t>
      </w:r>
    </w:p>
    <w:p w14:paraId="78DDA2E1" w14:textId="77777777" w:rsidR="00F963AB" w:rsidRPr="00A50218" w:rsidRDefault="00F963AB" w:rsidP="00F963AB">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w:hAnsi="Times" w:cs="Times"/>
        </w:rPr>
      </w:pPr>
      <w:r w:rsidRPr="00A50218">
        <w:rPr>
          <w:rFonts w:ascii="Times" w:hAnsi="Times"/>
        </w:rPr>
        <w:t>33.</w:t>
      </w:r>
      <w:r w:rsidRPr="00A50218">
        <w:rPr>
          <w:rFonts w:ascii="Times" w:hAnsi="Times"/>
        </w:rPr>
        <w:tab/>
        <w:t>Ви</w:t>
      </w:r>
      <w:r w:rsidRPr="00A50218">
        <w:rPr>
          <w:rFonts w:ascii="Times" w:hAnsi="Times"/>
          <w:lang w:val="ru-RU"/>
        </w:rPr>
        <w:t>ключен</w:t>
      </w:r>
      <w:r w:rsidRPr="00A50218">
        <w:rPr>
          <w:rFonts w:ascii="Times" w:hAnsi="Times"/>
        </w:rPr>
        <w:t>ня</w:t>
      </w:r>
      <w:r w:rsidRPr="00A50218">
        <w:rPr>
          <w:rFonts w:ascii="Times" w:hAnsi="Times"/>
          <w:lang w:val="ru-RU"/>
        </w:rPr>
        <w:t xml:space="preserve">м </w:t>
      </w:r>
      <w:r w:rsidRPr="00A50218">
        <w:rPr>
          <w:rFonts w:ascii="Times" w:hAnsi="Times"/>
        </w:rPr>
        <w:t>у цьому від</w:t>
      </w:r>
      <w:r w:rsidRPr="00A50218">
        <w:rPr>
          <w:rFonts w:ascii="Times" w:hAnsi="Times"/>
          <w:lang w:val="ru-RU"/>
        </w:rPr>
        <w:t>ношен</w:t>
      </w:r>
      <w:r w:rsidRPr="00A50218">
        <w:rPr>
          <w:rFonts w:ascii="Times" w:hAnsi="Times"/>
        </w:rPr>
        <w:t xml:space="preserve">ні є дослідження: Верховцева Е. В. Г. </w:t>
      </w:r>
      <w:r w:rsidRPr="00A50218">
        <w:rPr>
          <w:rFonts w:ascii="Times" w:hAnsi="Times"/>
          <w:lang w:val="ru-RU"/>
        </w:rPr>
        <w:t>И</w:t>
      </w:r>
      <w:r w:rsidRPr="00A50218">
        <w:rPr>
          <w:rFonts w:ascii="Times" w:hAnsi="Times"/>
        </w:rPr>
        <w:t xml:space="preserve">. </w:t>
      </w:r>
      <w:r w:rsidRPr="00A50218">
        <w:rPr>
          <w:rFonts w:ascii="Times" w:hAnsi="Times"/>
          <w:lang w:val="ru-RU"/>
        </w:rPr>
        <w:t>Челпанов как философ и его курс «Введение в философию»</w:t>
      </w:r>
      <w:r w:rsidRPr="00A50218">
        <w:rPr>
          <w:rFonts w:ascii="Times" w:hAnsi="Times"/>
        </w:rPr>
        <w:t xml:space="preserve">: Автореф. дис. на соиск... канд. </w:t>
      </w:r>
      <w:r w:rsidRPr="00A50218">
        <w:rPr>
          <w:rFonts w:ascii="Times" w:hAnsi="Times"/>
          <w:lang w:val="ru-RU"/>
        </w:rPr>
        <w:t>филос</w:t>
      </w:r>
      <w:r w:rsidRPr="00A50218">
        <w:rPr>
          <w:rFonts w:ascii="Times" w:hAnsi="Times"/>
        </w:rPr>
        <w:t xml:space="preserve">. </w:t>
      </w:r>
      <w:r w:rsidRPr="00A50218">
        <w:rPr>
          <w:rFonts w:ascii="Times" w:hAnsi="Times"/>
          <w:lang w:val="ru-RU"/>
        </w:rPr>
        <w:t>наук</w:t>
      </w:r>
      <w:r w:rsidRPr="00A50218">
        <w:rPr>
          <w:rFonts w:ascii="Times" w:hAnsi="Times"/>
        </w:rPr>
        <w:t>. – М., 2000. – 21с.</w:t>
      </w:r>
    </w:p>
    <w:p w14:paraId="69BE9995" w14:textId="77777777" w:rsidR="00F963AB" w:rsidRDefault="00F963AB" w:rsidP="00F963AB">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rPr>
      </w:pPr>
      <w:r w:rsidRPr="00A50218">
        <w:rPr>
          <w:rFonts w:ascii="Times New Roman" w:hAnsi="Times New Roman"/>
        </w:rPr>
        <w:t xml:space="preserve">34. Перевидання останніх років, що вийшли не тільки без коментарів, але деякі і без елементарної вказівки часу першого виходу цих праць у світ, не можуть бути названі не тільки науковими, але </w:t>
      </w:r>
      <w:r>
        <w:rPr>
          <w:rFonts w:ascii="Times New Roman" w:hAnsi="Times New Roman"/>
        </w:rPr>
        <w:t>й</w:t>
      </w:r>
      <w:r w:rsidRPr="00A50218">
        <w:rPr>
          <w:rFonts w:ascii="Times New Roman" w:hAnsi="Times New Roman"/>
        </w:rPr>
        <w:t xml:space="preserve"> просто поважними до фігури вченого.</w:t>
      </w:r>
    </w:p>
    <w:p w14:paraId="593C46AC" w14:textId="77777777" w:rsidR="00252220" w:rsidRDefault="00252220">
      <w:pPr>
        <w:pBdr>
          <w:top w:val="none" w:sz="0" w:space="0" w:color="auto"/>
          <w:left w:val="none" w:sz="0" w:space="0" w:color="auto"/>
          <w:bottom w:val="none" w:sz="0" w:space="0" w:color="auto"/>
          <w:right w:val="none" w:sz="0" w:space="0" w:color="auto"/>
          <w:bar w:val="none" w:sz="0" w:color="auto"/>
        </w:pBdr>
        <w:rPr>
          <w:rFonts w:cs="Arial Unicode MS"/>
          <w:b/>
          <w:color w:val="000000"/>
          <w:sz w:val="22"/>
          <w:szCs w:val="22"/>
          <w:u w:color="000000"/>
          <w:lang w:val="ru-RU" w:eastAsia="ru-RU"/>
        </w:rPr>
      </w:pPr>
      <w:r w:rsidRPr="00A605D6">
        <w:rPr>
          <w:b/>
          <w:sz w:val="22"/>
          <w:szCs w:val="22"/>
          <w:lang w:val="ru-RU"/>
        </w:rPr>
        <w:br w:type="page"/>
      </w:r>
    </w:p>
    <w:p w14:paraId="38C6D2A6" w14:textId="047D6299" w:rsidR="00252220" w:rsidRPr="00755EA3" w:rsidRDefault="00252220" w:rsidP="00252220">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sz w:val="22"/>
          <w:szCs w:val="22"/>
        </w:rPr>
      </w:pPr>
      <w:r w:rsidRPr="00755EA3">
        <w:rPr>
          <w:b/>
          <w:sz w:val="22"/>
          <w:szCs w:val="22"/>
        </w:rPr>
        <w:lastRenderedPageBreak/>
        <w:t>РОМЕНЕЦЬ В.А.</w:t>
      </w:r>
    </w:p>
    <w:p w14:paraId="3E8BFA8E" w14:textId="6060FAD7" w:rsidR="00252220" w:rsidRPr="00A605D6" w:rsidRDefault="00252220" w:rsidP="00252220">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sz w:val="22"/>
          <w:szCs w:val="22"/>
        </w:rPr>
      </w:pPr>
      <w:bookmarkStart w:id="1" w:name="bookmark0"/>
      <w:r w:rsidRPr="00755EA3">
        <w:rPr>
          <w:b/>
          <w:sz w:val="22"/>
          <w:szCs w:val="22"/>
        </w:rPr>
        <w:t>ВЧИНОК ЯК ЛОГІЧНИЙ ОСЕРЕДОК І ПАФОС ПСИХОЛОГІЧНОГО ВЧЕННЯ Г.І.ЧЕЛПАНОВ</w:t>
      </w:r>
      <w:bookmarkEnd w:id="1"/>
      <w:r w:rsidRPr="00755EA3">
        <w:rPr>
          <w:b/>
          <w:sz w:val="22"/>
          <w:szCs w:val="22"/>
          <w:lang w:val="uk-UA"/>
        </w:rPr>
        <w:t>А</w:t>
      </w:r>
      <w:bookmarkStart w:id="2" w:name="bookmark1"/>
      <w:r>
        <w:rPr>
          <w:b/>
          <w:sz w:val="22"/>
          <w:szCs w:val="22"/>
          <w:lang w:val="uk-UA"/>
        </w:rPr>
        <w:t xml:space="preserve"> </w:t>
      </w:r>
      <w:r w:rsidRPr="00755EA3">
        <w:rPr>
          <w:b/>
          <w:sz w:val="22"/>
          <w:szCs w:val="22"/>
        </w:rPr>
        <w:t>(1862 — 1936)</w:t>
      </w:r>
      <w:bookmarkEnd w:id="2"/>
      <w:r w:rsidR="00C627A7" w:rsidRPr="00A605D6">
        <w:rPr>
          <w:b/>
          <w:sz w:val="22"/>
          <w:szCs w:val="22"/>
        </w:rPr>
        <w:t>*</w:t>
      </w:r>
    </w:p>
    <w:p w14:paraId="5BA849D3" w14:textId="77777777" w:rsidR="00F963AB" w:rsidRPr="00334A85" w:rsidRDefault="00F963AB" w:rsidP="00252220">
      <w:pPr>
        <w:pStyle w:val="11"/>
        <w:keepNext/>
        <w:keepLines/>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line="240" w:lineRule="auto"/>
        <w:ind w:right="20"/>
        <w:rPr>
          <w:b/>
          <w:sz w:val="22"/>
          <w:szCs w:val="22"/>
          <w:lang w:val="uk-UA"/>
        </w:rPr>
      </w:pPr>
    </w:p>
    <w:p w14:paraId="1B17E1AB" w14:textId="0383F69B" w:rsidR="00252220" w:rsidRPr="00755EA3" w:rsidRDefault="00C627A7" w:rsidP="00252220">
      <w:pPr>
        <w:pStyle w:val="12"/>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ind w:firstLine="357"/>
        <w:rPr>
          <w:rFonts w:ascii="Times" w:hAnsi="Times" w:cs="Times"/>
          <w:sz w:val="22"/>
          <w:szCs w:val="22"/>
        </w:rPr>
      </w:pPr>
      <w:r>
        <w:rPr>
          <w:rFonts w:ascii="Times" w:hAnsi="Times"/>
          <w:sz w:val="22"/>
          <w:szCs w:val="22"/>
        </w:rPr>
        <w:t>*</w:t>
      </w:r>
      <w:r w:rsidR="00252220" w:rsidRPr="00755EA3">
        <w:rPr>
          <w:rFonts w:ascii="Times" w:hAnsi="Times"/>
          <w:sz w:val="22"/>
          <w:szCs w:val="22"/>
        </w:rPr>
        <w:t>З публ</w:t>
      </w:r>
      <w:r w:rsidR="00252220" w:rsidRPr="00755EA3">
        <w:rPr>
          <w:rFonts w:ascii="Times" w:hAnsi="Times"/>
          <w:sz w:val="22"/>
          <w:szCs w:val="22"/>
          <w:lang w:val="uk-UA"/>
        </w:rPr>
        <w:t>і</w:t>
      </w:r>
      <w:r w:rsidR="00252220" w:rsidRPr="00755EA3">
        <w:rPr>
          <w:rFonts w:ascii="Times" w:hAnsi="Times"/>
          <w:sz w:val="22"/>
          <w:szCs w:val="22"/>
        </w:rPr>
        <w:t>кац</w:t>
      </w:r>
      <w:r w:rsidR="00252220" w:rsidRPr="00755EA3">
        <w:rPr>
          <w:rFonts w:ascii="Times" w:hAnsi="Times"/>
          <w:sz w:val="22"/>
          <w:szCs w:val="22"/>
          <w:lang w:val="uk-UA"/>
        </w:rPr>
        <w:t>ії:</w:t>
      </w:r>
      <w:r w:rsidR="00252220" w:rsidRPr="00755EA3">
        <w:rPr>
          <w:rFonts w:ascii="Times" w:hAnsi="Times"/>
          <w:sz w:val="22"/>
          <w:szCs w:val="22"/>
        </w:rPr>
        <w:t xml:space="preserve"> Г.И. Челпанов: период профессорства в Университете Св. Владимира (г. Киев, 1892-1907 г.г.) / В.А. Роменец, И.П. Манюха, А.А. Бреусенко. – К.: Гнозис, 2000. – 270 с. – (Серия «Историко-психологически</w:t>
      </w:r>
      <w:r w:rsidR="00252220" w:rsidRPr="00755EA3">
        <w:rPr>
          <w:rFonts w:ascii="Times" w:hAnsi="Times"/>
          <w:sz w:val="22"/>
          <w:szCs w:val="22"/>
          <w:lang w:val="uk-UA"/>
        </w:rPr>
        <w:t>й</w:t>
      </w:r>
      <w:r w:rsidR="00252220" w:rsidRPr="00755EA3">
        <w:rPr>
          <w:rFonts w:ascii="Times" w:hAnsi="Times"/>
          <w:sz w:val="22"/>
          <w:szCs w:val="22"/>
        </w:rPr>
        <w:t xml:space="preserve"> архив»).</w:t>
      </w:r>
    </w:p>
    <w:p w14:paraId="7E392CEB" w14:textId="77777777" w:rsidR="00252220" w:rsidRPr="00755EA3" w:rsidRDefault="00252220" w:rsidP="00252220">
      <w:pPr>
        <w:pStyle w:val="12"/>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0" w:line="240" w:lineRule="auto"/>
        <w:ind w:firstLine="357"/>
        <w:rPr>
          <w:sz w:val="22"/>
          <w:szCs w:val="22"/>
          <w:shd w:val="clear" w:color="auto" w:fill="FFFFFF"/>
        </w:rPr>
      </w:pPr>
    </w:p>
    <w:p w14:paraId="727D1E5E" w14:textId="77777777" w:rsidR="00252220" w:rsidRPr="00755EA3" w:rsidRDefault="00252220" w:rsidP="00252220">
      <w:pPr>
        <w:pStyle w:val="12"/>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0" w:line="240" w:lineRule="auto"/>
        <w:ind w:firstLine="357"/>
        <w:rPr>
          <w:sz w:val="22"/>
          <w:szCs w:val="22"/>
        </w:rPr>
      </w:pPr>
      <w:r w:rsidRPr="00755EA3">
        <w:rPr>
          <w:sz w:val="22"/>
          <w:szCs w:val="22"/>
          <w:shd w:val="clear" w:color="auto" w:fill="FFFFFF"/>
        </w:rPr>
        <w:t>На</w:t>
      </w:r>
      <w:r w:rsidRPr="00755EA3">
        <w:rPr>
          <w:sz w:val="22"/>
          <w:szCs w:val="22"/>
        </w:rPr>
        <w:t xml:space="preserve"> зламі </w:t>
      </w:r>
      <w:r w:rsidRPr="00755EA3">
        <w:rPr>
          <w:spacing w:val="23"/>
          <w:sz w:val="22"/>
          <w:szCs w:val="22"/>
          <w:shd w:val="clear" w:color="auto" w:fill="FFFFFF"/>
        </w:rPr>
        <w:t>XIX</w:t>
      </w:r>
      <w:r w:rsidRPr="00755EA3">
        <w:rPr>
          <w:sz w:val="22"/>
          <w:szCs w:val="22"/>
        </w:rPr>
        <w:t xml:space="preserve"> та </w:t>
      </w:r>
      <w:r w:rsidRPr="00755EA3">
        <w:rPr>
          <w:spacing w:val="23"/>
          <w:sz w:val="22"/>
          <w:szCs w:val="22"/>
          <w:shd w:val="clear" w:color="auto" w:fill="FFFFFF"/>
        </w:rPr>
        <w:t>XX</w:t>
      </w:r>
      <w:r w:rsidRPr="00755EA3">
        <w:rPr>
          <w:sz w:val="22"/>
          <w:szCs w:val="22"/>
        </w:rPr>
        <w:t xml:space="preserve"> століть психологія в Україні прямує до енциклопедизму своїх пошуків. Не було психолога, який не прагнув би піднятися до визначних теоретичних і філософських узагальнень. І кожен із них відшукував значні факти життя, щоб зробити свою психологію корисною людині в гострих ситуаціях, у буденному житгі, в проблемах віри, які були животрепетними питаннями людського існування. Саме Г.І.Челпанов типово уособлював такий широкий діапазон інтересів, починаючи з найтонших філософських проблем і завершуючи лабораторними експериментальними дослідженнями.</w:t>
      </w:r>
    </w:p>
    <w:p w14:paraId="4502E4AC" w14:textId="77777777" w:rsidR="00252220" w:rsidRPr="00755EA3" w:rsidRDefault="00252220" w:rsidP="00252220">
      <w:pPr>
        <w:pStyle w:val="12"/>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0" w:line="240" w:lineRule="auto"/>
        <w:ind w:firstLine="357"/>
        <w:rPr>
          <w:sz w:val="22"/>
          <w:szCs w:val="22"/>
        </w:rPr>
      </w:pPr>
      <w:r w:rsidRPr="00755EA3">
        <w:rPr>
          <w:sz w:val="22"/>
          <w:szCs w:val="22"/>
        </w:rPr>
        <w:t>Восени 1897 р. історико-філософський факультет Київського університету Св. Володимира порушив клопотання про відкриття психологічного семінару. Було отримано дозвіл на його відкриття при кафедрі філософії. Керівником семінару став Г.І.Челпанов. У книзі, присвяченій учителю від учнів, є чимало імен, які сприяли поступу філософії та психології: О.</w:t>
      </w:r>
      <w:r w:rsidRPr="00755EA3">
        <w:rPr>
          <w:sz w:val="22"/>
          <w:szCs w:val="22"/>
          <w:lang w:val="uk-UA"/>
        </w:rPr>
        <w:t xml:space="preserve"> </w:t>
      </w:r>
      <w:r w:rsidRPr="00755EA3">
        <w:rPr>
          <w:sz w:val="22"/>
          <w:szCs w:val="22"/>
        </w:rPr>
        <w:t>Лосєв, П.</w:t>
      </w:r>
      <w:r w:rsidRPr="00755EA3">
        <w:rPr>
          <w:sz w:val="22"/>
          <w:szCs w:val="22"/>
          <w:lang w:val="uk-UA"/>
        </w:rPr>
        <w:t xml:space="preserve"> </w:t>
      </w:r>
      <w:r w:rsidRPr="00755EA3">
        <w:rPr>
          <w:sz w:val="22"/>
          <w:szCs w:val="22"/>
        </w:rPr>
        <w:t>Блонський, Г.Г. Шпет, В.Смирнов, Н.</w:t>
      </w:r>
      <w:r w:rsidRPr="00755EA3">
        <w:rPr>
          <w:sz w:val="22"/>
          <w:szCs w:val="22"/>
          <w:lang w:val="uk-UA"/>
        </w:rPr>
        <w:t xml:space="preserve"> </w:t>
      </w:r>
      <w:r w:rsidRPr="00755EA3">
        <w:rPr>
          <w:sz w:val="22"/>
          <w:szCs w:val="22"/>
        </w:rPr>
        <w:t xml:space="preserve">Рибников, В.М. Екземплярський та ін. - </w:t>
      </w:r>
      <w:r w:rsidRPr="00755EA3">
        <w:rPr>
          <w:sz w:val="22"/>
          <w:szCs w:val="22"/>
          <w:lang w:val="uk-UA"/>
        </w:rPr>
        <w:t>у</w:t>
      </w:r>
      <w:r w:rsidRPr="00755EA3">
        <w:rPr>
          <w:sz w:val="22"/>
          <w:szCs w:val="22"/>
        </w:rPr>
        <w:t xml:space="preserve">сі вони були учасниками роботи психологічного семінару під керівництвом Г.І.Челпанова. Серед цих імен стоїть також </w:t>
      </w:r>
      <w:r w:rsidRPr="00755EA3">
        <w:rPr>
          <w:spacing w:val="23"/>
          <w:sz w:val="22"/>
          <w:szCs w:val="22"/>
          <w:shd w:val="clear" w:color="auto" w:fill="FFFFFF"/>
        </w:rPr>
        <w:t>ім'я</w:t>
      </w:r>
      <w:r w:rsidRPr="00755EA3">
        <w:rPr>
          <w:sz w:val="22"/>
          <w:szCs w:val="22"/>
        </w:rPr>
        <w:t xml:space="preserve"> К.</w:t>
      </w:r>
      <w:r w:rsidRPr="00755EA3">
        <w:rPr>
          <w:sz w:val="22"/>
          <w:szCs w:val="22"/>
          <w:lang w:val="uk-UA"/>
        </w:rPr>
        <w:t xml:space="preserve"> </w:t>
      </w:r>
      <w:r w:rsidRPr="00755EA3">
        <w:rPr>
          <w:sz w:val="22"/>
          <w:szCs w:val="22"/>
        </w:rPr>
        <w:t xml:space="preserve">Корнілова. Цей учень доклав зусиль, щоб після революції змістити свого вчителя з посади директора Московського інституту психології й самому посісти це місце, а також створити реактологію - еклектичну суміш суб'єктивістської психології та біхевіоризму на грунті гегелівської тріади: теза - антитеза - синтез. </w:t>
      </w:r>
      <w:r w:rsidRPr="00755EA3">
        <w:rPr>
          <w:sz w:val="22"/>
          <w:szCs w:val="22"/>
          <w:lang w:val="uk-UA"/>
        </w:rPr>
        <w:t>Т</w:t>
      </w:r>
      <w:r w:rsidRPr="00755EA3">
        <w:rPr>
          <w:sz w:val="22"/>
          <w:szCs w:val="22"/>
        </w:rPr>
        <w:t>ак починався марксизм у радянській психології.</w:t>
      </w:r>
    </w:p>
    <w:p w14:paraId="1B0B8350" w14:textId="77777777" w:rsidR="00252220" w:rsidRPr="00755EA3" w:rsidRDefault="00252220" w:rsidP="00252220">
      <w:pPr>
        <w:pStyle w:val="12"/>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0" w:line="240" w:lineRule="auto"/>
        <w:ind w:firstLine="357"/>
        <w:rPr>
          <w:sz w:val="22"/>
          <w:szCs w:val="22"/>
        </w:rPr>
      </w:pPr>
      <w:r w:rsidRPr="00755EA3">
        <w:rPr>
          <w:sz w:val="22"/>
          <w:szCs w:val="22"/>
        </w:rPr>
        <w:t xml:space="preserve">У присвяті Челпанову автори-учні писали: </w:t>
      </w:r>
      <w:r w:rsidRPr="00755EA3">
        <w:rPr>
          <w:sz w:val="22"/>
          <w:szCs w:val="22"/>
          <w:lang w:val="uk-UA"/>
        </w:rPr>
        <w:t>«</w:t>
      </w:r>
      <w:r w:rsidRPr="00755EA3">
        <w:rPr>
          <w:sz w:val="22"/>
          <w:szCs w:val="22"/>
        </w:rPr>
        <w:t xml:space="preserve">Георгій Іванович виховував нас і своєю особистістю. Ми бачимо в ньому приклад енергії, працездатності, педагогічного та організаторського таланту. Ми бачимо в ньому приклад усвідомлення обов'язку перед наукою й філософською культурою батьківщини. Ми цінуємо в ньому постійну увагу до його учнів. Як знак вдячності до вчителя, ми просимо його прийняти від нас цей Збірник наших статей, серед яких </w:t>
      </w:r>
      <w:r>
        <w:rPr>
          <w:sz w:val="22"/>
          <w:szCs w:val="22"/>
          <w:lang w:val="uk-UA"/>
        </w:rPr>
        <w:t>є</w:t>
      </w:r>
      <w:r w:rsidRPr="00755EA3">
        <w:rPr>
          <w:sz w:val="22"/>
          <w:szCs w:val="22"/>
        </w:rPr>
        <w:t xml:space="preserve"> наші перші спроби, і подивитися на них як на запоруку наших майбутніх праць</w:t>
      </w:r>
      <w:r w:rsidRPr="00755EA3">
        <w:rPr>
          <w:sz w:val="22"/>
          <w:szCs w:val="22"/>
          <w:lang w:val="uk-UA"/>
        </w:rPr>
        <w:t>»</w:t>
      </w:r>
      <w:r w:rsidRPr="00755EA3">
        <w:rPr>
          <w:sz w:val="22"/>
          <w:szCs w:val="22"/>
        </w:rPr>
        <w:t>. Широкий діапазон досліджень - від простих елементарних процесів до складних духовних явищ - вимагав також різного методичного й методологічного підґрунтя. Елементарні психічні процеси вивчалися відповідно до принципів вундтівської психофізіології в лабораторних умовах. Вищі розумові процеси вимагали експериментального самоспостереження. Челпанов оригінально досліджував сприймання простору, приділив велику увагу теоретичним розробкам про співідношення мозку й душі. Його цікавили також проблеми пам'яті та мнемоніки.</w:t>
      </w:r>
    </w:p>
    <w:p w14:paraId="23B94BF6" w14:textId="77777777" w:rsidR="00252220" w:rsidRPr="00755EA3" w:rsidRDefault="00252220" w:rsidP="00252220">
      <w:pPr>
        <w:pStyle w:val="12"/>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0" w:line="240" w:lineRule="auto"/>
        <w:ind w:firstLine="357"/>
        <w:rPr>
          <w:sz w:val="22"/>
          <w:szCs w:val="22"/>
        </w:rPr>
      </w:pPr>
      <w:r w:rsidRPr="00755EA3">
        <w:rPr>
          <w:sz w:val="22"/>
          <w:szCs w:val="22"/>
        </w:rPr>
        <w:t>Челпанов встановлює порядок психічних актів у простій реакції: 1) проходження збудження від органів чутт</w:t>
      </w:r>
      <w:r w:rsidRPr="00755EA3">
        <w:rPr>
          <w:sz w:val="22"/>
          <w:szCs w:val="22"/>
          <w:lang w:val="uk-UA"/>
        </w:rPr>
        <w:t>я</w:t>
      </w:r>
      <w:r>
        <w:rPr>
          <w:sz w:val="22"/>
          <w:szCs w:val="22"/>
        </w:rPr>
        <w:t xml:space="preserve"> до мозку</w:t>
      </w:r>
      <w:r>
        <w:rPr>
          <w:sz w:val="22"/>
          <w:szCs w:val="22"/>
          <w:lang w:val="uk-UA"/>
        </w:rPr>
        <w:t>;</w:t>
      </w:r>
      <w:r w:rsidRPr="00755EA3">
        <w:rPr>
          <w:sz w:val="22"/>
          <w:szCs w:val="22"/>
        </w:rPr>
        <w:t xml:space="preserve"> 2) входження збудження у світле поле свідомості (перцепція); 3) входження збудження у світлу точку свідомості (апперцепція); 4) вольове збудження, яке звільнює у центральному органі імпульс до руху; 5) проведення рухливого збудження, що виникло таким чином, до м'язів і накопичення в них енергії.</w:t>
      </w:r>
    </w:p>
    <w:p w14:paraId="16A3E32D" w14:textId="77777777" w:rsidR="00252220" w:rsidRPr="00755EA3" w:rsidRDefault="00252220" w:rsidP="00252220">
      <w:pPr>
        <w:pStyle w:val="2"/>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rPr>
          <w:sz w:val="22"/>
          <w:szCs w:val="22"/>
        </w:rPr>
      </w:pPr>
      <w:r w:rsidRPr="00755EA3">
        <w:rPr>
          <w:sz w:val="22"/>
          <w:szCs w:val="22"/>
        </w:rPr>
        <w:t>Наведемо далеко не повний перелік припущень експериментального характеру, які Челпанов пропонує до розгляду у вирішенні питання про елементарні (за рівнем організації) закони функціонування психічного. Досліджуючи окремі співвідношення між кількістю рухів та часом здійснюваного вибору, можна говорити про більш складний або простий акти вибору, що здійснює людина у тій чи іншій ситуації реагування на елементи оточуючого світу. Досліджуючи об'єм свідомості - число уявлень, які одночасно можуть знаходитись у полі свідомості, - можна обумовлювати проекції щодо швидкості здійснюваного вибору в залежності від існуючого числа психологічних альтернатив. Досліджуючи співвідношення між актом вирізнення та вибору можна стверджувати про закономірність, згідно якій</w:t>
      </w:r>
      <w:r>
        <w:rPr>
          <w:sz w:val="22"/>
          <w:szCs w:val="22"/>
          <w:lang w:val="uk-UA"/>
        </w:rPr>
        <w:t>,</w:t>
      </w:r>
      <w:r w:rsidRPr="00755EA3">
        <w:rPr>
          <w:sz w:val="22"/>
          <w:szCs w:val="22"/>
        </w:rPr>
        <w:t xml:space="preserve"> чим більший час реагування, тим коротший час вибору (і навпаки).  </w:t>
      </w:r>
    </w:p>
    <w:p w14:paraId="284F01C7" w14:textId="77777777" w:rsidR="00252220" w:rsidRPr="00755EA3" w:rsidRDefault="00252220" w:rsidP="00252220">
      <w:pPr>
        <w:pStyle w:val="2"/>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rPr>
          <w:sz w:val="22"/>
          <w:szCs w:val="22"/>
        </w:rPr>
      </w:pPr>
      <w:r w:rsidRPr="00755EA3">
        <w:rPr>
          <w:sz w:val="22"/>
          <w:szCs w:val="22"/>
        </w:rPr>
        <w:lastRenderedPageBreak/>
        <w:t xml:space="preserve">Челпанов написав класичний підручник із психології для гімназій, який багато разів перевидавався. Був автором численних статей і рецензій, які вміщувались у журналах </w:t>
      </w:r>
      <w:r w:rsidRPr="00755EA3">
        <w:rPr>
          <w:sz w:val="22"/>
          <w:szCs w:val="22"/>
          <w:lang w:val="uk-UA"/>
        </w:rPr>
        <w:t>«</w:t>
      </w:r>
      <w:r w:rsidRPr="00755EA3">
        <w:rPr>
          <w:sz w:val="22"/>
          <w:szCs w:val="22"/>
        </w:rPr>
        <w:t>Вопросы философии и психологии</w:t>
      </w:r>
      <w:r w:rsidRPr="00755EA3">
        <w:rPr>
          <w:sz w:val="22"/>
          <w:szCs w:val="22"/>
          <w:lang w:val="uk-UA"/>
        </w:rPr>
        <w:t>»</w:t>
      </w:r>
      <w:r w:rsidRPr="00755EA3">
        <w:rPr>
          <w:sz w:val="22"/>
          <w:szCs w:val="22"/>
        </w:rPr>
        <w:t xml:space="preserve">, </w:t>
      </w:r>
      <w:r w:rsidRPr="00755EA3">
        <w:rPr>
          <w:sz w:val="22"/>
          <w:szCs w:val="22"/>
          <w:lang w:val="uk-UA"/>
        </w:rPr>
        <w:t>«</w:t>
      </w:r>
      <w:r w:rsidRPr="00755EA3">
        <w:rPr>
          <w:sz w:val="22"/>
          <w:szCs w:val="22"/>
        </w:rPr>
        <w:t>Русская мысль</w:t>
      </w:r>
      <w:r w:rsidRPr="00755EA3">
        <w:rPr>
          <w:sz w:val="22"/>
          <w:szCs w:val="22"/>
          <w:lang w:val="uk-UA"/>
        </w:rPr>
        <w:t>»</w:t>
      </w:r>
      <w:r w:rsidRPr="00755EA3">
        <w:rPr>
          <w:sz w:val="22"/>
          <w:szCs w:val="22"/>
        </w:rPr>
        <w:t xml:space="preserve">, </w:t>
      </w:r>
      <w:r w:rsidRPr="00755EA3">
        <w:rPr>
          <w:sz w:val="22"/>
          <w:szCs w:val="22"/>
          <w:lang w:val="uk-UA"/>
        </w:rPr>
        <w:t>«</w:t>
      </w:r>
      <w:r w:rsidRPr="00755EA3">
        <w:rPr>
          <w:sz w:val="22"/>
          <w:szCs w:val="22"/>
        </w:rPr>
        <w:t>Мир Божий</w:t>
      </w:r>
      <w:r w:rsidRPr="00755EA3">
        <w:rPr>
          <w:sz w:val="22"/>
          <w:szCs w:val="22"/>
          <w:lang w:val="uk-UA"/>
        </w:rPr>
        <w:t>»</w:t>
      </w:r>
      <w:r w:rsidRPr="00755EA3">
        <w:rPr>
          <w:sz w:val="22"/>
          <w:szCs w:val="22"/>
        </w:rPr>
        <w:t xml:space="preserve">, </w:t>
      </w:r>
      <w:r w:rsidRPr="00755EA3">
        <w:rPr>
          <w:sz w:val="22"/>
          <w:szCs w:val="22"/>
          <w:lang w:val="uk-UA"/>
        </w:rPr>
        <w:t>«</w:t>
      </w:r>
      <w:r w:rsidRPr="00755EA3">
        <w:rPr>
          <w:sz w:val="22"/>
          <w:szCs w:val="22"/>
        </w:rPr>
        <w:t>Киевские известия</w:t>
      </w:r>
      <w:r w:rsidRPr="00755EA3">
        <w:rPr>
          <w:sz w:val="22"/>
          <w:szCs w:val="22"/>
          <w:lang w:val="uk-UA"/>
        </w:rPr>
        <w:t>»</w:t>
      </w:r>
      <w:r w:rsidRPr="00755EA3">
        <w:rPr>
          <w:sz w:val="22"/>
          <w:szCs w:val="22"/>
        </w:rPr>
        <w:t>.</w:t>
      </w:r>
      <w:r w:rsidRPr="00755EA3">
        <w:rPr>
          <w:sz w:val="22"/>
          <w:szCs w:val="22"/>
          <w:lang w:val="uk-UA"/>
        </w:rPr>
        <w:t xml:space="preserve"> </w:t>
      </w:r>
      <w:r w:rsidRPr="00755EA3">
        <w:rPr>
          <w:sz w:val="22"/>
          <w:szCs w:val="22"/>
        </w:rPr>
        <w:t xml:space="preserve">Не минав Челпанов і справи вивчення психології у вищих навчальних закладах і гімназіях. Здійснив ряд науково-педагогічних розвідок: </w:t>
      </w:r>
      <w:r w:rsidRPr="00755EA3">
        <w:rPr>
          <w:sz w:val="22"/>
          <w:szCs w:val="22"/>
          <w:lang w:val="uk-UA"/>
        </w:rPr>
        <w:t>«</w:t>
      </w:r>
      <w:r w:rsidRPr="00755EA3">
        <w:rPr>
          <w:sz w:val="22"/>
          <w:szCs w:val="22"/>
        </w:rPr>
        <w:t>Про постановку викладання психології в середній школі</w:t>
      </w:r>
      <w:r w:rsidRPr="00755EA3">
        <w:rPr>
          <w:sz w:val="22"/>
          <w:szCs w:val="22"/>
          <w:lang w:val="uk-UA"/>
        </w:rPr>
        <w:t>»</w:t>
      </w:r>
      <w:r>
        <w:rPr>
          <w:sz w:val="22"/>
          <w:szCs w:val="22"/>
          <w:lang w:val="uk-UA"/>
        </w:rPr>
        <w:t xml:space="preserve"> </w:t>
      </w:r>
      <w:r w:rsidRPr="00755EA3">
        <w:rPr>
          <w:sz w:val="22"/>
          <w:szCs w:val="22"/>
        </w:rPr>
        <w:t>(1906), «</w:t>
      </w:r>
      <w:r w:rsidRPr="00755EA3">
        <w:rPr>
          <w:sz w:val="22"/>
          <w:szCs w:val="22"/>
          <w:lang w:val="uk-UA"/>
        </w:rPr>
        <w:t>П</w:t>
      </w:r>
      <w:r w:rsidRPr="00755EA3">
        <w:rPr>
          <w:sz w:val="22"/>
          <w:szCs w:val="22"/>
        </w:rPr>
        <w:t>ро становище психології в російських університетах</w:t>
      </w:r>
      <w:r w:rsidRPr="00755EA3">
        <w:rPr>
          <w:sz w:val="22"/>
          <w:szCs w:val="22"/>
          <w:lang w:val="uk-UA"/>
        </w:rPr>
        <w:t>»</w:t>
      </w:r>
      <w:r w:rsidRPr="00755EA3">
        <w:rPr>
          <w:sz w:val="22"/>
          <w:szCs w:val="22"/>
        </w:rPr>
        <w:t xml:space="preserve"> (1912).</w:t>
      </w:r>
      <w:r w:rsidRPr="00755EA3">
        <w:rPr>
          <w:sz w:val="22"/>
          <w:szCs w:val="22"/>
          <w:vertAlign w:val="subscript"/>
        </w:rPr>
        <w:t xml:space="preserve"> </w:t>
      </w:r>
      <w:r w:rsidRPr="00755EA3">
        <w:rPr>
          <w:sz w:val="22"/>
          <w:szCs w:val="22"/>
        </w:rPr>
        <w:t>Наполягав на тому, що психологія не може бути ні частиною філософ</w:t>
      </w:r>
      <w:r w:rsidRPr="00755EA3">
        <w:rPr>
          <w:sz w:val="22"/>
          <w:szCs w:val="22"/>
          <w:lang w:val="uk-UA"/>
        </w:rPr>
        <w:t>ії,</w:t>
      </w:r>
      <w:r w:rsidRPr="00755EA3">
        <w:rPr>
          <w:sz w:val="22"/>
          <w:szCs w:val="22"/>
        </w:rPr>
        <w:t xml:space="preserve"> ні частиною біології, а тільки самостійною наукою. Це дасть їй </w:t>
      </w:r>
      <w:r w:rsidRPr="00755EA3">
        <w:rPr>
          <w:sz w:val="22"/>
          <w:szCs w:val="22"/>
          <w:lang w:val="uk-UA"/>
        </w:rPr>
        <w:t xml:space="preserve">змогу </w:t>
      </w:r>
      <w:r w:rsidRPr="00755EA3">
        <w:rPr>
          <w:sz w:val="22"/>
          <w:szCs w:val="22"/>
        </w:rPr>
        <w:t>розв'язувати такі питання, які випливають із самого життя людей, із конфліктних ситуацій.</w:t>
      </w:r>
      <w:r w:rsidRPr="00755EA3">
        <w:rPr>
          <w:sz w:val="22"/>
          <w:szCs w:val="22"/>
        </w:rPr>
        <w:tab/>
      </w:r>
    </w:p>
    <w:p w14:paraId="7A03ED41" w14:textId="77777777" w:rsidR="00252220" w:rsidRPr="00755EA3" w:rsidRDefault="00252220" w:rsidP="00252220">
      <w:pPr>
        <w:pStyle w:val="2"/>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rPr>
          <w:sz w:val="22"/>
          <w:szCs w:val="22"/>
        </w:rPr>
      </w:pPr>
      <w:r w:rsidRPr="00755EA3">
        <w:rPr>
          <w:sz w:val="22"/>
          <w:szCs w:val="22"/>
        </w:rPr>
        <w:t xml:space="preserve">Челпанов визнає самоспостереження </w:t>
      </w:r>
      <w:r w:rsidRPr="00755EA3">
        <w:rPr>
          <w:sz w:val="22"/>
          <w:szCs w:val="22"/>
          <w:lang w:val="uk-UA"/>
        </w:rPr>
        <w:t>«</w:t>
      </w:r>
      <w:r w:rsidRPr="00755EA3">
        <w:rPr>
          <w:sz w:val="22"/>
          <w:szCs w:val="22"/>
        </w:rPr>
        <w:t>єдиним джерелом пізна</w:t>
      </w:r>
      <w:r w:rsidRPr="00755EA3">
        <w:rPr>
          <w:sz w:val="22"/>
          <w:szCs w:val="22"/>
          <w:lang w:val="uk-UA"/>
        </w:rPr>
        <w:t>ння</w:t>
      </w:r>
      <w:r w:rsidRPr="00755EA3">
        <w:rPr>
          <w:sz w:val="22"/>
          <w:szCs w:val="22"/>
        </w:rPr>
        <w:t xml:space="preserve"> психічних явищ</w:t>
      </w:r>
      <w:r w:rsidRPr="00755EA3">
        <w:rPr>
          <w:sz w:val="22"/>
          <w:szCs w:val="22"/>
          <w:lang w:val="uk-UA"/>
        </w:rPr>
        <w:t>»</w:t>
      </w:r>
      <w:r w:rsidRPr="00755EA3">
        <w:rPr>
          <w:sz w:val="22"/>
          <w:szCs w:val="22"/>
        </w:rPr>
        <w:t>. Експеримент відіграє допоміжну роль. Це означає щ</w:t>
      </w:r>
      <w:r w:rsidRPr="00755EA3">
        <w:rPr>
          <w:sz w:val="22"/>
          <w:szCs w:val="22"/>
          <w:lang w:val="uk-UA"/>
        </w:rPr>
        <w:t>о</w:t>
      </w:r>
      <w:r w:rsidRPr="00755EA3">
        <w:rPr>
          <w:sz w:val="22"/>
          <w:szCs w:val="22"/>
        </w:rPr>
        <w:t xml:space="preserve"> між експериментальним методом і методом самоспостереження немає ніякої суперечності. Головне завдання експерименту в психології полягає в тому, щоб зробити самоспостереження більш точним. З особливою наполегливістю досліджував Челпанов вищі психічні стани й процеси - мислення, моральні та релігійні почуття, проблеми вольового самовизначення людини. Він робив спроби тісно поєднати експеримент і теорію, інтроспективну й експериментальну психологію. Якщо ще 10</w:t>
      </w:r>
      <w:r w:rsidRPr="00755EA3">
        <w:rPr>
          <w:sz w:val="22"/>
          <w:szCs w:val="22"/>
          <w:lang w:val="uk-UA"/>
        </w:rPr>
        <w:t>-</w:t>
      </w:r>
      <w:r w:rsidRPr="00755EA3">
        <w:rPr>
          <w:sz w:val="22"/>
          <w:szCs w:val="22"/>
        </w:rPr>
        <w:t xml:space="preserve">15 років тому, писав він на початку XX ст., можна було протиставляти психологію експериментальну психології інтроспективній, то в наш час для такого протиставлення немає ніяких підстав. Кризи тепер немає. Криза в психології вже в минулому. </w:t>
      </w:r>
    </w:p>
    <w:p w14:paraId="03B1DF23" w14:textId="77777777" w:rsidR="00252220" w:rsidRPr="00755EA3" w:rsidRDefault="00252220" w:rsidP="00252220">
      <w:pPr>
        <w:pStyle w:val="2"/>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rPr>
          <w:sz w:val="22"/>
          <w:szCs w:val="22"/>
        </w:rPr>
      </w:pPr>
      <w:r w:rsidRPr="00755EA3">
        <w:rPr>
          <w:sz w:val="22"/>
          <w:szCs w:val="22"/>
        </w:rPr>
        <w:t>У Челпанова психологія входила складовою частиною в його елементарний</w:t>
      </w:r>
      <w:r w:rsidRPr="00755EA3">
        <w:rPr>
          <w:sz w:val="22"/>
          <w:szCs w:val="22"/>
          <w:shd w:val="clear" w:color="auto" w:fill="FFFFFF"/>
        </w:rPr>
        <w:t xml:space="preserve"> курс</w:t>
      </w:r>
      <w:r w:rsidRPr="00755EA3">
        <w:rPr>
          <w:sz w:val="22"/>
          <w:szCs w:val="22"/>
        </w:rPr>
        <w:t xml:space="preserve"> філософії, поряд із логікою та основними питаннями філософії. Цим в нових умовах продовжується велика традиція розглядати психологію у філософському ключі, піднімати її глибинні проблеми, не нехтуючи водночас розглядом питань про будову нервової системи, фізіологію органів чуття, підносячись до тих проблем психології, що пов'язані з людським пізнанням, естетичним опануванням дійсності, моральною природою людини. Питання волі тлумачаться через поняття, які виражають головні компоненти людського вчинку: пристрасті, що становлять у сукупності ситуативні відношення, мотиви й спонукання, боротьбу мотивів, прийняття рішення, виконання як вчинкову дію. </w:t>
      </w:r>
    </w:p>
    <w:p w14:paraId="59C9F364" w14:textId="77777777" w:rsidR="00252220" w:rsidRPr="00755EA3" w:rsidRDefault="00252220" w:rsidP="00252220">
      <w:pPr>
        <w:pStyle w:val="2"/>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rPr>
          <w:sz w:val="22"/>
          <w:szCs w:val="22"/>
        </w:rPr>
      </w:pPr>
      <w:r w:rsidRPr="00755EA3">
        <w:rPr>
          <w:sz w:val="22"/>
          <w:szCs w:val="22"/>
        </w:rPr>
        <w:t xml:space="preserve">Джерелами психологічного знання Челпанов називає життя великих людських спільнот — предмет </w:t>
      </w:r>
      <w:r w:rsidRPr="00755EA3">
        <w:rPr>
          <w:sz w:val="22"/>
          <w:szCs w:val="22"/>
          <w:lang w:val="uk-UA"/>
        </w:rPr>
        <w:t>«</w:t>
      </w:r>
      <w:r w:rsidRPr="00755EA3">
        <w:rPr>
          <w:sz w:val="22"/>
          <w:szCs w:val="22"/>
        </w:rPr>
        <w:t>психології народів</w:t>
      </w:r>
      <w:r w:rsidRPr="00755EA3">
        <w:rPr>
          <w:sz w:val="22"/>
          <w:szCs w:val="22"/>
          <w:lang w:val="uk-UA"/>
        </w:rPr>
        <w:t>»</w:t>
      </w:r>
      <w:r w:rsidRPr="00755EA3">
        <w:rPr>
          <w:sz w:val="22"/>
          <w:szCs w:val="22"/>
        </w:rPr>
        <w:t xml:space="preserve">. Це також </w:t>
      </w:r>
      <w:r w:rsidRPr="00755EA3">
        <w:rPr>
          <w:spacing w:val="-6"/>
          <w:sz w:val="22"/>
          <w:szCs w:val="22"/>
          <w:shd w:val="clear" w:color="auto" w:fill="FFFFFF"/>
        </w:rPr>
        <w:t>історія</w:t>
      </w:r>
      <w:r w:rsidRPr="00755EA3">
        <w:rPr>
          <w:sz w:val="22"/>
          <w:szCs w:val="22"/>
        </w:rPr>
        <w:t xml:space="preserve"> людства, розвиток мови, результати художньої діяльності людини. Челпанов підключає сюди індивідуальний розвиток люди</w:t>
      </w:r>
      <w:r w:rsidRPr="00755EA3">
        <w:rPr>
          <w:sz w:val="22"/>
          <w:szCs w:val="22"/>
          <w:lang w:val="uk-UA"/>
        </w:rPr>
        <w:t>ни</w:t>
      </w:r>
      <w:r w:rsidRPr="00755EA3">
        <w:rPr>
          <w:sz w:val="22"/>
          <w:szCs w:val="22"/>
        </w:rPr>
        <w:t>, аномальні явища психіки, психічне життя тварин. Увесь</w:t>
      </w:r>
      <w:r w:rsidRPr="00755EA3">
        <w:rPr>
          <w:sz w:val="22"/>
          <w:szCs w:val="22"/>
          <w:shd w:val="clear" w:color="auto" w:fill="FFFFFF"/>
        </w:rPr>
        <w:t xml:space="preserve"> величезний </w:t>
      </w:r>
      <w:r w:rsidRPr="00755EA3">
        <w:rPr>
          <w:sz w:val="22"/>
          <w:szCs w:val="22"/>
        </w:rPr>
        <w:t>об'єктивний матеріал стає доступним людині завдяки самоспостереженню. Воно спрямоване на пізнання, почуття і волю.</w:t>
      </w:r>
    </w:p>
    <w:p w14:paraId="338B2D94" w14:textId="77777777" w:rsidR="00252220" w:rsidRPr="00755EA3" w:rsidRDefault="00252220" w:rsidP="00252220">
      <w:pPr>
        <w:pStyle w:val="2"/>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rPr>
          <w:sz w:val="22"/>
          <w:szCs w:val="22"/>
        </w:rPr>
      </w:pPr>
      <w:r w:rsidRPr="00755EA3">
        <w:rPr>
          <w:sz w:val="22"/>
          <w:szCs w:val="22"/>
        </w:rPr>
        <w:t>Розглядаючи в роботі «Психологія і марксизм» (1927) актуальне тому часу питання про співвідношення психології і марксизму</w:t>
      </w:r>
      <w:r w:rsidRPr="00755EA3">
        <w:rPr>
          <w:sz w:val="22"/>
          <w:szCs w:val="22"/>
          <w:lang w:val="uk-UA"/>
        </w:rPr>
        <w:t>,</w:t>
      </w:r>
      <w:r w:rsidRPr="00755EA3">
        <w:rPr>
          <w:sz w:val="22"/>
          <w:szCs w:val="22"/>
        </w:rPr>
        <w:t xml:space="preserve"> Челпанов ставить завдання про відшукання наукового підходу до ідеології марксизму на </w:t>
      </w:r>
      <w:r w:rsidRPr="00755EA3">
        <w:rPr>
          <w:sz w:val="22"/>
          <w:szCs w:val="22"/>
          <w:lang w:val="uk-UA"/>
        </w:rPr>
        <w:t>противагу</w:t>
      </w:r>
      <w:r w:rsidRPr="00755EA3">
        <w:rPr>
          <w:sz w:val="22"/>
          <w:szCs w:val="22"/>
        </w:rPr>
        <w:t xml:space="preserve"> непродуктивному й «сліпому» їх поєднанню. Челпанов малює схему «відношення різних видів психології до ідеології марксизму»: 1) Філософська психологія (ідеалістична, метафізична)</w:t>
      </w:r>
      <w:r w:rsidRPr="00755EA3">
        <w:rPr>
          <w:sz w:val="22"/>
          <w:szCs w:val="22"/>
          <w:shd w:val="clear" w:color="auto" w:fill="FFFFFF"/>
        </w:rPr>
        <w:t xml:space="preserve"> - проти-марксистська. 2) Емпірична психологія -</w:t>
      </w:r>
      <w:r w:rsidRPr="00755EA3">
        <w:rPr>
          <w:sz w:val="22"/>
          <w:szCs w:val="22"/>
        </w:rPr>
        <w:t xml:space="preserve"> нейтральна до марксизму. 3) Соціальна психологія (етнічна, колективна) -</w:t>
      </w:r>
      <w:r w:rsidRPr="00755EA3">
        <w:rPr>
          <w:sz w:val="22"/>
          <w:szCs w:val="22"/>
          <w:shd w:val="clear" w:color="auto" w:fill="FFFFFF"/>
        </w:rPr>
        <w:t xml:space="preserve"> нейтральна до марксизму. 4) </w:t>
      </w:r>
      <w:r w:rsidRPr="00755EA3">
        <w:rPr>
          <w:sz w:val="22"/>
          <w:szCs w:val="22"/>
        </w:rPr>
        <w:t>Соціальна психологія за марксистським методом -</w:t>
      </w:r>
      <w:r w:rsidRPr="00755EA3">
        <w:rPr>
          <w:sz w:val="22"/>
          <w:szCs w:val="22"/>
          <w:shd w:val="clear" w:color="auto" w:fill="FFFFFF"/>
        </w:rPr>
        <w:t xml:space="preserve"> марксистська психологія. 5) </w:t>
      </w:r>
      <w:r w:rsidRPr="00755EA3">
        <w:rPr>
          <w:sz w:val="22"/>
          <w:szCs w:val="22"/>
        </w:rPr>
        <w:t>Прикладна соціальна психологія -</w:t>
      </w:r>
      <w:r w:rsidRPr="00755EA3">
        <w:rPr>
          <w:sz w:val="22"/>
          <w:szCs w:val="22"/>
          <w:shd w:val="clear" w:color="auto" w:fill="FFFFFF"/>
        </w:rPr>
        <w:t xml:space="preserve"> марксистська психологія. 6) </w:t>
      </w:r>
      <w:r w:rsidRPr="00755EA3">
        <w:rPr>
          <w:sz w:val="22"/>
          <w:szCs w:val="22"/>
        </w:rPr>
        <w:t>Психологія за діалектичним методом -</w:t>
      </w:r>
      <w:r w:rsidRPr="00755EA3">
        <w:rPr>
          <w:sz w:val="22"/>
          <w:szCs w:val="22"/>
          <w:shd w:val="clear" w:color="auto" w:fill="FFFFFF"/>
        </w:rPr>
        <w:t xml:space="preserve"> марксистська психологія.</w:t>
      </w:r>
    </w:p>
    <w:p w14:paraId="7D604FF8" w14:textId="77777777" w:rsidR="00252220" w:rsidRPr="00755EA3" w:rsidRDefault="00252220" w:rsidP="00252220">
      <w:pPr>
        <w:pStyle w:val="3"/>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rPr>
          <w:sz w:val="22"/>
          <w:szCs w:val="22"/>
        </w:rPr>
      </w:pPr>
      <w:r w:rsidRPr="00755EA3">
        <w:rPr>
          <w:sz w:val="22"/>
          <w:szCs w:val="22"/>
        </w:rPr>
        <w:t>Вчинок, за Челпановим, дорівнює складному вольовому акту, до якого входять обмірковування, прийняття рішення та виконання. Тут розглядаються мотиви й спонукання, мета дії. Мотиви мають суперечність, виникає боротьба мотивів, людина здійснює вибір, долаючи вагання. Акт вибору є актом прийняття</w:t>
      </w:r>
      <w:r w:rsidRPr="00755EA3">
        <w:rPr>
          <w:sz w:val="22"/>
          <w:szCs w:val="22"/>
          <w:shd w:val="clear" w:color="auto" w:fill="FFFFFF"/>
        </w:rPr>
        <w:t xml:space="preserve"> рішення.</w:t>
      </w:r>
      <w:r w:rsidRPr="00755EA3">
        <w:rPr>
          <w:sz w:val="22"/>
          <w:szCs w:val="22"/>
        </w:rPr>
        <w:t xml:space="preserve"> До переходу в дію рішення є тільки наміром. Перехід до вольового акту-вчинку передбачає наявність почуття зусилля.</w:t>
      </w:r>
    </w:p>
    <w:p w14:paraId="72E8C8B0" w14:textId="77777777" w:rsidR="00252220" w:rsidRPr="00755EA3" w:rsidRDefault="00252220" w:rsidP="00252220">
      <w:pPr>
        <w:pStyle w:val="3"/>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rPr>
          <w:sz w:val="22"/>
          <w:szCs w:val="22"/>
        </w:rPr>
      </w:pPr>
      <w:r w:rsidRPr="00755EA3">
        <w:rPr>
          <w:sz w:val="22"/>
          <w:szCs w:val="22"/>
        </w:rPr>
        <w:t>Здійснення вчинку виражає</w:t>
      </w:r>
      <w:r w:rsidRPr="00755EA3">
        <w:rPr>
          <w:sz w:val="22"/>
          <w:szCs w:val="22"/>
          <w:shd w:val="clear" w:color="auto" w:fill="FFFFFF"/>
        </w:rPr>
        <w:t xml:space="preserve"> моральний характер</w:t>
      </w:r>
      <w:r w:rsidRPr="00755EA3">
        <w:rPr>
          <w:sz w:val="22"/>
          <w:szCs w:val="22"/>
        </w:rPr>
        <w:t xml:space="preserve"> людини. Він підкоряється більше розсудкові, ніж чуттєвим спонуканням; тоді людина стає схильною до виконання моральних принципів, вимог, законів. Виникає відповідальність людини за свої вчинки. Проте зумовлений мотивами вчинок показує, що рішення може бути вільним. Після завершення дії людина має усвідомлення того, що вона могла вчинити інакше, ніж вона вчинила. Можливість керуватися будь-яким мотивом свідчить про вільне прийняття рішення. Не зовнішні умови виливають безпосередньо на вчинок, а людська особистість.</w:t>
      </w:r>
    </w:p>
    <w:p w14:paraId="676801D8" w14:textId="77777777" w:rsidR="00252220" w:rsidRPr="00755EA3" w:rsidRDefault="00252220" w:rsidP="00252220">
      <w:pPr>
        <w:pStyle w:val="3"/>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rPr>
          <w:sz w:val="22"/>
          <w:szCs w:val="22"/>
          <w:shd w:val="clear" w:color="auto" w:fill="FFFFFF"/>
        </w:rPr>
      </w:pPr>
      <w:r w:rsidRPr="00755EA3">
        <w:rPr>
          <w:sz w:val="22"/>
          <w:szCs w:val="22"/>
          <w:shd w:val="clear" w:color="auto" w:fill="FFFFFF"/>
        </w:rPr>
        <w:t>Відповідальною</w:t>
      </w:r>
      <w:r w:rsidRPr="00755EA3">
        <w:rPr>
          <w:sz w:val="22"/>
          <w:szCs w:val="22"/>
        </w:rPr>
        <w:t xml:space="preserve"> за свої вчинки людина стає саме тому, що діє з усвідомленням свободи у своїх рішеннях, з усвідомленням причинності свого </w:t>
      </w:r>
      <w:r w:rsidRPr="00755EA3">
        <w:rPr>
          <w:sz w:val="22"/>
          <w:szCs w:val="22"/>
          <w:lang w:val="uk-UA"/>
        </w:rPr>
        <w:t>«</w:t>
      </w:r>
      <w:r w:rsidRPr="00755EA3">
        <w:rPr>
          <w:sz w:val="22"/>
          <w:szCs w:val="22"/>
        </w:rPr>
        <w:t>Я</w:t>
      </w:r>
      <w:r w:rsidRPr="00755EA3">
        <w:rPr>
          <w:sz w:val="22"/>
          <w:szCs w:val="22"/>
          <w:lang w:val="uk-UA"/>
        </w:rPr>
        <w:t>»</w:t>
      </w:r>
      <w:r w:rsidRPr="00755EA3">
        <w:rPr>
          <w:sz w:val="22"/>
          <w:szCs w:val="22"/>
        </w:rPr>
        <w:t>.</w:t>
      </w:r>
      <w:r w:rsidRPr="00755EA3">
        <w:rPr>
          <w:sz w:val="22"/>
          <w:szCs w:val="22"/>
          <w:shd w:val="clear" w:color="auto" w:fill="FFFFFF"/>
        </w:rPr>
        <w:t xml:space="preserve"> Відповідальність</w:t>
      </w:r>
      <w:r w:rsidRPr="00755EA3">
        <w:rPr>
          <w:sz w:val="22"/>
          <w:szCs w:val="22"/>
        </w:rPr>
        <w:t xml:space="preserve"> за вчинки пов'язується з</w:t>
      </w:r>
      <w:r w:rsidRPr="00755EA3">
        <w:rPr>
          <w:sz w:val="22"/>
          <w:szCs w:val="22"/>
          <w:shd w:val="clear" w:color="auto" w:fill="FFFFFF"/>
        </w:rPr>
        <w:t xml:space="preserve"> осудністю,</w:t>
      </w:r>
      <w:r w:rsidRPr="00755EA3">
        <w:rPr>
          <w:sz w:val="22"/>
          <w:szCs w:val="22"/>
        </w:rPr>
        <w:t xml:space="preserve"> </w:t>
      </w:r>
      <w:r w:rsidRPr="00755EA3">
        <w:rPr>
          <w:sz w:val="22"/>
          <w:szCs w:val="22"/>
        </w:rPr>
        <w:lastRenderedPageBreak/>
        <w:t xml:space="preserve">тобто йдеться про післядію з феноменом повного усвідомлення своєї особистості як суб'єкта поведінки, про можливість людини передбачати </w:t>
      </w:r>
      <w:r w:rsidRPr="00755EA3">
        <w:rPr>
          <w:sz w:val="22"/>
          <w:szCs w:val="22"/>
          <w:shd w:val="clear" w:color="auto" w:fill="FFFFFF"/>
        </w:rPr>
        <w:t>результати,</w:t>
      </w:r>
      <w:r w:rsidRPr="00755EA3">
        <w:rPr>
          <w:sz w:val="22"/>
          <w:szCs w:val="22"/>
        </w:rPr>
        <w:t xml:space="preserve"> наслідки</w:t>
      </w:r>
      <w:r w:rsidRPr="00755EA3">
        <w:rPr>
          <w:sz w:val="22"/>
          <w:szCs w:val="22"/>
          <w:shd w:val="clear" w:color="auto" w:fill="FFFFFF"/>
        </w:rPr>
        <w:t xml:space="preserve"> своїх діянь</w:t>
      </w:r>
      <w:r w:rsidRPr="00755EA3">
        <w:rPr>
          <w:sz w:val="22"/>
          <w:szCs w:val="22"/>
        </w:rPr>
        <w:t xml:space="preserve"> щодо себе й інших людей. На підставі вчинкових актів перед людиною постають питання щодо </w:t>
      </w:r>
      <w:r w:rsidRPr="00755EA3">
        <w:rPr>
          <w:sz w:val="22"/>
          <w:szCs w:val="22"/>
          <w:lang w:val="uk-UA"/>
        </w:rPr>
        <w:t>«</w:t>
      </w:r>
      <w:r w:rsidRPr="00755EA3">
        <w:rPr>
          <w:sz w:val="22"/>
          <w:szCs w:val="22"/>
        </w:rPr>
        <w:t>Я</w:t>
      </w:r>
      <w:r w:rsidRPr="00755EA3">
        <w:rPr>
          <w:sz w:val="22"/>
          <w:szCs w:val="22"/>
          <w:lang w:val="uk-UA"/>
        </w:rPr>
        <w:t>»</w:t>
      </w:r>
      <w:r w:rsidRPr="00755EA3">
        <w:rPr>
          <w:sz w:val="22"/>
          <w:szCs w:val="22"/>
        </w:rPr>
        <w:t>, свідомості, с</w:t>
      </w:r>
      <w:r w:rsidRPr="00755EA3">
        <w:rPr>
          <w:sz w:val="22"/>
          <w:szCs w:val="22"/>
          <w:shd w:val="clear" w:color="auto" w:fill="FFFFFF"/>
        </w:rPr>
        <w:t xml:space="preserve">амосвідомості, тотожності особистості, феномени, що переходять безпосередньо в самопізнання. </w:t>
      </w:r>
    </w:p>
    <w:p w14:paraId="1C1BA9B1" w14:textId="77777777" w:rsidR="00252220" w:rsidRPr="00755EA3" w:rsidRDefault="00252220" w:rsidP="00252220">
      <w:pPr>
        <w:pStyle w:val="3"/>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rPr>
          <w:sz w:val="22"/>
          <w:szCs w:val="22"/>
        </w:rPr>
      </w:pPr>
      <w:r w:rsidRPr="00755EA3">
        <w:rPr>
          <w:sz w:val="22"/>
          <w:szCs w:val="22"/>
        </w:rPr>
        <w:t xml:space="preserve">Поряд з власне психологічними проблемами людської поведінки та діяння Челпанов ставить проблему переходу від етики до психології через ідею практичної </w:t>
      </w:r>
      <w:r w:rsidRPr="00755EA3">
        <w:rPr>
          <w:sz w:val="22"/>
          <w:szCs w:val="22"/>
          <w:shd w:val="clear" w:color="auto" w:fill="FFFFFF"/>
        </w:rPr>
        <w:t>етики у поєднанні з етикою теоретичною.</w:t>
      </w:r>
      <w:r w:rsidRPr="00755EA3">
        <w:rPr>
          <w:sz w:val="22"/>
          <w:szCs w:val="22"/>
          <w:shd w:val="clear" w:color="auto" w:fill="FFFFFF"/>
          <w:vertAlign w:val="subscript"/>
        </w:rPr>
        <w:t xml:space="preserve"> </w:t>
      </w:r>
      <w:r w:rsidRPr="00755EA3">
        <w:rPr>
          <w:sz w:val="22"/>
          <w:szCs w:val="22"/>
        </w:rPr>
        <w:t>Пра</w:t>
      </w:r>
      <w:r w:rsidRPr="00755EA3">
        <w:rPr>
          <w:sz w:val="22"/>
          <w:szCs w:val="22"/>
          <w:lang w:val="uk-UA"/>
        </w:rPr>
        <w:t>к</w:t>
      </w:r>
      <w:r w:rsidRPr="00755EA3">
        <w:rPr>
          <w:sz w:val="22"/>
          <w:szCs w:val="22"/>
        </w:rPr>
        <w:t xml:space="preserve">тична етика розглядає питання практичного життя (права жінок, ставлення </w:t>
      </w:r>
      <w:r w:rsidRPr="00755EA3">
        <w:rPr>
          <w:sz w:val="22"/>
          <w:szCs w:val="22"/>
          <w:shd w:val="clear" w:color="auto" w:fill="FFFFFF"/>
        </w:rPr>
        <w:t>особистості</w:t>
      </w:r>
      <w:r w:rsidRPr="00755EA3">
        <w:rPr>
          <w:sz w:val="22"/>
          <w:szCs w:val="22"/>
        </w:rPr>
        <w:t xml:space="preserve"> до держави, про всезагальний мир тощо). Проте, </w:t>
      </w:r>
      <w:r w:rsidRPr="00755EA3">
        <w:rPr>
          <w:sz w:val="22"/>
          <w:szCs w:val="22"/>
          <w:shd w:val="clear" w:color="auto" w:fill="FFFFFF"/>
        </w:rPr>
        <w:t>чи можна вважати</w:t>
      </w:r>
      <w:r w:rsidRPr="00755EA3">
        <w:rPr>
          <w:sz w:val="22"/>
          <w:szCs w:val="22"/>
        </w:rPr>
        <w:t xml:space="preserve"> ці проблеми дійсно проблемами етики, особливо</w:t>
      </w:r>
      <w:r w:rsidRPr="00755EA3">
        <w:rPr>
          <w:sz w:val="22"/>
          <w:szCs w:val="22"/>
          <w:shd w:val="clear" w:color="auto" w:fill="FFFFFF"/>
        </w:rPr>
        <w:t xml:space="preserve"> у </w:t>
      </w:r>
      <w:r w:rsidRPr="00755EA3">
        <w:rPr>
          <w:sz w:val="22"/>
          <w:szCs w:val="22"/>
        </w:rPr>
        <w:t>змістовому порівнянні їх з такими проблемами, як проблема встанов</w:t>
      </w:r>
      <w:r w:rsidRPr="00755EA3">
        <w:rPr>
          <w:sz w:val="22"/>
          <w:szCs w:val="22"/>
          <w:shd w:val="clear" w:color="auto" w:fill="FFFFFF"/>
        </w:rPr>
        <w:t>лення</w:t>
      </w:r>
      <w:r w:rsidRPr="00755EA3">
        <w:rPr>
          <w:sz w:val="22"/>
          <w:szCs w:val="22"/>
        </w:rPr>
        <w:t xml:space="preserve"> ідеалів виховання, визначення того, які властивості душі слід розвивати насамперед і т.ін.?</w:t>
      </w:r>
    </w:p>
    <w:p w14:paraId="6C49A631" w14:textId="77777777" w:rsidR="00252220" w:rsidRPr="00755EA3" w:rsidRDefault="00252220" w:rsidP="00252220">
      <w:pPr>
        <w:pStyle w:val="3"/>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rPr>
          <w:sz w:val="22"/>
          <w:szCs w:val="22"/>
        </w:rPr>
      </w:pPr>
      <w:r w:rsidRPr="00755EA3">
        <w:rPr>
          <w:sz w:val="22"/>
          <w:szCs w:val="22"/>
        </w:rPr>
        <w:t>Теоретична етика розглядає здійснення різних вчинків (дій</w:t>
      </w:r>
      <w:r w:rsidRPr="00755EA3">
        <w:rPr>
          <w:smallCaps/>
          <w:sz w:val="22"/>
          <w:szCs w:val="22"/>
          <w:shd w:val="clear" w:color="auto" w:fill="FFFFFF"/>
        </w:rPr>
        <w:t xml:space="preserve">). </w:t>
      </w:r>
      <w:r w:rsidRPr="00755EA3">
        <w:rPr>
          <w:sz w:val="22"/>
          <w:szCs w:val="22"/>
        </w:rPr>
        <w:t>Кваліфікація їх – предмет теоретичної етики.  У співставленні з ідеєю обов'язку це дійсно етична проблема, поряд з якою за значущістю стоять питання цілей людського життя, ідея вищого блага як критерію оцінки людської діяльності. Достеменна етика тому звернена до вирішення проблем людського існування у безпосередньо психологічному їх змісті. Тому і практична, і теоретична етика надзвичайно близькі до психології та актуальних її проблем.</w:t>
      </w:r>
    </w:p>
    <w:p w14:paraId="60799D29" w14:textId="77777777" w:rsidR="00252220" w:rsidRPr="00755EA3" w:rsidRDefault="00252220" w:rsidP="00252220">
      <w:pPr>
        <w:pStyle w:val="5"/>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rPr>
          <w:rFonts w:ascii="Times New Roman" w:hAnsi="Times New Roman" w:cs="Times New Roman"/>
          <w:sz w:val="22"/>
          <w:szCs w:val="22"/>
        </w:rPr>
      </w:pPr>
      <w:r w:rsidRPr="00755EA3">
        <w:rPr>
          <w:rFonts w:ascii="Times New Roman" w:hAnsi="Times New Roman"/>
          <w:sz w:val="22"/>
          <w:szCs w:val="22"/>
        </w:rPr>
        <w:t xml:space="preserve">Челпанов у своїй психології відбиває велику традицію людської культури, пов'язану з проблемою самопізнання, що стає головною ще у діячів Києво-Могилянської академії, Г. Сковороди та ін. Детально розкриваючи психологічний і культурний осередок людської поведінки </w:t>
      </w:r>
      <w:r w:rsidRPr="00755EA3">
        <w:rPr>
          <w:rFonts w:ascii="Times New Roman" w:hAnsi="Times New Roman"/>
          <w:sz w:val="22"/>
          <w:szCs w:val="22"/>
          <w:shd w:val="clear" w:color="auto" w:fill="FFFFFF"/>
        </w:rPr>
        <w:t>— вчинок,</w:t>
      </w:r>
      <w:r w:rsidRPr="00755EA3">
        <w:rPr>
          <w:rFonts w:ascii="Times New Roman" w:hAnsi="Times New Roman"/>
          <w:sz w:val="22"/>
          <w:szCs w:val="22"/>
        </w:rPr>
        <w:t xml:space="preserve"> Челпанов разом з цим здійснює зв'язок психології з етикою, естетикою, філософією в цілому. Він також указує на принцип зворотного зв'язку (післядії у вчинку), чим наближається до </w:t>
      </w:r>
      <w:r>
        <w:rPr>
          <w:rFonts w:ascii="Times New Roman" w:hAnsi="Times New Roman"/>
          <w:sz w:val="22"/>
          <w:szCs w:val="22"/>
          <w:lang w:val="uk-UA"/>
        </w:rPr>
        <w:t>ви</w:t>
      </w:r>
      <w:r w:rsidRPr="00755EA3">
        <w:rPr>
          <w:rFonts w:ascii="Times New Roman" w:hAnsi="Times New Roman"/>
          <w:sz w:val="22"/>
          <w:szCs w:val="22"/>
        </w:rPr>
        <w:t>рішення великої проблеми в методології психологічної дисципліни.</w:t>
      </w:r>
    </w:p>
    <w:p w14:paraId="348F155F" w14:textId="77777777" w:rsidR="00252220" w:rsidRPr="00755EA3" w:rsidRDefault="00252220" w:rsidP="00252220">
      <w:pPr>
        <w:pStyle w:val="5"/>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rPr>
          <w:rFonts w:ascii="Times New Roman" w:hAnsi="Times New Roman" w:cs="Times New Roman"/>
          <w:sz w:val="22"/>
          <w:szCs w:val="22"/>
        </w:rPr>
      </w:pPr>
      <w:r w:rsidRPr="00755EA3">
        <w:rPr>
          <w:rFonts w:ascii="Times New Roman" w:hAnsi="Times New Roman"/>
          <w:sz w:val="22"/>
          <w:szCs w:val="22"/>
        </w:rPr>
        <w:t xml:space="preserve">Проголошуючи принципові засади своєї психології, Челпанов стверджує, що психічні явища можуть пізнаватися тільки шляхом </w:t>
      </w:r>
      <w:r w:rsidRPr="00755EA3">
        <w:rPr>
          <w:rFonts w:ascii="Times New Roman" w:hAnsi="Times New Roman"/>
          <w:sz w:val="22"/>
          <w:szCs w:val="22"/>
          <w:shd w:val="clear" w:color="auto" w:fill="FFFFFF"/>
        </w:rPr>
        <w:t>самоспостереження,</w:t>
      </w:r>
      <w:r w:rsidRPr="00755EA3">
        <w:rPr>
          <w:rFonts w:ascii="Times New Roman" w:hAnsi="Times New Roman"/>
          <w:sz w:val="22"/>
          <w:szCs w:val="22"/>
        </w:rPr>
        <w:t xml:space="preserve"> або внутрішнього досвіду. Самоспостереження є основою психології.  Проте визначення самостійного статусу психологічної науки вимагає ретельного розгляду проблеми співвідношення фізичного й власне психологічного у тлумач</w:t>
      </w:r>
      <w:r w:rsidRPr="00755EA3">
        <w:rPr>
          <w:rFonts w:ascii="Times New Roman" w:hAnsi="Times New Roman"/>
          <w:sz w:val="22"/>
          <w:szCs w:val="22"/>
          <w:lang w:val="uk-UA"/>
        </w:rPr>
        <w:t>е</w:t>
      </w:r>
      <w:r w:rsidRPr="00755EA3">
        <w:rPr>
          <w:rFonts w:ascii="Times New Roman" w:hAnsi="Times New Roman"/>
          <w:sz w:val="22"/>
          <w:szCs w:val="22"/>
        </w:rPr>
        <w:t>нні сутності психічних явищ. Визнаючи припустимість кожного з цих тлумачень, слід визначити однак відносно не підмінювання кожним з них іншого з метою унеможливлювання редукції самої психологічної науки до фізіології чи біології загалом.</w:t>
      </w:r>
    </w:p>
    <w:p w14:paraId="7033B16E" w14:textId="77777777" w:rsidR="00252220" w:rsidRPr="00755EA3" w:rsidRDefault="00252220" w:rsidP="00252220">
      <w:pPr>
        <w:pStyle w:val="5"/>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rPr>
          <w:rFonts w:ascii="Times New Roman" w:hAnsi="Times New Roman" w:cs="Times New Roman"/>
          <w:sz w:val="22"/>
          <w:szCs w:val="22"/>
        </w:rPr>
      </w:pPr>
      <w:r w:rsidRPr="00755EA3">
        <w:rPr>
          <w:rFonts w:ascii="Times New Roman" w:hAnsi="Times New Roman"/>
          <w:sz w:val="22"/>
          <w:szCs w:val="22"/>
        </w:rPr>
        <w:t>Постать Челпанова як ученого дуже своєрідна: він охоплює своїми інтересами в єдине ціле світоглядну структуру знань: від засадничих питань філософії до таксонів експериментального дослідження психічних феноменів. У всій цій широті інтересів неможливо знайти й крихти дилетантизму: Челпанов розкриває свою</w:t>
      </w:r>
      <w:r w:rsidRPr="00755EA3">
        <w:rPr>
          <w:rFonts w:ascii="Times New Roman" w:hAnsi="Times New Roman"/>
          <w:spacing w:val="-12"/>
          <w:sz w:val="22"/>
          <w:szCs w:val="22"/>
          <w:shd w:val="clear" w:color="auto" w:fill="FFFFFF"/>
        </w:rPr>
        <w:t xml:space="preserve"> універсальну дослідницьку здібність:</w:t>
      </w:r>
      <w:r w:rsidRPr="00755EA3">
        <w:rPr>
          <w:rFonts w:ascii="Times New Roman" w:hAnsi="Times New Roman"/>
          <w:sz w:val="22"/>
          <w:szCs w:val="22"/>
        </w:rPr>
        <w:t xml:space="preserve"> від найтонших і найскладніших проблем філософії до чітких витончених експериментальних досліджень, пов’язаних з винаходами приладів, устаткуванням лабораторій на високому світовому рівні. Це його особливість як мислителя і науковця. Він висловлюється прямо проти ворожнечі між філософією і психологією, з одного боку, і точними науками - з іншого, зокрема природознавством. Цей синтез є навіть необхідним, проте за умови збереження своєрідності кожної з сфер наукового знання.</w:t>
      </w:r>
    </w:p>
    <w:p w14:paraId="0A2AB396" w14:textId="77777777" w:rsidR="00252220" w:rsidRPr="00755EA3" w:rsidRDefault="00252220" w:rsidP="00252220">
      <w:pPr>
        <w:pStyle w:val="5"/>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357"/>
        <w:rPr>
          <w:rFonts w:ascii="Times New Roman" w:hAnsi="Times New Roman" w:cs="Times New Roman"/>
          <w:sz w:val="22"/>
          <w:szCs w:val="22"/>
        </w:rPr>
      </w:pPr>
      <w:r w:rsidRPr="00755EA3">
        <w:rPr>
          <w:rFonts w:ascii="Times New Roman" w:hAnsi="Times New Roman"/>
          <w:sz w:val="22"/>
          <w:szCs w:val="22"/>
        </w:rPr>
        <w:t>Сьогодні Челпанов Г.І. - визнаний фундатор психологічної науки не лише у вітчизняному, але й у світовому масштабі. Його вклад в історію психології як організатора психологічної науки й ініціатора розвитку системи психологічних знань, а також власне як науковця, мислителя й дослідника є безсумнівним. Й</w:t>
      </w:r>
      <w:r w:rsidRPr="00755EA3">
        <w:rPr>
          <w:rFonts w:ascii="Times New Roman" w:hAnsi="Times New Roman"/>
          <w:b/>
          <w:bCs/>
          <w:sz w:val="22"/>
          <w:szCs w:val="22"/>
        </w:rPr>
        <w:t>ого творчим доробком</w:t>
      </w:r>
      <w:r w:rsidRPr="00755EA3">
        <w:rPr>
          <w:rFonts w:ascii="Times New Roman" w:hAnsi="Times New Roman"/>
          <w:sz w:val="22"/>
          <w:szCs w:val="22"/>
        </w:rPr>
        <w:t xml:space="preserve"> Київський університет підтверджує свою історичну місію законодавця генезису наукового знання й центру розвитку психологічної думки не лише в Україні та Росії, але й в межах світового співтовариства.</w:t>
      </w:r>
    </w:p>
    <w:p w14:paraId="23384741" w14:textId="77777777" w:rsidR="00252220" w:rsidRPr="00755EA3" w:rsidRDefault="00252220" w:rsidP="00252220">
      <w:pPr>
        <w:pStyle w:val="8"/>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after="0" w:line="240" w:lineRule="auto"/>
        <w:ind w:firstLine="357"/>
        <w:jc w:val="center"/>
        <w:rPr>
          <w:sz w:val="22"/>
          <w:szCs w:val="22"/>
        </w:rPr>
      </w:pPr>
      <w:r w:rsidRPr="00755EA3">
        <w:rPr>
          <w:sz w:val="22"/>
          <w:szCs w:val="22"/>
        </w:rPr>
        <w:t>Література:</w:t>
      </w:r>
    </w:p>
    <w:p w14:paraId="41124036" w14:textId="76FF55CC" w:rsidR="00252220" w:rsidRPr="00755EA3" w:rsidRDefault="00252220" w:rsidP="00252220">
      <w:pPr>
        <w:pStyle w:val="7"/>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0" w:line="240" w:lineRule="auto"/>
        <w:ind w:firstLine="357"/>
        <w:rPr>
          <w:sz w:val="22"/>
          <w:szCs w:val="22"/>
        </w:rPr>
      </w:pPr>
      <w:r>
        <w:rPr>
          <w:sz w:val="22"/>
          <w:szCs w:val="22"/>
        </w:rPr>
        <w:t>1.</w:t>
      </w:r>
      <w:r w:rsidRPr="00755EA3">
        <w:rPr>
          <w:sz w:val="22"/>
          <w:szCs w:val="22"/>
        </w:rPr>
        <w:t>Челпанов Г. И. Введение в философию. - М.: Изд. И.Н. Кушнерев и К', 1912.</w:t>
      </w:r>
    </w:p>
    <w:p w14:paraId="743628E9" w14:textId="04108620" w:rsidR="00252220" w:rsidRPr="00755EA3" w:rsidRDefault="00252220" w:rsidP="00252220">
      <w:pPr>
        <w:pStyle w:val="7"/>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0" w:line="240" w:lineRule="auto"/>
        <w:ind w:firstLine="357"/>
        <w:rPr>
          <w:sz w:val="22"/>
          <w:szCs w:val="22"/>
        </w:rPr>
      </w:pPr>
      <w:r>
        <w:rPr>
          <w:sz w:val="22"/>
          <w:szCs w:val="22"/>
        </w:rPr>
        <w:t xml:space="preserve">2. </w:t>
      </w:r>
      <w:r w:rsidRPr="00755EA3">
        <w:rPr>
          <w:sz w:val="22"/>
          <w:szCs w:val="22"/>
        </w:rPr>
        <w:t>Челпанов Г. И. Объективная психология в России и Америке. . - М.: Моск. акц. изд. общ., 1925</w:t>
      </w:r>
    </w:p>
    <w:p w14:paraId="5CCC75EB" w14:textId="08F628AF" w:rsidR="00252220" w:rsidRPr="00755EA3" w:rsidRDefault="00252220" w:rsidP="00252220">
      <w:pPr>
        <w:pStyle w:val="7"/>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0" w:line="240" w:lineRule="auto"/>
        <w:ind w:firstLine="357"/>
        <w:rPr>
          <w:sz w:val="22"/>
          <w:szCs w:val="22"/>
        </w:rPr>
      </w:pPr>
      <w:r>
        <w:rPr>
          <w:sz w:val="22"/>
          <w:szCs w:val="22"/>
        </w:rPr>
        <w:t xml:space="preserve">3. </w:t>
      </w:r>
      <w:r w:rsidRPr="00755EA3">
        <w:rPr>
          <w:sz w:val="22"/>
          <w:szCs w:val="22"/>
        </w:rPr>
        <w:t>Челпанов Г. И. Проблема восприятия пространства в связи с учением об априорности и врожденности. - М.: Изд. И.Н.Кушнерев и К', 1896</w:t>
      </w:r>
    </w:p>
    <w:p w14:paraId="2AD49B34" w14:textId="668377BF" w:rsidR="00252220" w:rsidRPr="00755EA3" w:rsidRDefault="00252220" w:rsidP="00252220">
      <w:pPr>
        <w:pStyle w:val="7"/>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0" w:line="240" w:lineRule="auto"/>
        <w:ind w:firstLine="357"/>
        <w:rPr>
          <w:sz w:val="22"/>
          <w:szCs w:val="22"/>
        </w:rPr>
      </w:pPr>
      <w:r>
        <w:rPr>
          <w:sz w:val="22"/>
          <w:szCs w:val="22"/>
        </w:rPr>
        <w:t xml:space="preserve">4. </w:t>
      </w:r>
      <w:r w:rsidRPr="00755EA3">
        <w:rPr>
          <w:sz w:val="22"/>
          <w:szCs w:val="22"/>
        </w:rPr>
        <w:t>Челпанов Г. И. Спинозизм и материализм. Итоги полемики о марксизме в психологии. - М.: Изд. автора, 1927.</w:t>
      </w:r>
    </w:p>
    <w:p w14:paraId="1DDBCDDC" w14:textId="16A2F428" w:rsidR="00252220" w:rsidRPr="00252220" w:rsidRDefault="00252220" w:rsidP="00252220">
      <w:pPr>
        <w:pBdr>
          <w:top w:val="none" w:sz="0" w:space="0" w:color="auto"/>
          <w:left w:val="none" w:sz="0" w:space="0" w:color="auto"/>
          <w:bottom w:val="none" w:sz="0" w:space="0" w:color="auto"/>
          <w:right w:val="none" w:sz="0" w:space="0" w:color="auto"/>
          <w:bar w:val="none" w:sz="0" w:color="auto"/>
        </w:pBdr>
        <w:rPr>
          <w:rFonts w:ascii="Times" w:hAnsi="Times" w:cs="Times"/>
          <w:color w:val="000000"/>
          <w:sz w:val="22"/>
          <w:szCs w:val="22"/>
          <w:lang w:val="uk-UA" w:eastAsia="ru-RU"/>
        </w:rPr>
      </w:pPr>
      <w:r>
        <w:rPr>
          <w:rFonts w:ascii="Calibri" w:hAnsi="Calibri" w:cs="Calibri"/>
          <w:color w:val="000000"/>
          <w:sz w:val="22"/>
          <w:szCs w:val="22"/>
          <w:lang w:val="uk-UA" w:eastAsia="ru-RU"/>
        </w:rPr>
        <w:t xml:space="preserve">       5. </w:t>
      </w:r>
      <w:r w:rsidRPr="00A605D6">
        <w:rPr>
          <w:sz w:val="22"/>
          <w:szCs w:val="22"/>
          <w:lang w:val="ru-RU"/>
        </w:rPr>
        <w:t>Челпанов Г. И.Учебник психологии. - Киев: Изд. И.А.Розова, 1907.</w:t>
      </w:r>
      <w:r w:rsidRPr="00A605D6">
        <w:rPr>
          <w:sz w:val="28"/>
          <w:szCs w:val="28"/>
          <w:lang w:val="ru-RU"/>
        </w:rPr>
        <w:br w:type="page"/>
      </w:r>
    </w:p>
    <w:p w14:paraId="14752D64" w14:textId="77777777" w:rsidR="00252220" w:rsidRPr="00EA100F"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center"/>
        <w:rPr>
          <w:rFonts w:ascii="Times New Roman" w:hAnsi="Times New Roman" w:cs="Times New Roman"/>
          <w:b/>
        </w:rPr>
      </w:pPr>
      <w:r w:rsidRPr="00EA100F">
        <w:rPr>
          <w:rFonts w:ascii="Times New Roman" w:hAnsi="Times New Roman" w:cs="Times New Roman"/>
          <w:b/>
          <w:lang w:val="ru-RU"/>
        </w:rPr>
        <w:lastRenderedPageBreak/>
        <w:t>ВЛАСОВА О.</w:t>
      </w:r>
      <w:r w:rsidRPr="00EA100F">
        <w:rPr>
          <w:rFonts w:ascii="Times New Roman" w:hAnsi="Times New Roman" w:cs="Times New Roman"/>
          <w:b/>
        </w:rPr>
        <w:t>І.</w:t>
      </w:r>
    </w:p>
    <w:p w14:paraId="6E5B1F34" w14:textId="77777777" w:rsidR="00252220" w:rsidRPr="00EA100F"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center"/>
        <w:rPr>
          <w:rFonts w:ascii="Times New Roman" w:hAnsi="Times New Roman" w:cs="Times New Roman"/>
          <w:b/>
        </w:rPr>
      </w:pPr>
      <w:r w:rsidRPr="00EA100F">
        <w:rPr>
          <w:rFonts w:ascii="Times New Roman" w:hAnsi="Times New Roman" w:cs="Times New Roman"/>
          <w:b/>
        </w:rPr>
        <w:t xml:space="preserve">ПИТАННЯ МЕТОДОЛОГІЇ ТА МЕТОДИКИ ВИКЛАДАННЯ ПСИХОЛОГІЇ </w:t>
      </w:r>
    </w:p>
    <w:p w14:paraId="38C911D7" w14:textId="77777777" w:rsidR="00252220" w:rsidRPr="00EA100F"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center"/>
        <w:rPr>
          <w:rFonts w:ascii="Times New Roman" w:hAnsi="Times New Roman" w:cs="Times New Roman"/>
          <w:b/>
        </w:rPr>
      </w:pPr>
      <w:r w:rsidRPr="00EA100F">
        <w:rPr>
          <w:rFonts w:ascii="Times New Roman" w:hAnsi="Times New Roman" w:cs="Times New Roman"/>
          <w:b/>
        </w:rPr>
        <w:t>В НАУКОВО-ПСИХОЛОГІЧНІЙ СПАДЩИНІ</w:t>
      </w:r>
    </w:p>
    <w:p w14:paraId="14BE3A01" w14:textId="77777777" w:rsidR="00252220" w:rsidRPr="00755EA3"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center"/>
        <w:rPr>
          <w:rFonts w:ascii="Times New Roman" w:hAnsi="Times New Roman" w:cs="Times New Roman"/>
          <w:b/>
          <w:sz w:val="28"/>
          <w:szCs w:val="28"/>
        </w:rPr>
      </w:pPr>
      <w:r w:rsidRPr="00EA100F">
        <w:rPr>
          <w:rFonts w:ascii="Times New Roman" w:hAnsi="Times New Roman" w:cs="Times New Roman"/>
          <w:b/>
        </w:rPr>
        <w:t xml:space="preserve"> Г.І. ЧЕЛПАНОВА</w:t>
      </w:r>
    </w:p>
    <w:p w14:paraId="60C3E41F" w14:textId="77777777" w:rsidR="00252220" w:rsidRPr="00755EA3"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center"/>
        <w:rPr>
          <w:rFonts w:ascii="Times New Roman" w:hAnsi="Times New Roman" w:cs="Times New Roman"/>
          <w:sz w:val="28"/>
          <w:szCs w:val="28"/>
        </w:rPr>
      </w:pPr>
    </w:p>
    <w:p w14:paraId="56135619"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Життєвий шлях та творча спадшина Г.І. Челпанова - яскравий приклад самоздійснення людини, творчої самореалізації надзвичайно талановитої та багатогранно обдарованої особистості.</w:t>
      </w:r>
    </w:p>
    <w:p w14:paraId="3EDAD8F2"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Випускник Імператорського Новоросійського університету (м. Одеса),  який він  свідомо обрав з метою навчання  під керівництвом  М.Я. Грота - видатного психолога, педагога та організатора російської психологічної науки ХІХ-ХХ століть, що відіграв вирішальну роль у його науково-професійному становленні,</w:t>
      </w:r>
      <w:r>
        <w:rPr>
          <w:rFonts w:ascii="Times New Roman" w:hAnsi="Times New Roman" w:cs="Times New Roman"/>
        </w:rPr>
        <w:t xml:space="preserve"> </w:t>
      </w:r>
      <w:r w:rsidRPr="00A834A8">
        <w:rPr>
          <w:rFonts w:ascii="Times New Roman" w:hAnsi="Times New Roman" w:cs="Times New Roman"/>
        </w:rPr>
        <w:t xml:space="preserve">Г.І. Челпанов, як і його педагог, присвятив усе своє життя справі створення і розбудови науково-організаційних основ вітчизняної наукової психології. </w:t>
      </w:r>
    </w:p>
    <w:p w14:paraId="6CC189E9"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 xml:space="preserve">Після завершення в Московському університеті магістерської програми, яку він обрав за рекомендацією Грота, Георгій Іванович у 1892 році переїздить до Києва (у Москві на той час для нього не знайшлось </w:t>
      </w:r>
      <w:r>
        <w:rPr>
          <w:rFonts w:ascii="Times New Roman" w:hAnsi="Times New Roman" w:cs="Times New Roman"/>
        </w:rPr>
        <w:t xml:space="preserve">відповідної </w:t>
      </w:r>
      <w:r w:rsidRPr="00A834A8">
        <w:rPr>
          <w:rFonts w:ascii="Times New Roman" w:hAnsi="Times New Roman" w:cs="Times New Roman"/>
        </w:rPr>
        <w:t xml:space="preserve">вакансії).  В його особі Київський університет Святого Володимира отримує не просто викладача філософії, а </w:t>
      </w:r>
      <w:r>
        <w:rPr>
          <w:rFonts w:ascii="Times New Roman" w:hAnsi="Times New Roman" w:cs="Times New Roman"/>
        </w:rPr>
        <w:t xml:space="preserve">й </w:t>
      </w:r>
      <w:r w:rsidRPr="00A834A8">
        <w:rPr>
          <w:rFonts w:ascii="Times New Roman" w:hAnsi="Times New Roman" w:cs="Times New Roman"/>
        </w:rPr>
        <w:t>блискучого лектора,  талановитого педагога, креативного  автора багатьох науково-методічних праць (текстів лекцій, підручників</w:t>
      </w:r>
      <w:r w:rsidRPr="0032675C">
        <w:rPr>
          <w:rFonts w:ascii="Times New Roman" w:hAnsi="Times New Roman" w:cs="Times New Roman"/>
        </w:rPr>
        <w:t>,</w:t>
      </w:r>
      <w:r w:rsidRPr="00A834A8">
        <w:rPr>
          <w:rFonts w:ascii="Times New Roman" w:hAnsi="Times New Roman" w:cs="Times New Roman"/>
        </w:rPr>
        <w:t xml:space="preserve"> посібників), більшість  з яких  постійно перевидавались у дореволюціній Росії. </w:t>
      </w:r>
    </w:p>
    <w:p w14:paraId="57D4B338"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Не можна також обійти увагою вирішальний  внесок професора Г.І. Челпанова у створення організаційно-кадрових умов для становлення вітчизняної психології як самостійної науки - відкриття психологічного семінару (Психологічної семінарії) як форми організації інформальної підготовки фахівців з психології через позааудиторне навчання студентів спочатку в Київському (1898 р.), а потім, після його переїзду до Москви</w:t>
      </w:r>
      <w:r>
        <w:rPr>
          <w:rFonts w:ascii="Times New Roman" w:hAnsi="Times New Roman" w:cs="Times New Roman"/>
        </w:rPr>
        <w:t xml:space="preserve"> </w:t>
      </w:r>
      <w:r w:rsidRPr="00A834A8">
        <w:rPr>
          <w:rFonts w:ascii="Times New Roman" w:hAnsi="Times New Roman" w:cs="Times New Roman"/>
        </w:rPr>
        <w:t xml:space="preserve">(1907 р.), і у Московському  університетах. </w:t>
      </w:r>
    </w:p>
    <w:p w14:paraId="15EC43B0"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Завдяки педагогічному таланту  й особистій харизмі Г.І. Челпанова  Київська психологічна семінарія, яка виросла з невеликого психологічного гуртка,   швидко набула характеристик методично продуманої, розрахованої на декілька років навчання систематично</w:t>
      </w:r>
      <w:r>
        <w:rPr>
          <w:rFonts w:ascii="Times New Roman" w:hAnsi="Times New Roman" w:cs="Times New Roman"/>
        </w:rPr>
        <w:t>ї навчальної роботи студентів. У</w:t>
      </w:r>
      <w:r w:rsidRPr="00A834A8">
        <w:rPr>
          <w:rFonts w:ascii="Times New Roman" w:hAnsi="Times New Roman" w:cs="Times New Roman"/>
        </w:rPr>
        <w:t xml:space="preserve"> межах відвідування та підготовки до таких семінарів студенти набували можливість  в режимі інформальної освіти не просто отримати  нові, більш глибокі знання, а передусім здобували досвід самостійної теоретико-аналітичної та експериментально-дослідної діяльності, для чого в Київському університеті функціонувала зібрана силами учасників семінарії бібліотека, була відкрита облаштована спеціальними приладами лабораторія, систематично під керівництвом Георгія Івановича проводились обговорення підготовлених студентами наукових рефератів</w:t>
      </w:r>
      <w:r w:rsidRPr="00A834A8">
        <w:rPr>
          <w:rFonts w:ascii="Times New Roman" w:hAnsi="Times New Roman" w:cs="Times New Roman"/>
          <w:lang w:val="de-DE"/>
        </w:rPr>
        <w:t xml:space="preserve">. </w:t>
      </w:r>
      <w:r w:rsidRPr="00A834A8">
        <w:rPr>
          <w:rFonts w:ascii="Times New Roman" w:hAnsi="Times New Roman" w:cs="Times New Roman"/>
        </w:rPr>
        <w:t>Досвід такої науково-дослідної роботи студентів Київського та Московського університетів</w:t>
      </w:r>
      <w:r w:rsidRPr="00A834A8">
        <w:rPr>
          <w:rFonts w:ascii="Times New Roman" w:hAnsi="Times New Roman" w:cs="Times New Roman"/>
          <w:lang w:val="de-DE"/>
        </w:rPr>
        <w:t xml:space="preserve"> </w:t>
      </w:r>
      <w:r w:rsidRPr="00A834A8">
        <w:rPr>
          <w:rFonts w:ascii="Times New Roman" w:hAnsi="Times New Roman" w:cs="Times New Roman"/>
          <w:lang w:val="ru-RU"/>
        </w:rPr>
        <w:t>закла</w:t>
      </w:r>
      <w:r w:rsidRPr="00A834A8">
        <w:rPr>
          <w:rFonts w:ascii="Times New Roman" w:hAnsi="Times New Roman" w:cs="Times New Roman"/>
        </w:rPr>
        <w:t xml:space="preserve">в можливості виникнення в дореволюційній Росії навчальних спеціалізацій з психології та філософії. </w:t>
      </w:r>
    </w:p>
    <w:p w14:paraId="23ED7056"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 xml:space="preserve">У 15-річній перспективі така діяльність у поєднанні з фінансово-матеріальними можливостями, які Г.І. Челпанов віднайшов завдяки  співзвучній трагічності сімейних обставин власної родини та родини підприємця і мецената С.І. Щукіна (обидва овдовіли в 1907 році), привела до створення першого на теренах Росії та найбільшого на той час у світі Психологічного інституту (з 1912, офіційне відкриття </w:t>
      </w:r>
      <w:r>
        <w:rPr>
          <w:rFonts w:ascii="Times New Roman" w:hAnsi="Times New Roman" w:cs="Times New Roman"/>
        </w:rPr>
        <w:t>-</w:t>
      </w:r>
      <w:r w:rsidRPr="00A834A8">
        <w:rPr>
          <w:rFonts w:ascii="Times New Roman" w:hAnsi="Times New Roman" w:cs="Times New Roman"/>
        </w:rPr>
        <w:t>1914</w:t>
      </w:r>
      <w:r>
        <w:rPr>
          <w:rFonts w:ascii="Times New Roman" w:hAnsi="Times New Roman" w:cs="Times New Roman"/>
        </w:rPr>
        <w:t>о.</w:t>
      </w:r>
      <w:r w:rsidRPr="00A834A8">
        <w:rPr>
          <w:rFonts w:ascii="Times New Roman" w:hAnsi="Times New Roman" w:cs="Times New Roman"/>
        </w:rPr>
        <w:t xml:space="preserve">). Георгій Іванович був не лише ініціатором його заснування, а й автором проекту (разом із Г.Г. Шпетом), </w:t>
      </w:r>
      <w:r w:rsidRPr="00A834A8">
        <w:rPr>
          <w:rFonts w:ascii="Times New Roman" w:hAnsi="Times New Roman" w:cs="Times New Roman"/>
          <w:lang w:val="ru-RU"/>
        </w:rPr>
        <w:t xml:space="preserve">фундатором та першим директором Інституту до  </w:t>
      </w:r>
      <w:r>
        <w:rPr>
          <w:rFonts w:ascii="Times New Roman" w:hAnsi="Times New Roman" w:cs="Times New Roman"/>
        </w:rPr>
        <w:t>1923 року</w:t>
      </w:r>
      <w:r w:rsidRPr="00A834A8">
        <w:rPr>
          <w:rFonts w:ascii="Times New Roman" w:hAnsi="Times New Roman" w:cs="Times New Roman"/>
        </w:rPr>
        <w:t xml:space="preserve">.  </w:t>
      </w:r>
    </w:p>
    <w:p w14:paraId="66FB4BF6"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Ф</w:t>
      </w:r>
      <w:r w:rsidRPr="00A834A8">
        <w:rPr>
          <w:rFonts w:ascii="Times New Roman" w:hAnsi="Times New Roman" w:cs="Times New Roman"/>
          <w:lang w:val="ru-RU"/>
        </w:rPr>
        <w:t xml:space="preserve">ормально </w:t>
      </w:r>
      <w:r>
        <w:rPr>
          <w:rFonts w:ascii="Times New Roman" w:hAnsi="Times New Roman" w:cs="Times New Roman"/>
        </w:rPr>
        <w:t xml:space="preserve">звільнення </w:t>
      </w:r>
      <w:r w:rsidRPr="00A834A8">
        <w:rPr>
          <w:rFonts w:ascii="Times New Roman" w:hAnsi="Times New Roman" w:cs="Times New Roman"/>
        </w:rPr>
        <w:t>Челпан</w:t>
      </w:r>
      <w:r>
        <w:rPr>
          <w:rFonts w:ascii="Times New Roman" w:hAnsi="Times New Roman" w:cs="Times New Roman"/>
        </w:rPr>
        <w:t>ова</w:t>
      </w:r>
      <w:r w:rsidRPr="00A834A8">
        <w:rPr>
          <w:rFonts w:ascii="Times New Roman" w:hAnsi="Times New Roman" w:cs="Times New Roman"/>
        </w:rPr>
        <w:t xml:space="preserve">  співпало з досягненням </w:t>
      </w:r>
      <w:r>
        <w:rPr>
          <w:rFonts w:ascii="Times New Roman" w:hAnsi="Times New Roman" w:cs="Times New Roman"/>
        </w:rPr>
        <w:t>ним пенсійного віку. Реально ж</w:t>
      </w:r>
      <w:r w:rsidRPr="00A834A8">
        <w:rPr>
          <w:rFonts w:ascii="Times New Roman" w:hAnsi="Times New Roman" w:cs="Times New Roman"/>
        </w:rPr>
        <w:t xml:space="preserve"> його звільнили як такого, хто не поділяв вульгарно-матеріалістичних поглядів адептів нової </w:t>
      </w:r>
      <w:r>
        <w:rPr>
          <w:rFonts w:ascii="Times New Roman" w:hAnsi="Times New Roman" w:cs="Times New Roman"/>
        </w:rPr>
        <w:t xml:space="preserve">ралянської </w:t>
      </w:r>
      <w:r w:rsidRPr="00A834A8">
        <w:rPr>
          <w:rFonts w:ascii="Times New Roman" w:hAnsi="Times New Roman" w:cs="Times New Roman"/>
        </w:rPr>
        <w:t xml:space="preserve">психології як ідеологічної науки. У січні 1923 року, на Першому Всеросійському психоневрологічному з’їзді, організатором та керівником  якого був Челпанов, його  учні П.П. Блонський та </w:t>
      </w:r>
      <w:r>
        <w:rPr>
          <w:rFonts w:ascii="Times New Roman" w:hAnsi="Times New Roman" w:cs="Times New Roman"/>
        </w:rPr>
        <w:t>К.</w:t>
      </w:r>
      <w:r w:rsidRPr="00A834A8">
        <w:rPr>
          <w:rFonts w:ascii="Times New Roman" w:hAnsi="Times New Roman" w:cs="Times New Roman"/>
        </w:rPr>
        <w:t xml:space="preserve">М. Корнілов виступили з різкою критикою  поглядів вчителя з марксистських позицій. За свідченням очевидців, позицію Челпанова в дискусії, що розгорнулась, підтримала переважна більшість учасників. Не зважаючи на це, ідеологічне протистояння невдовзі завершилось для вченого втратою не лише посади директора Психологічного інституту, а й місця професора Московського університету. </w:t>
      </w:r>
    </w:p>
    <w:p w14:paraId="519E0976"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 xml:space="preserve">Директорське крісло дісталось К. </w:t>
      </w:r>
      <w:r>
        <w:rPr>
          <w:rFonts w:ascii="Times New Roman" w:hAnsi="Times New Roman" w:cs="Times New Roman"/>
        </w:rPr>
        <w:t xml:space="preserve">М. </w:t>
      </w:r>
      <w:r w:rsidRPr="00A834A8">
        <w:rPr>
          <w:rFonts w:ascii="Times New Roman" w:hAnsi="Times New Roman" w:cs="Times New Roman"/>
        </w:rPr>
        <w:t>Корнілову, який зай</w:t>
      </w:r>
      <w:r w:rsidRPr="00A834A8">
        <w:rPr>
          <w:rFonts w:ascii="Times New Roman" w:hAnsi="Times New Roman" w:cs="Times New Roman"/>
          <w:lang w:val="ru-RU"/>
        </w:rPr>
        <w:t>мав</w:t>
      </w:r>
      <w:r w:rsidRPr="00A834A8">
        <w:rPr>
          <w:rFonts w:ascii="Times New Roman" w:hAnsi="Times New Roman" w:cs="Times New Roman"/>
        </w:rPr>
        <w:t xml:space="preserve"> його кабінет</w:t>
      </w:r>
      <w:r w:rsidRPr="00A834A8">
        <w:rPr>
          <w:rFonts w:ascii="Times New Roman" w:hAnsi="Times New Roman" w:cs="Times New Roman"/>
          <w:lang w:val="ru-RU"/>
        </w:rPr>
        <w:t xml:space="preserve"> до 1930 р</w:t>
      </w:r>
      <w:r w:rsidRPr="00A834A8">
        <w:rPr>
          <w:rFonts w:ascii="Times New Roman" w:hAnsi="Times New Roman" w:cs="Times New Roman"/>
        </w:rPr>
        <w:t>оку</w:t>
      </w:r>
      <w:r w:rsidRPr="00A834A8">
        <w:rPr>
          <w:rFonts w:ascii="Times New Roman" w:hAnsi="Times New Roman" w:cs="Times New Roman"/>
          <w:lang w:val="ru-RU"/>
        </w:rPr>
        <w:t>,  а пот</w:t>
      </w:r>
      <w:r w:rsidRPr="00A834A8">
        <w:rPr>
          <w:rFonts w:ascii="Times New Roman" w:hAnsi="Times New Roman" w:cs="Times New Roman"/>
        </w:rPr>
        <w:t>і</w:t>
      </w:r>
      <w:r w:rsidRPr="00A834A8">
        <w:rPr>
          <w:rFonts w:ascii="Times New Roman" w:hAnsi="Times New Roman" w:cs="Times New Roman"/>
          <w:lang w:val="ru-RU"/>
        </w:rPr>
        <w:t>м</w:t>
      </w:r>
      <w:r w:rsidRPr="00A834A8">
        <w:rPr>
          <w:rFonts w:ascii="Times New Roman" w:hAnsi="Times New Roman" w:cs="Times New Roman"/>
        </w:rPr>
        <w:t xml:space="preserve"> теж опинився у схожому становищі, виявившись для влади рад «не до двору». Видатного ж науковця і педагога - засновника першої вітчизняної школи фундаментальних психологічних досліджень - радянська </w:t>
      </w:r>
      <w:r w:rsidRPr="00A834A8">
        <w:rPr>
          <w:rFonts w:ascii="Times New Roman" w:hAnsi="Times New Roman" w:cs="Times New Roman"/>
        </w:rPr>
        <w:lastRenderedPageBreak/>
        <w:t>влада практично позбавила можливості продуктивної роботи на 13 років  до самої смерті в 1936 році, а його змістовні психологічні та філософські наробки нещадно викреслила з активів вітчизняної науки та педагогичної практики.</w:t>
      </w:r>
    </w:p>
    <w:p w14:paraId="36DDDFB1"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Натомість багато талановитих випускників Психологічного  семінару різних років стали кваліфікованими співробітниками Психологічного інституту імені Л.Г. Щукіної – першого наукового закладу на теренах дореволюційної Росії, в лабораторіях якого, стараннями Г.І. Челпанова та його колег оснащених апаратурою за останніми зразками  експериментальної лабораторної кул</w:t>
      </w:r>
      <w:r>
        <w:rPr>
          <w:rFonts w:ascii="Times New Roman" w:hAnsi="Times New Roman" w:cs="Times New Roman"/>
        </w:rPr>
        <w:t xml:space="preserve">ьтури початку ХХ ст., </w:t>
      </w:r>
      <w:r w:rsidRPr="00A834A8">
        <w:rPr>
          <w:rFonts w:ascii="Times New Roman" w:hAnsi="Times New Roman" w:cs="Times New Roman"/>
        </w:rPr>
        <w:t xml:space="preserve"> систематично проводились дослідження з психології. </w:t>
      </w:r>
    </w:p>
    <w:p w14:paraId="78DB4B62" w14:textId="77777777" w:rsidR="00252220" w:rsidRPr="00F73D8C"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lang w:val="pt-PT"/>
        </w:rPr>
      </w:pPr>
      <w:r w:rsidRPr="00A834A8">
        <w:rPr>
          <w:rFonts w:ascii="Times New Roman" w:hAnsi="Times New Roman" w:cs="Times New Roman"/>
        </w:rPr>
        <w:t>Головним напрямом професійної самореалізації багатогранної особистості професора Челпанова протягом усього життя залишалась  його науково-педагогічна діяльність. Яскравий лектор, вимогливий та креативний педагог з широкою ерудицією та дидактичним мисленням, Г.І. Челпанов викладав з університетських кафедр  багато філософських і психологічних дисциплін. Його аудиторії завжди були переповненими. Блискуча методологічна культура, яка знаходила прояв у визначеній авторській позиції лектора, його прекрасній чіткій науковій мові та діалогічній манері викладу, установках на цілісне, всебічне та сутнісне розкриття предмету обговорення стали поштовхом до вибору науково-професійного шляху самоздійснення для багатьох відомих психологів, філософів та представників інших гуманітарних спеціальностей. У різний час його студентами були  такі відомі філософи як С.Н. Булгаков, М.О. Бердяєв, В.В. Зеньківський, О.Ф. Лосєв,  П.С. Попов, Л.І. Шестов, Г.Г. Шпет та ін</w:t>
      </w:r>
      <w:r w:rsidRPr="00A834A8">
        <w:rPr>
          <w:rFonts w:ascii="Times New Roman" w:hAnsi="Times New Roman" w:cs="Times New Roman"/>
          <w:lang w:val="pt-PT"/>
        </w:rPr>
        <w:t xml:space="preserve">. </w:t>
      </w:r>
      <w:r w:rsidRPr="00A834A8">
        <w:rPr>
          <w:rFonts w:ascii="Times New Roman" w:hAnsi="Times New Roman" w:cs="Times New Roman"/>
        </w:rPr>
        <w:t>Багато його учнів стали відомими психологами радянської доби: П. П. Блонс</w:t>
      </w:r>
      <w:r>
        <w:rPr>
          <w:rFonts w:ascii="Times New Roman" w:hAnsi="Times New Roman" w:cs="Times New Roman"/>
        </w:rPr>
        <w:t>ький, М. О. Рибни</w:t>
      </w:r>
      <w:r w:rsidRPr="00A834A8">
        <w:rPr>
          <w:rFonts w:ascii="Times New Roman" w:hAnsi="Times New Roman" w:cs="Times New Roman"/>
        </w:rPr>
        <w:t xml:space="preserve">ков, В. М. Екземплярський, С. В. </w:t>
      </w:r>
      <w:r w:rsidRPr="00A834A8">
        <w:rPr>
          <w:rFonts w:ascii="Times New Roman" w:hAnsi="Times New Roman" w:cs="Times New Roman"/>
          <w:lang w:val="ru-RU"/>
        </w:rPr>
        <w:t>Кравков</w:t>
      </w:r>
      <w:r w:rsidRPr="00A834A8">
        <w:rPr>
          <w:rFonts w:ascii="Times New Roman" w:hAnsi="Times New Roman" w:cs="Times New Roman"/>
        </w:rPr>
        <w:t xml:space="preserve">, П. А. Шеварьов, А. О. </w:t>
      </w:r>
      <w:r w:rsidRPr="00A834A8">
        <w:rPr>
          <w:rFonts w:ascii="Times New Roman" w:hAnsi="Times New Roman" w:cs="Times New Roman"/>
          <w:lang w:val="ru-RU"/>
        </w:rPr>
        <w:t>Смирнов</w:t>
      </w:r>
      <w:r w:rsidRPr="00A834A8">
        <w:rPr>
          <w:rFonts w:ascii="Times New Roman" w:hAnsi="Times New Roman" w:cs="Times New Roman"/>
        </w:rPr>
        <w:t xml:space="preserve">, Б. М. Теплов, М.І. Жинкін, О.М. Леонтьєв та ін. </w:t>
      </w:r>
      <w:r w:rsidRPr="00A834A8">
        <w:rPr>
          <w:rFonts w:ascii="Times New Roman" w:hAnsi="Times New Roman" w:cs="Times New Roman"/>
          <w:lang w:val="pt-PT"/>
        </w:rPr>
        <w:t>[</w:t>
      </w:r>
      <w:r w:rsidRPr="00A834A8">
        <w:rPr>
          <w:rFonts w:ascii="Times New Roman" w:hAnsi="Times New Roman" w:cs="Times New Roman"/>
        </w:rPr>
        <w:t>7</w:t>
      </w:r>
      <w:r w:rsidRPr="00F73D8C">
        <w:rPr>
          <w:rFonts w:ascii="Times New Roman" w:hAnsi="Times New Roman" w:cs="Times New Roman"/>
          <w:lang w:val="pt-PT"/>
        </w:rPr>
        <w:t>].</w:t>
      </w:r>
    </w:p>
    <w:p w14:paraId="0FE7F6C0"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Чим цікавий Челпанов сучасному науковцю? І чому започаткований ним напрям досліджень має назву філософської психології?</w:t>
      </w:r>
    </w:p>
    <w:p w14:paraId="50F1D8E0"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Змістовні відповіді на ці питання знаходимо в його роботі «Про відношення філософії до психології» (1907), яка по суті є програмним тво</w:t>
      </w:r>
      <w:r>
        <w:rPr>
          <w:rFonts w:ascii="Times New Roman" w:hAnsi="Times New Roman" w:cs="Times New Roman"/>
        </w:rPr>
        <w:t>ром вже зрілого дослідника, що</w:t>
      </w:r>
      <w:r w:rsidRPr="00A834A8">
        <w:rPr>
          <w:rFonts w:ascii="Times New Roman" w:hAnsi="Times New Roman" w:cs="Times New Roman"/>
        </w:rPr>
        <w:t xml:space="preserve"> вінчає київський період його науково-творчого шляху [15]. Челпанов формулює чітке завдання психології – дослідження законів психічних явищ, особливостей їх взаємозв’язків. Далі він окреслює три лінії важливих зв’язків наукової психології та сучасної </w:t>
      </w:r>
      <w:r>
        <w:rPr>
          <w:rFonts w:ascii="Times New Roman" w:hAnsi="Times New Roman" w:cs="Times New Roman"/>
        </w:rPr>
        <w:t xml:space="preserve">йому </w:t>
      </w:r>
      <w:r w:rsidRPr="00A834A8">
        <w:rPr>
          <w:rFonts w:ascii="Times New Roman" w:hAnsi="Times New Roman" w:cs="Times New Roman"/>
        </w:rPr>
        <w:t>філософії, визначаючи їх в залежності від того, що можна розуміти під філософією. 1) Філософія як метафізика  вирішує методологічні питання природи психічного, його субстрату і особливостей детермінації, критично обговорює проблему існування душ</w:t>
      </w:r>
      <w:r>
        <w:rPr>
          <w:rFonts w:ascii="Times New Roman" w:hAnsi="Times New Roman" w:cs="Times New Roman"/>
        </w:rPr>
        <w:t>і</w:t>
      </w:r>
      <w:r w:rsidRPr="00A834A8">
        <w:rPr>
          <w:rFonts w:ascii="Times New Roman" w:hAnsi="Times New Roman" w:cs="Times New Roman"/>
        </w:rPr>
        <w:t>, характеру субстанціональності психіки та виступає основою побудови психологічних гіпотез. 2) Філософія як теорія пізнання збагачує психологію філософськими поняттями (причинності, відмінностей психологічного і фізіологічного, субстанції, особистості, впливу тощо.), теоретичне розуміння яких необхідне для пояснення психологічних законів. На думку Челпанова, уявленням про душу, про особистість завжди передує уявлення про різні елементи, які служать для творення у</w:t>
      </w:r>
      <w:r>
        <w:rPr>
          <w:rFonts w:ascii="Times New Roman" w:hAnsi="Times New Roman" w:cs="Times New Roman"/>
        </w:rPr>
        <w:t>явлення про наше «Я</w:t>
      </w:r>
      <w:r w:rsidRPr="00A834A8">
        <w:rPr>
          <w:rFonts w:ascii="Times New Roman" w:hAnsi="Times New Roman" w:cs="Times New Roman"/>
        </w:rPr>
        <w:t>».  І тому необхідним є спеціальне дослідження таких понять. Він наголошує також, що твердження про те, що психологи-емпірики при дослідженні психічних явищ тільки описують психічні процеси, неправильне, тому що в більшості випадків вони завжди роблять спроби пояснити їх, і це пояснення  може бути здійснено тільки за допомогою гносеологічно оброблених понять [15].</w:t>
      </w:r>
    </w:p>
    <w:p w14:paraId="6919DAE5"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3) Останній зв’язок психології із філософією полягає у застосуванні  емпіричних даних психології для більш широких концептуальних узагальнень та побудови теорії психіки або її окремих явищ як логічно пов’язаної сукупності законів її функціонування, принципів і методів дослідження. Нехай, зазначає Челпанов, хто-небудь цілком добре опише явища, пов'язані з окоміром, або нехай він пояснить будь-яку групу зорових ілюзій. Але цього для психології ще мало. Потрібно показати місце, яке ці описані і пояснені факти займають в проблемі сприймання простору, а потім потрібно, у свою чергу, вказати, яке місце займає сама ця проблема сприймання простору в поясненні основних законів духовного життя: чи є це сприймання щось вроджене, чи здійснюється воно за допомогою асоціації, або за допомогою так званої психічної хімії і т.п. Це вже є філософська проблема [15].</w:t>
      </w:r>
    </w:p>
    <w:p w14:paraId="1FEF7502"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 xml:space="preserve"> Окрім цього, на його думку, слід відрізняти окремі психологічні дослідження, які проводяться в фізіології, психіатрії, зоології тощо, від психології, що призводить в систему ці уривчасті знання. Цю останню психологію слід вважати психологією у власному розумінні. Це саме і є </w:t>
      </w:r>
      <w:r w:rsidRPr="00A834A8">
        <w:rPr>
          <w:rFonts w:ascii="Times New Roman" w:hAnsi="Times New Roman" w:cs="Times New Roman"/>
          <w:i/>
        </w:rPr>
        <w:t>психологія теоретична, загальна або філософська</w:t>
      </w:r>
      <w:r w:rsidRPr="00A834A8">
        <w:rPr>
          <w:rFonts w:ascii="Times New Roman" w:hAnsi="Times New Roman" w:cs="Times New Roman"/>
        </w:rPr>
        <w:t xml:space="preserve">. </w:t>
      </w:r>
      <w:r w:rsidRPr="00A834A8">
        <w:rPr>
          <w:rFonts w:ascii="Times New Roman" w:hAnsi="Times New Roman" w:cs="Times New Roman"/>
          <w:lang w:val="ru-RU"/>
        </w:rPr>
        <w:t xml:space="preserve">Вона досліджує основні закони духу. Її слід називати філософською тому, що </w:t>
      </w:r>
      <w:r w:rsidRPr="00A834A8">
        <w:rPr>
          <w:rFonts w:ascii="Times New Roman" w:hAnsi="Times New Roman" w:cs="Times New Roman"/>
          <w:lang w:val="ru-RU"/>
        </w:rPr>
        <w:lastRenderedPageBreak/>
        <w:t xml:space="preserve">її предмет може бути дослідженим тільки за допомогою філософські оброблених понять </w:t>
      </w:r>
      <w:r w:rsidRPr="00A834A8">
        <w:rPr>
          <w:rFonts w:ascii="Times New Roman" w:hAnsi="Times New Roman" w:cs="Times New Roman"/>
        </w:rPr>
        <w:t xml:space="preserve">[15].  З іншого боку очевидно, що і філософія користується даними психології для побудови  філософських теорій.  </w:t>
      </w:r>
    </w:p>
    <w:p w14:paraId="4068A432"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Pr>
          <w:rFonts w:ascii="Times New Roman" w:hAnsi="Times New Roman" w:cs="Times New Roman"/>
        </w:rPr>
        <w:t>На завершення доповіді</w:t>
      </w:r>
      <w:r w:rsidRPr="00A834A8">
        <w:rPr>
          <w:rFonts w:ascii="Times New Roman" w:hAnsi="Times New Roman" w:cs="Times New Roman"/>
        </w:rPr>
        <w:t xml:space="preserve">  професор Челпанов торкається важливого та полемічного для свого часу питання, поставленого фізіологом М. Сєченовим про те, кому розробляти філософію.  Він не протиставляє фізіологам філософів і навіть не абсолютизує позиції психолога в розвитку цієї царини гуманітарного знання, а пропонує принципово новий шлях, яким врешті-решт і рухається сьогодні світова та вітчизняна психологія, пов’язаний із розробкою предмета філософської (теоретичної) психології, методологія якого передбачає </w:t>
      </w:r>
      <w:r w:rsidRPr="00A834A8">
        <w:rPr>
          <w:rFonts w:ascii="Times New Roman" w:hAnsi="Times New Roman" w:cs="Times New Roman"/>
          <w:i/>
        </w:rPr>
        <w:t xml:space="preserve">метааналіз </w:t>
      </w:r>
      <w:r w:rsidRPr="00A834A8">
        <w:rPr>
          <w:rFonts w:ascii="Times New Roman" w:hAnsi="Times New Roman" w:cs="Times New Roman"/>
        </w:rPr>
        <w:t xml:space="preserve">широкого кола психологічних даних. «Нехай, - говорить він, -  психологію розробляють всі, хто у своїй спеціальній області стикається з проявами душевного життя: натураліст, зоолог, психіатр, історик, лінгвіст. Але я думаю, що весь той матеріал, який вони зберуть, потрібно привести в кінці кінців у зв'язок із загальними законами духовної діяльності, тобто, іншими словами, з філософією. Нехай навіть, як це прийнято в деяких університетах, засновуються кафедри психології на природних факультетах. Це може тільки сприяти успіхам психології внаслідок застосування поділу праці і спеціалізації, але тим не менш, і ця природнича психологія матиме свої життєві коріння тільки в </w:t>
      </w:r>
      <w:r w:rsidRPr="00A834A8">
        <w:rPr>
          <w:rFonts w:ascii="Times New Roman" w:hAnsi="Times New Roman" w:cs="Times New Roman"/>
          <w:i/>
        </w:rPr>
        <w:t>теоретичній психології</w:t>
      </w:r>
      <w:r>
        <w:rPr>
          <w:rFonts w:ascii="Times New Roman" w:hAnsi="Times New Roman" w:cs="Times New Roman"/>
          <w:i/>
        </w:rPr>
        <w:t>»</w:t>
      </w:r>
      <w:r w:rsidRPr="00A834A8">
        <w:rPr>
          <w:rFonts w:ascii="Times New Roman" w:hAnsi="Times New Roman" w:cs="Times New Roman"/>
          <w:i/>
        </w:rPr>
        <w:t xml:space="preserve"> </w:t>
      </w:r>
      <w:r w:rsidRPr="00A834A8">
        <w:rPr>
          <w:rFonts w:ascii="Times New Roman" w:hAnsi="Times New Roman" w:cs="Times New Roman"/>
        </w:rPr>
        <w:t xml:space="preserve"> [15].  </w:t>
      </w:r>
    </w:p>
    <w:p w14:paraId="096FDD2C"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 xml:space="preserve">Окреслена особливість методологічної позиції Челпанова рельєфно простежуться   в багатьох його творах, зокрема, в одній із перших  психологічно орієнтованих праць «Мозок і душа». </w:t>
      </w:r>
      <w:r w:rsidRPr="00A834A8">
        <w:rPr>
          <w:rFonts w:ascii="Times New Roman" w:hAnsi="Times New Roman" w:cs="Times New Roman"/>
          <w:lang w:val="ru-RU"/>
        </w:rPr>
        <w:t xml:space="preserve"> </w:t>
      </w:r>
      <w:r w:rsidRPr="00A834A8">
        <w:rPr>
          <w:rFonts w:ascii="Times New Roman" w:hAnsi="Times New Roman" w:cs="Times New Roman"/>
        </w:rPr>
        <w:t>Ви</w:t>
      </w:r>
      <w:r w:rsidRPr="00A834A8">
        <w:rPr>
          <w:rFonts w:ascii="Times New Roman" w:hAnsi="Times New Roman" w:cs="Times New Roman"/>
          <w:lang w:val="ru-RU"/>
        </w:rPr>
        <w:t>дан</w:t>
      </w:r>
      <w:r w:rsidRPr="00A834A8">
        <w:rPr>
          <w:rFonts w:ascii="Times New Roman" w:hAnsi="Times New Roman" w:cs="Times New Roman"/>
        </w:rPr>
        <w:t>а</w:t>
      </w:r>
      <w:r w:rsidRPr="00A834A8">
        <w:rPr>
          <w:rFonts w:ascii="Times New Roman" w:hAnsi="Times New Roman" w:cs="Times New Roman"/>
          <w:lang w:val="ru-RU"/>
        </w:rPr>
        <w:t xml:space="preserve"> </w:t>
      </w:r>
      <w:r w:rsidRPr="00A834A8">
        <w:rPr>
          <w:rFonts w:ascii="Times New Roman" w:hAnsi="Times New Roman" w:cs="Times New Roman"/>
        </w:rPr>
        <w:t xml:space="preserve"> як матеріали лекцій, читаних автором студентам Київського університету Св. Володимира та широкій публіці в 1898-1899 навчальному році, робота має чітку орієнтацію на пошуки предмету психології, відмінного від предмету фізіології та заперечує зведення усіх психічних явищ до мозкових процесів. У цьому творі читач також знаходить постановку і вирішення автором основних методологічних питань психологічної науки.</w:t>
      </w:r>
    </w:p>
    <w:p w14:paraId="23848DA5"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 xml:space="preserve">Критикуючи на сторінках роботи різноманітні матеріалістичні теорії за спрощене розуміння суті психічних явищ, характерний для таких метафізичних побудов елементалізм і лінійний детермінізм, Г.І. Челпанов  пропонує власну інтерпретацію суті  психічної діяльності, яка відкидає популярні для того часу методологічні ідеї емпіричного паралелізму, що лише визнає співіснування матеріального та психічного і психофізичного монізму (суть якого, наприклад,  за Еббінгаузом, полягала в тому, </w:t>
      </w:r>
      <w:r>
        <w:rPr>
          <w:rFonts w:ascii="Times New Roman" w:hAnsi="Times New Roman" w:cs="Times New Roman"/>
        </w:rPr>
        <w:t>щ</w:t>
      </w:r>
      <w:r w:rsidRPr="00A834A8">
        <w:rPr>
          <w:rFonts w:ascii="Times New Roman" w:hAnsi="Times New Roman" w:cs="Times New Roman"/>
        </w:rPr>
        <w:t>о духовні і матеріальні явища відмінні, але лише тому, що вони, співіснуючи в часі, сприймаються різними шляхами: ззовні або зсередини</w:t>
      </w:r>
      <w:r>
        <w:rPr>
          <w:rFonts w:ascii="Times New Roman" w:hAnsi="Times New Roman" w:cs="Times New Roman"/>
        </w:rPr>
        <w:t>)</w:t>
      </w:r>
      <w:r w:rsidRPr="00A834A8">
        <w:rPr>
          <w:rFonts w:ascii="Times New Roman" w:hAnsi="Times New Roman" w:cs="Times New Roman"/>
        </w:rPr>
        <w:t xml:space="preserve">. </w:t>
      </w:r>
    </w:p>
    <w:p w14:paraId="2F3AB04F"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 xml:space="preserve">Як основу власної позиції  Г. Челпанов обирає </w:t>
      </w:r>
      <w:r w:rsidRPr="00A834A8">
        <w:rPr>
          <w:rFonts w:ascii="Times New Roman" w:hAnsi="Times New Roman" w:cs="Times New Roman"/>
          <w:i/>
          <w:iCs/>
        </w:rPr>
        <w:t>ідею причинності</w:t>
      </w:r>
      <w:r w:rsidRPr="00A834A8">
        <w:rPr>
          <w:rFonts w:ascii="Times New Roman" w:hAnsi="Times New Roman" w:cs="Times New Roman"/>
        </w:rPr>
        <w:t xml:space="preserve"> і з опорою на неї в першому випадку, заперечуючи  емпіричний паралелізм, наводить численні факти впливу свідомості на організм людини. У другому випадку,  обговорюючи наукове розуміння поняття детермінізму в порядку критики психофізичного монізму, Г.І. Челпанов зауважує, що буденне бачення тлумачить причинність однозначно, вказуючи на якусь одну окрему причину.  А реально існує велика кількість умов, які забезпечують певну діяльність, з яких людина для зручності </w:t>
      </w:r>
      <w:r>
        <w:rPr>
          <w:rFonts w:ascii="Times New Roman" w:hAnsi="Times New Roman" w:cs="Times New Roman"/>
        </w:rPr>
        <w:t xml:space="preserve">тлумачення </w:t>
      </w:r>
      <w:r w:rsidRPr="00A834A8">
        <w:rPr>
          <w:rFonts w:ascii="Times New Roman" w:hAnsi="Times New Roman" w:cs="Times New Roman"/>
        </w:rPr>
        <w:t xml:space="preserve">вибирає лише одну. Те саме, за його словами,  відбувається і в науковій діяльності. </w:t>
      </w:r>
    </w:p>
    <w:p w14:paraId="798A9778"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 xml:space="preserve">Тому автор, завершуючи критичну частину роботи,  зупиняється на необхідності прийняття </w:t>
      </w:r>
      <w:r w:rsidRPr="00A834A8">
        <w:rPr>
          <w:rFonts w:ascii="Times New Roman" w:hAnsi="Times New Roman" w:cs="Times New Roman"/>
          <w:b/>
          <w:bCs/>
        </w:rPr>
        <w:t>полідетерміністичної пояснювальної стратегїї взаємовідносин матеріального і психічного</w:t>
      </w:r>
      <w:r w:rsidRPr="00A834A8">
        <w:rPr>
          <w:rFonts w:ascii="Times New Roman" w:hAnsi="Times New Roman" w:cs="Times New Roman"/>
        </w:rPr>
        <w:t xml:space="preserve">, і стверджує, що  дуалізм, який визнає матеріальний і особливий духовний принцип, у всякому випадку краще пояснює явище, ніж монізм [ 14, </w:t>
      </w:r>
      <w:r>
        <w:rPr>
          <w:rFonts w:ascii="Times New Roman" w:hAnsi="Times New Roman" w:cs="Times New Roman"/>
        </w:rPr>
        <w:t xml:space="preserve"> С. </w:t>
      </w:r>
      <w:r w:rsidRPr="00A834A8">
        <w:rPr>
          <w:rFonts w:ascii="Times New Roman" w:hAnsi="Times New Roman" w:cs="Times New Roman"/>
        </w:rPr>
        <w:t xml:space="preserve">300 ]. </w:t>
      </w:r>
    </w:p>
    <w:p w14:paraId="54E1CF74"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 xml:space="preserve">Тим самим дослідник долає обмеження методологічної норми мислення класичної науки, яка на той час панувала у світовій науковій  свідомості (моністами були такі авторитетні  психологи, як В. Вундт, Ф. Паульсен),  і використовує евристичні інструменти із арсеналу вже некласичної наукової раціональності, яка в якості базових категорій організації сущого розглядає не лише матерію або дух, а й різного роду енергію у її взаємопереходах,  демонструючи  таким чином </w:t>
      </w:r>
      <w:r w:rsidRPr="00A834A8">
        <w:rPr>
          <w:rFonts w:ascii="Times New Roman" w:hAnsi="Times New Roman" w:cs="Times New Roman"/>
          <w:i/>
          <w:iCs/>
        </w:rPr>
        <w:t>можливості взаємовпливів</w:t>
      </w:r>
      <w:r w:rsidRPr="00A834A8">
        <w:rPr>
          <w:rFonts w:ascii="Times New Roman" w:hAnsi="Times New Roman" w:cs="Times New Roman"/>
        </w:rPr>
        <w:t xml:space="preserve"> між психікою та тілом. </w:t>
      </w:r>
    </w:p>
    <w:p w14:paraId="75E06E87"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 xml:space="preserve">У заключній частині роботи, звертаючись до поняття </w:t>
      </w:r>
      <w:r w:rsidRPr="00A834A8">
        <w:rPr>
          <w:rFonts w:ascii="Times New Roman" w:hAnsi="Times New Roman" w:cs="Times New Roman"/>
          <w:b/>
          <w:bCs/>
        </w:rPr>
        <w:t>душі</w:t>
      </w:r>
      <w:r w:rsidRPr="00A834A8">
        <w:rPr>
          <w:rFonts w:ascii="Times New Roman" w:hAnsi="Times New Roman" w:cs="Times New Roman"/>
        </w:rPr>
        <w:t xml:space="preserve"> в сучасній йому філософсько-психологічній літературі, Г.І.Челпанов аналізує погляди Д.С. Мілля, Г. Спенсера, В. Вундта та Ф. Паульсена і узагальнює всі їх у  два існуючих підходи: </w:t>
      </w:r>
      <w:r w:rsidRPr="00A834A8">
        <w:rPr>
          <w:rFonts w:ascii="Times New Roman" w:hAnsi="Times New Roman" w:cs="Times New Roman"/>
          <w:b/>
          <w:bCs/>
        </w:rPr>
        <w:t>субстанціональності та актуальності</w:t>
      </w:r>
      <w:r w:rsidRPr="00A834A8">
        <w:rPr>
          <w:rFonts w:ascii="Times New Roman" w:hAnsi="Times New Roman" w:cs="Times New Roman"/>
        </w:rPr>
        <w:t>.</w:t>
      </w:r>
    </w:p>
    <w:p w14:paraId="3DFD25A2"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Всупереч розповсюдженій у спеціальній літературі думці про подібність ідеалістичних поглядів В. Вундта  та Г.І.Челпан</w:t>
      </w:r>
      <w:r>
        <w:rPr>
          <w:rFonts w:ascii="Times New Roman" w:hAnsi="Times New Roman" w:cs="Times New Roman"/>
        </w:rPr>
        <w:t>ова (див., наприклад, праці</w:t>
      </w:r>
      <w:r w:rsidRPr="00A834A8">
        <w:rPr>
          <w:rFonts w:ascii="Times New Roman" w:hAnsi="Times New Roman" w:cs="Times New Roman"/>
        </w:rPr>
        <w:t xml:space="preserve"> </w:t>
      </w:r>
      <w:r>
        <w:rPr>
          <w:rFonts w:ascii="Times New Roman" w:hAnsi="Times New Roman" w:cs="Times New Roman"/>
          <w:lang w:eastAsia="uk-UA"/>
        </w:rPr>
        <w:t>Е.</w:t>
      </w:r>
      <w:r w:rsidRPr="00A834A8">
        <w:rPr>
          <w:rFonts w:ascii="Times New Roman" w:hAnsi="Times New Roman" w:cs="Times New Roman"/>
          <w:lang w:eastAsia="uk-UA"/>
        </w:rPr>
        <w:t xml:space="preserve">Л. </w:t>
      </w:r>
      <w:r w:rsidRPr="00A834A8">
        <w:rPr>
          <w:rFonts w:ascii="Times New Roman" w:hAnsi="Times New Roman" w:cs="Times New Roman"/>
        </w:rPr>
        <w:t>Радлова</w:t>
      </w:r>
      <w:r>
        <w:rPr>
          <w:rFonts w:ascii="Times New Roman" w:hAnsi="Times New Roman" w:cs="Times New Roman"/>
        </w:rPr>
        <w:t xml:space="preserve"> </w:t>
      </w:r>
      <w:r w:rsidRPr="00A605D6">
        <w:rPr>
          <w:rFonts w:ascii="Times New Roman" w:hAnsi="Times New Roman" w:cs="Times New Roman"/>
        </w:rPr>
        <w:t>[9]</w:t>
      </w:r>
      <w:r w:rsidRPr="00A834A8">
        <w:rPr>
          <w:rFonts w:ascii="Times New Roman" w:hAnsi="Times New Roman" w:cs="Times New Roman"/>
        </w:rPr>
        <w:t xml:space="preserve">, </w:t>
      </w:r>
      <w:r>
        <w:rPr>
          <w:rFonts w:ascii="Times New Roman" w:hAnsi="Times New Roman" w:cs="Times New Roman"/>
        </w:rPr>
        <w:t xml:space="preserve">Л.С. </w:t>
      </w:r>
      <w:r w:rsidRPr="00A834A8">
        <w:rPr>
          <w:rFonts w:ascii="Times New Roman" w:hAnsi="Times New Roman" w:cs="Times New Roman"/>
        </w:rPr>
        <w:t xml:space="preserve">Виготського </w:t>
      </w:r>
      <w:r>
        <w:rPr>
          <w:rFonts w:ascii="Times New Roman" w:hAnsi="Times New Roman" w:cs="Times New Roman"/>
        </w:rPr>
        <w:t>[5]</w:t>
      </w:r>
      <w:r w:rsidRPr="00A834A8">
        <w:rPr>
          <w:rFonts w:ascii="Times New Roman" w:hAnsi="Times New Roman" w:cs="Times New Roman"/>
        </w:rPr>
        <w:t xml:space="preserve">),  в роботі «Мозок </w:t>
      </w:r>
      <w:r w:rsidRPr="00A834A8">
        <w:rPr>
          <w:rFonts w:ascii="Times New Roman" w:hAnsi="Times New Roman" w:cs="Times New Roman"/>
        </w:rPr>
        <w:lastRenderedPageBreak/>
        <w:t>і душа» Г.</w:t>
      </w:r>
      <w:r>
        <w:rPr>
          <w:rFonts w:ascii="Times New Roman" w:hAnsi="Times New Roman" w:cs="Times New Roman"/>
        </w:rPr>
        <w:t xml:space="preserve"> Челпанов полемізує з</w:t>
      </w:r>
      <w:r w:rsidRPr="00A834A8">
        <w:rPr>
          <w:rFonts w:ascii="Times New Roman" w:hAnsi="Times New Roman" w:cs="Times New Roman"/>
        </w:rPr>
        <w:t xml:space="preserve"> позицією «</w:t>
      </w:r>
      <w:r w:rsidRPr="00A834A8">
        <w:rPr>
          <w:rFonts w:ascii="Times New Roman" w:hAnsi="Times New Roman" w:cs="Times New Roman"/>
          <w:b/>
          <w:bCs/>
          <w:lang w:val="de-DE"/>
        </w:rPr>
        <w:t>акт</w:t>
      </w:r>
      <w:r w:rsidRPr="00A834A8">
        <w:rPr>
          <w:rFonts w:ascii="Times New Roman" w:hAnsi="Times New Roman" w:cs="Times New Roman"/>
          <w:b/>
          <w:bCs/>
        </w:rPr>
        <w:t>уалістів»</w:t>
      </w:r>
      <w:r w:rsidRPr="00A834A8">
        <w:rPr>
          <w:rFonts w:ascii="Times New Roman" w:hAnsi="Times New Roman" w:cs="Times New Roman"/>
        </w:rPr>
        <w:t xml:space="preserve"> людської психіки В. Вундта та Ф. Паульсена, викладених у їх програмних роботах. Останні проводили ідею необхідності розуміти психіку лише як постійну динаміку психічних процесів і актів, в якій не існує нічого сталого. </w:t>
      </w:r>
    </w:p>
    <w:p w14:paraId="3399839B"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 xml:space="preserve">Власну позицію необхідності визнання субстанціональності людської психіки автор роботи  відмежовує </w:t>
      </w:r>
      <w:r>
        <w:rPr>
          <w:rFonts w:ascii="Times New Roman" w:hAnsi="Times New Roman" w:cs="Times New Roman"/>
        </w:rPr>
        <w:t xml:space="preserve">і </w:t>
      </w:r>
      <w:r w:rsidRPr="00A834A8">
        <w:rPr>
          <w:rFonts w:ascii="Times New Roman" w:hAnsi="Times New Roman" w:cs="Times New Roman"/>
        </w:rPr>
        <w:t xml:space="preserve">від поглядів </w:t>
      </w:r>
      <w:r w:rsidRPr="00A834A8">
        <w:rPr>
          <w:rFonts w:ascii="Times New Roman" w:hAnsi="Times New Roman" w:cs="Times New Roman"/>
          <w:b/>
          <w:bCs/>
        </w:rPr>
        <w:t>спірітуалістів</w:t>
      </w:r>
      <w:r w:rsidRPr="00A834A8">
        <w:rPr>
          <w:rFonts w:ascii="Times New Roman" w:hAnsi="Times New Roman" w:cs="Times New Roman"/>
        </w:rPr>
        <w:t xml:space="preserve">, які розуміють її як певну зовнішню відносно психічної активності силу, що інспірує акти свідомості. </w:t>
      </w:r>
    </w:p>
    <w:p w14:paraId="235A9D4A"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b/>
          <w:bCs/>
        </w:rPr>
      </w:pPr>
      <w:r w:rsidRPr="00A834A8">
        <w:rPr>
          <w:rFonts w:ascii="Times New Roman" w:hAnsi="Times New Roman" w:cs="Times New Roman"/>
          <w:i/>
          <w:iCs/>
        </w:rPr>
        <w:t>Субстанціональність душі</w:t>
      </w:r>
      <w:r w:rsidRPr="00A834A8">
        <w:rPr>
          <w:rFonts w:ascii="Times New Roman" w:hAnsi="Times New Roman" w:cs="Times New Roman"/>
        </w:rPr>
        <w:t xml:space="preserve"> (тобто психіки як цілісного та самототожного утворення) Челпанов  аргументує з опорою на два емпіричні резони: факти єдності свідомості та тотожності «Я» людини [14]. Під єдністю свідомості розуміється здатність психіки цілісно утримувати різноманітні елементи досвіду, наприклад, з метою їх порівняння. Тобто, на його думку, слід визнати, що є щось, що поєднує елементи в єдине ціле, комбінує елементи свідомості, і це щось, що виконує роль суб’єкта психічної активності, філософ називає душею-субстанцією, підкреслюючи, що </w:t>
      </w:r>
      <w:r w:rsidRPr="00A834A8">
        <w:rPr>
          <w:rFonts w:ascii="Times New Roman" w:hAnsi="Times New Roman" w:cs="Times New Roman"/>
          <w:b/>
          <w:bCs/>
        </w:rPr>
        <w:t>як немає дії без діяча, так і немає явища без субстанції</w:t>
      </w:r>
      <w:r w:rsidRPr="00A834A8">
        <w:rPr>
          <w:rFonts w:ascii="Times New Roman" w:hAnsi="Times New Roman" w:cs="Times New Roman"/>
        </w:rPr>
        <w:t xml:space="preserve">. Таким чином на сторінках роботи «Мозок і душа» з’являється ідея </w:t>
      </w:r>
      <w:r w:rsidRPr="00A834A8">
        <w:rPr>
          <w:rFonts w:ascii="Times New Roman" w:hAnsi="Times New Roman" w:cs="Times New Roman"/>
          <w:b/>
          <w:bCs/>
        </w:rPr>
        <w:t>людського «Я» як суб’єкта психічної активності, що власне і мислиться основним змі</w:t>
      </w:r>
      <w:r>
        <w:rPr>
          <w:rFonts w:ascii="Times New Roman" w:hAnsi="Times New Roman" w:cs="Times New Roman"/>
          <w:b/>
          <w:bCs/>
        </w:rPr>
        <w:t>стом поняття субстанції або душі</w:t>
      </w:r>
      <w:r w:rsidRPr="00A834A8">
        <w:rPr>
          <w:rFonts w:ascii="Times New Roman" w:hAnsi="Times New Roman" w:cs="Times New Roman"/>
          <w:b/>
          <w:bCs/>
        </w:rPr>
        <w:t>.</w:t>
      </w:r>
    </w:p>
    <w:p w14:paraId="6650DA66"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 xml:space="preserve">Аналізуючи інший, характерний для будь-якої здорової психіки, феномен тотожності «Я», Г.Челпанов резюмує, що саме він  забезпечує людині наступність та відповідальність існування. При цьому мова не йде про математичний зміст поняття, який розуміється як повне співпадіння змісту психічного (з часом і віком людина змінюється).  Але самототожність її існування в певних фізичних та духовних координатах буття не можлива без визнання душевного осередку психічно і соціально здорової,  зрілої особистості. </w:t>
      </w:r>
      <w:r w:rsidRPr="00A834A8">
        <w:rPr>
          <w:rFonts w:ascii="Times New Roman" w:hAnsi="Times New Roman" w:cs="Times New Roman"/>
          <w:b/>
          <w:bCs/>
        </w:rPr>
        <w:t>Функція цього духовного осередку</w:t>
      </w:r>
      <w:r w:rsidRPr="00A834A8">
        <w:rPr>
          <w:rFonts w:ascii="Times New Roman" w:hAnsi="Times New Roman" w:cs="Times New Roman"/>
        </w:rPr>
        <w:t xml:space="preserve"> полягає в постійному з’єднанні різних психічних станів, процесів і властивостей як приналежних певному «Я» як суб’єкту психічного життя, цілісному в актуальному просторі і єдиному в часі існування. </w:t>
      </w:r>
    </w:p>
    <w:p w14:paraId="46D775F0"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Метафорично інтегруюча місія цього «Я» порівнюється автором (слідом за Паульс</w:t>
      </w:r>
      <w:r>
        <w:rPr>
          <w:rFonts w:ascii="Times New Roman" w:hAnsi="Times New Roman" w:cs="Times New Roman"/>
        </w:rPr>
        <w:t>ен</w:t>
      </w:r>
      <w:r w:rsidRPr="00A834A8">
        <w:rPr>
          <w:rFonts w:ascii="Times New Roman" w:hAnsi="Times New Roman" w:cs="Times New Roman"/>
        </w:rPr>
        <w:t>ом) з ниткою, що утримує перлини, оскільки зникнення такої основи для перлин призводить до зникнення нитки перлів як певної речі.</w:t>
      </w:r>
      <w:r w:rsidRPr="00A834A8">
        <w:rPr>
          <w:rFonts w:ascii="Times New Roman" w:hAnsi="Times New Roman" w:cs="Times New Roman"/>
        </w:rPr>
        <w:tab/>
      </w:r>
    </w:p>
    <w:p w14:paraId="52D44DD4"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Не лише цілісний, а й системно-суб’єктний, активний  характер такого утворення Челпанов ілюструє ще одним прикладом із роботи Паульсена, де той уподібнює людську психіку поемі, в якій кожне слово добирається автором не випадково, а відповідно до певного задуму. Подібну роль в організації людської життєдіяльності відіграє під</w:t>
      </w:r>
      <w:r w:rsidRPr="00A834A8">
        <w:rPr>
          <w:rFonts w:ascii="Times New Roman" w:hAnsi="Times New Roman" w:cs="Times New Roman"/>
          <w:bCs/>
        </w:rPr>
        <w:t>система «Я» психіки людини.</w:t>
      </w:r>
      <w:r w:rsidRPr="00A834A8">
        <w:rPr>
          <w:rFonts w:ascii="Times New Roman" w:hAnsi="Times New Roman" w:cs="Times New Roman"/>
        </w:rPr>
        <w:t xml:space="preserve"> Субстанцією, пише Г.Челпанов, слід вважати те постійне в речах, що у них вбачається і що є основою для змін [14, </w:t>
      </w:r>
      <w:r>
        <w:rPr>
          <w:rFonts w:ascii="Times New Roman" w:hAnsi="Times New Roman" w:cs="Times New Roman"/>
        </w:rPr>
        <w:t xml:space="preserve">С. </w:t>
      </w:r>
      <w:r w:rsidRPr="00A834A8">
        <w:rPr>
          <w:rFonts w:ascii="Times New Roman" w:hAnsi="Times New Roman" w:cs="Times New Roman"/>
        </w:rPr>
        <w:t xml:space="preserve">313]. Тому душу (як систему людської психіки) слід вважати </w:t>
      </w:r>
      <w:r w:rsidRPr="00A834A8">
        <w:rPr>
          <w:rFonts w:ascii="Times New Roman" w:hAnsi="Times New Roman" w:cs="Times New Roman"/>
          <w:i/>
          <w:iCs/>
        </w:rPr>
        <w:t>нематеріальною  субстанцією</w:t>
      </w:r>
      <w:r w:rsidRPr="00A834A8">
        <w:rPr>
          <w:rFonts w:ascii="Times New Roman" w:hAnsi="Times New Roman" w:cs="Times New Roman"/>
        </w:rPr>
        <w:t>, завдяки якій людина переживає себе самототожною і безперервною в часі життєвого існування.</w:t>
      </w:r>
    </w:p>
    <w:p w14:paraId="35BAAF75"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Отже, поняття субстанціональності</w:t>
      </w:r>
      <w:r>
        <w:rPr>
          <w:rFonts w:ascii="Times New Roman" w:hAnsi="Times New Roman" w:cs="Times New Roman"/>
        </w:rPr>
        <w:t>,</w:t>
      </w:r>
      <w:r w:rsidRPr="00A834A8">
        <w:rPr>
          <w:rFonts w:ascii="Times New Roman" w:hAnsi="Times New Roman" w:cs="Times New Roman"/>
        </w:rPr>
        <w:t xml:space="preserve"> за Челпановим, виражає цілісний та активний характер психіки людини. </w:t>
      </w:r>
      <w:r w:rsidRPr="00A834A8">
        <w:rPr>
          <w:rFonts w:ascii="Times New Roman" w:hAnsi="Times New Roman" w:cs="Times New Roman"/>
          <w:b/>
          <w:bCs/>
        </w:rPr>
        <w:t>Субстанціональність  асоціюється для нього з людським «Я» як внутрішнім суб’єктом психічної самоорганізації,   активною здатністю психіки до інтеграції у просторі та часі змістів власного психічного життя</w:t>
      </w:r>
      <w:r w:rsidRPr="00A834A8">
        <w:rPr>
          <w:rFonts w:ascii="Times New Roman" w:hAnsi="Times New Roman" w:cs="Times New Roman"/>
        </w:rPr>
        <w:t xml:space="preserve">. </w:t>
      </w:r>
    </w:p>
    <w:p w14:paraId="55E9F57E"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 xml:space="preserve">На сторінках роботи Челпанов також проводить ідею </w:t>
      </w:r>
      <w:r w:rsidRPr="00A834A8">
        <w:rPr>
          <w:rFonts w:ascii="Times New Roman" w:hAnsi="Times New Roman" w:cs="Times New Roman"/>
          <w:b/>
          <w:bCs/>
        </w:rPr>
        <w:t xml:space="preserve">полідетермінізму </w:t>
      </w:r>
      <w:r w:rsidRPr="00A834A8">
        <w:rPr>
          <w:rFonts w:ascii="Times New Roman" w:hAnsi="Times New Roman" w:cs="Times New Roman"/>
        </w:rPr>
        <w:t xml:space="preserve">як важливого принципу організації наукового пізнання психіки. На цих підставах необхідно зробити важливий висновок про загальну особливість метафізичних побудов Г.І.Челпанова - їх методологію, яка має чіткі ознаки некласичної рацінальності (ідеї суб’єкта, процесуальності, холічності та полідетермінованості психічної активності людини).  </w:t>
      </w:r>
    </w:p>
    <w:p w14:paraId="0B7BC263"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color w:val="auto"/>
        </w:rPr>
        <w:t>Некласичний спосіб міркувань проглядається і в інших творах науковця київського періоду творчості. У</w:t>
      </w:r>
      <w:r w:rsidRPr="00A834A8">
        <w:rPr>
          <w:rFonts w:ascii="Times New Roman" w:hAnsi="Times New Roman" w:cs="Times New Roman"/>
        </w:rPr>
        <w:t xml:space="preserve"> дисертаційній роботі </w:t>
      </w:r>
      <w:r w:rsidRPr="00A834A8">
        <w:rPr>
          <w:rFonts w:ascii="Times New Roman" w:hAnsi="Times New Roman" w:cs="Times New Roman"/>
          <w:lang w:val="ru-RU"/>
        </w:rPr>
        <w:t>«</w:t>
      </w:r>
      <w:r w:rsidRPr="00A834A8">
        <w:rPr>
          <w:rFonts w:ascii="Times New Roman" w:hAnsi="Times New Roman" w:cs="Times New Roman"/>
          <w:color w:val="auto"/>
        </w:rPr>
        <w:t>Проблеми сприймання простору у зв’язку з учінням про апріорність та вродженість. Частина ІІ. Уявлення про простір з точки зору гносеології</w:t>
      </w:r>
      <w:r w:rsidRPr="00A834A8">
        <w:rPr>
          <w:rFonts w:ascii="Times New Roman" w:hAnsi="Times New Roman" w:cs="Times New Roman"/>
          <w:color w:val="auto"/>
          <w:lang w:val="it-IT"/>
        </w:rPr>
        <w:t>»</w:t>
      </w:r>
      <w:r w:rsidRPr="00A834A8">
        <w:rPr>
          <w:rFonts w:ascii="Times New Roman" w:hAnsi="Times New Roman" w:cs="Times New Roman"/>
          <w:color w:val="auto"/>
        </w:rPr>
        <w:t>, захищеній в Київському Університеті Святого Володимира у 1904 році</w:t>
      </w:r>
      <w:r w:rsidRPr="00A834A8">
        <w:rPr>
          <w:rFonts w:ascii="Times New Roman" w:hAnsi="Times New Roman" w:cs="Times New Roman"/>
        </w:rPr>
        <w:t>, Г.І. Челпанов, продовжуючи проблематику власного магістерського дослідження «Проблеми сприймання простору у зв’язку з учінням про апріорність та вродженість. Ч. 1. Уявлення про простір з точки зору психології» (захист якої відбувся у Москві у 1896 році), зауважує, що з</w:t>
      </w:r>
      <w:r w:rsidRPr="00A834A8">
        <w:rPr>
          <w:rFonts w:ascii="Times New Roman" w:hAnsi="Times New Roman" w:cs="Times New Roman"/>
          <w:bCs/>
        </w:rPr>
        <w:t>адача психології полягає в описі процесу пізнання та  в дослідженні походження тих або інших розумових побудов.</w:t>
      </w:r>
      <w:r w:rsidRPr="00A834A8">
        <w:rPr>
          <w:rFonts w:ascii="Times New Roman" w:hAnsi="Times New Roman" w:cs="Times New Roman"/>
        </w:rPr>
        <w:t xml:space="preserve"> А теорія </w:t>
      </w:r>
      <w:r w:rsidRPr="00A834A8">
        <w:rPr>
          <w:rFonts w:ascii="Times New Roman" w:hAnsi="Times New Roman" w:cs="Times New Roman"/>
          <w:bCs/>
        </w:rPr>
        <w:t>пізнання визначає, чому та або інша суб’єктивна побудова або поняття (простору, часу, причинності і т. ін.) мисляться людиною як об’єктивні, предметні</w:t>
      </w:r>
      <w:r w:rsidRPr="00A834A8">
        <w:rPr>
          <w:rFonts w:ascii="Times New Roman" w:hAnsi="Times New Roman" w:cs="Times New Roman"/>
        </w:rPr>
        <w:t xml:space="preserve"> </w:t>
      </w:r>
      <w:r w:rsidRPr="00A834A8">
        <w:rPr>
          <w:rFonts w:ascii="Times New Roman" w:hAnsi="Times New Roman" w:cs="Times New Roman"/>
          <w:lang w:val="pt-PT"/>
        </w:rPr>
        <w:t>[</w:t>
      </w:r>
      <w:r w:rsidRPr="00A834A8">
        <w:rPr>
          <w:rFonts w:ascii="Times New Roman" w:hAnsi="Times New Roman" w:cs="Times New Roman"/>
        </w:rPr>
        <w:t xml:space="preserve">18, с. 117 ]. </w:t>
      </w:r>
    </w:p>
    <w:p w14:paraId="25DCFAC0"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lastRenderedPageBreak/>
        <w:t xml:space="preserve">Послідовно спираючись  на ідеї І. Канта, який  довів  об’єктивність людського судження, показавши,  що те, що називається об’єктивним, предметним світом, є продукт нашої свідомості, який створюється за допомогою її суб’єктивних форм  (тих же </w:t>
      </w:r>
      <w:r>
        <w:rPr>
          <w:rFonts w:ascii="Times New Roman" w:hAnsi="Times New Roman" w:cs="Times New Roman"/>
        </w:rPr>
        <w:t xml:space="preserve">понять </w:t>
      </w:r>
      <w:r w:rsidRPr="00A834A8">
        <w:rPr>
          <w:rFonts w:ascii="Times New Roman" w:hAnsi="Times New Roman" w:cs="Times New Roman"/>
        </w:rPr>
        <w:t xml:space="preserve">простору, часу, причинності і т. ін.), Челпанов резюмує, що об’єктивний або предметний світ з’являється у свідомості людей внаслідок того, що зв’язок уявлень або суджень підкоряється певному </w:t>
      </w:r>
      <w:r w:rsidRPr="00A834A8">
        <w:rPr>
          <w:rFonts w:ascii="Times New Roman" w:hAnsi="Times New Roman" w:cs="Times New Roman"/>
          <w:b/>
          <w:bCs/>
        </w:rPr>
        <w:t>правилу</w:t>
      </w:r>
      <w:r w:rsidRPr="00A834A8">
        <w:rPr>
          <w:rFonts w:ascii="Times New Roman" w:hAnsi="Times New Roman" w:cs="Times New Roman"/>
        </w:rPr>
        <w:t xml:space="preserve"> або </w:t>
      </w:r>
      <w:r w:rsidRPr="00A834A8">
        <w:rPr>
          <w:rFonts w:ascii="Times New Roman" w:hAnsi="Times New Roman" w:cs="Times New Roman"/>
          <w:b/>
          <w:bCs/>
        </w:rPr>
        <w:t>нормі</w:t>
      </w:r>
      <w:r w:rsidRPr="00A834A8">
        <w:rPr>
          <w:rFonts w:ascii="Times New Roman" w:hAnsi="Times New Roman" w:cs="Times New Roman"/>
        </w:rPr>
        <w:t xml:space="preserve">. І ця відповідність відомому правилу або нормі  робить  той або інший зв’язок уявлень </w:t>
      </w:r>
      <w:r w:rsidRPr="00A834A8">
        <w:rPr>
          <w:rFonts w:ascii="Times New Roman" w:hAnsi="Times New Roman" w:cs="Times New Roman"/>
          <w:b/>
        </w:rPr>
        <w:t>загальнообов’язковим</w:t>
      </w:r>
      <w:r w:rsidRPr="00A834A8">
        <w:rPr>
          <w:rFonts w:ascii="Times New Roman" w:hAnsi="Times New Roman" w:cs="Times New Roman"/>
        </w:rPr>
        <w:t xml:space="preserve">. </w:t>
      </w:r>
      <w:r w:rsidRPr="00A834A8">
        <w:rPr>
          <w:rFonts w:ascii="Times New Roman" w:hAnsi="Times New Roman" w:cs="Times New Roman"/>
          <w:lang w:val="ru-RU"/>
        </w:rPr>
        <w:t>«</w:t>
      </w:r>
      <w:r w:rsidRPr="00A834A8">
        <w:rPr>
          <w:rFonts w:ascii="Times New Roman" w:hAnsi="Times New Roman" w:cs="Times New Roman"/>
        </w:rPr>
        <w:t>Оскільки</w:t>
      </w:r>
      <w:r w:rsidRPr="00A834A8">
        <w:rPr>
          <w:rFonts w:ascii="Times New Roman" w:hAnsi="Times New Roman" w:cs="Times New Roman"/>
          <w:lang w:val="ru-RU"/>
        </w:rPr>
        <w:t xml:space="preserve"> в т</w:t>
      </w:r>
      <w:r w:rsidRPr="00A834A8">
        <w:rPr>
          <w:rFonts w:ascii="Times New Roman" w:hAnsi="Times New Roman" w:cs="Times New Roman"/>
        </w:rPr>
        <w:t>ак</w:t>
      </w:r>
      <w:r w:rsidRPr="00A834A8">
        <w:rPr>
          <w:rFonts w:ascii="Times New Roman" w:hAnsi="Times New Roman" w:cs="Times New Roman"/>
          <w:lang w:val="ru-RU"/>
        </w:rPr>
        <w:t>ом</w:t>
      </w:r>
      <w:r w:rsidRPr="00A834A8">
        <w:rPr>
          <w:rFonts w:ascii="Times New Roman" w:hAnsi="Times New Roman" w:cs="Times New Roman"/>
        </w:rPr>
        <w:t>у випадк</w:t>
      </w:r>
      <w:r w:rsidRPr="00A834A8">
        <w:rPr>
          <w:rFonts w:ascii="Times New Roman" w:hAnsi="Times New Roman" w:cs="Times New Roman"/>
          <w:lang w:val="ru-RU"/>
        </w:rPr>
        <w:t>у</w:t>
      </w:r>
      <w:r w:rsidRPr="00A834A8">
        <w:rPr>
          <w:rFonts w:ascii="Times New Roman" w:hAnsi="Times New Roman" w:cs="Times New Roman"/>
        </w:rPr>
        <w:t xml:space="preserve">, - пише </w:t>
      </w:r>
      <w:r w:rsidRPr="00A834A8">
        <w:rPr>
          <w:rFonts w:ascii="Times New Roman" w:hAnsi="Times New Roman" w:cs="Times New Roman"/>
          <w:lang w:val="ru-RU"/>
        </w:rPr>
        <w:t xml:space="preserve"> </w:t>
      </w:r>
      <w:r w:rsidRPr="00A834A8">
        <w:rPr>
          <w:rFonts w:ascii="Times New Roman" w:hAnsi="Times New Roman" w:cs="Times New Roman"/>
        </w:rPr>
        <w:t>Челпанов, - … відом</w:t>
      </w:r>
      <w:r w:rsidRPr="00A834A8">
        <w:rPr>
          <w:rFonts w:ascii="Times New Roman" w:hAnsi="Times New Roman" w:cs="Times New Roman"/>
          <w:lang w:val="ru-RU"/>
        </w:rPr>
        <w:t>е понят</w:t>
      </w:r>
      <w:r w:rsidRPr="00A834A8">
        <w:rPr>
          <w:rFonts w:ascii="Times New Roman" w:hAnsi="Times New Roman" w:cs="Times New Roman"/>
        </w:rPr>
        <w:t>тя</w:t>
      </w:r>
      <w:r w:rsidRPr="00A834A8">
        <w:rPr>
          <w:rFonts w:ascii="Times New Roman" w:hAnsi="Times New Roman" w:cs="Times New Roman"/>
          <w:lang w:val="ru-RU"/>
        </w:rPr>
        <w:t xml:space="preserve">, </w:t>
      </w:r>
      <w:r w:rsidRPr="00A834A8">
        <w:rPr>
          <w:rFonts w:ascii="Times New Roman" w:hAnsi="Times New Roman" w:cs="Times New Roman"/>
        </w:rPr>
        <w:t>я</w:t>
      </w:r>
      <w:r w:rsidRPr="00A834A8">
        <w:rPr>
          <w:rFonts w:ascii="Times New Roman" w:hAnsi="Times New Roman" w:cs="Times New Roman"/>
          <w:lang w:val="ru-RU"/>
        </w:rPr>
        <w:t xml:space="preserve">ке з </w:t>
      </w:r>
      <w:r w:rsidRPr="00A834A8">
        <w:rPr>
          <w:rFonts w:ascii="Times New Roman" w:hAnsi="Times New Roman" w:cs="Times New Roman"/>
        </w:rPr>
        <w:t>д</w:t>
      </w:r>
      <w:r w:rsidRPr="00A834A8">
        <w:rPr>
          <w:rFonts w:ascii="Times New Roman" w:hAnsi="Times New Roman" w:cs="Times New Roman"/>
          <w:lang w:val="ru-RU"/>
        </w:rPr>
        <w:t>о</w:t>
      </w:r>
      <w:r w:rsidRPr="00A834A8">
        <w:rPr>
          <w:rFonts w:ascii="Times New Roman" w:hAnsi="Times New Roman" w:cs="Times New Roman"/>
        </w:rPr>
        <w:t xml:space="preserve">свіду </w:t>
      </w:r>
      <w:r w:rsidRPr="00A834A8">
        <w:rPr>
          <w:rFonts w:ascii="Times New Roman" w:hAnsi="Times New Roman" w:cs="Times New Roman"/>
          <w:lang w:val="ru-RU"/>
        </w:rPr>
        <w:t>о</w:t>
      </w:r>
      <w:r w:rsidRPr="00A834A8">
        <w:rPr>
          <w:rFonts w:ascii="Times New Roman" w:hAnsi="Times New Roman" w:cs="Times New Roman"/>
        </w:rPr>
        <w:t>трима</w:t>
      </w:r>
      <w:r w:rsidRPr="00A834A8">
        <w:rPr>
          <w:rFonts w:ascii="Times New Roman" w:hAnsi="Times New Roman" w:cs="Times New Roman"/>
          <w:lang w:val="ru-RU"/>
        </w:rPr>
        <w:t>но б</w:t>
      </w:r>
      <w:r w:rsidRPr="00A834A8">
        <w:rPr>
          <w:rFonts w:ascii="Times New Roman" w:hAnsi="Times New Roman" w:cs="Times New Roman"/>
        </w:rPr>
        <w:t>у</w:t>
      </w:r>
      <w:r w:rsidRPr="00A834A8">
        <w:rPr>
          <w:rFonts w:ascii="Times New Roman" w:hAnsi="Times New Roman" w:cs="Times New Roman"/>
          <w:lang w:val="ru-RU"/>
        </w:rPr>
        <w:t>т</w:t>
      </w:r>
      <w:r w:rsidRPr="00A834A8">
        <w:rPr>
          <w:rFonts w:ascii="Times New Roman" w:hAnsi="Times New Roman" w:cs="Times New Roman"/>
        </w:rPr>
        <w:t>и</w:t>
      </w:r>
      <w:r w:rsidRPr="00A834A8">
        <w:rPr>
          <w:rFonts w:ascii="Times New Roman" w:hAnsi="Times New Roman" w:cs="Times New Roman"/>
          <w:lang w:val="ru-RU"/>
        </w:rPr>
        <w:t xml:space="preserve"> не може, </w:t>
      </w:r>
      <w:r w:rsidRPr="00A834A8">
        <w:rPr>
          <w:rFonts w:ascii="Times New Roman" w:hAnsi="Times New Roman" w:cs="Times New Roman"/>
        </w:rPr>
        <w:t xml:space="preserve">… </w:t>
      </w:r>
      <w:r w:rsidRPr="00A834A8">
        <w:rPr>
          <w:rFonts w:ascii="Times New Roman" w:hAnsi="Times New Roman" w:cs="Times New Roman"/>
          <w:lang w:val="ru-RU"/>
        </w:rPr>
        <w:t>от</w:t>
      </w:r>
      <w:r w:rsidRPr="00A834A8">
        <w:rPr>
          <w:rFonts w:ascii="Times New Roman" w:hAnsi="Times New Roman" w:cs="Times New Roman"/>
        </w:rPr>
        <w:t>ж</w:t>
      </w:r>
      <w:r w:rsidRPr="00A834A8">
        <w:rPr>
          <w:rFonts w:ascii="Times New Roman" w:hAnsi="Times New Roman" w:cs="Times New Roman"/>
          <w:lang w:val="ru-RU"/>
        </w:rPr>
        <w:t>е, м</w:t>
      </w:r>
      <w:r w:rsidRPr="00A834A8">
        <w:rPr>
          <w:rFonts w:ascii="Times New Roman" w:hAnsi="Times New Roman" w:cs="Times New Roman"/>
        </w:rPr>
        <w:t>ає</w:t>
      </w:r>
      <w:r w:rsidRPr="00A834A8">
        <w:rPr>
          <w:rFonts w:ascii="Times New Roman" w:hAnsi="Times New Roman" w:cs="Times New Roman"/>
          <w:lang w:val="ru-RU"/>
        </w:rPr>
        <w:t xml:space="preserve"> суб</w:t>
      </w:r>
      <w:r w:rsidRPr="00A834A8">
        <w:rPr>
          <w:rFonts w:ascii="Times New Roman" w:hAnsi="Times New Roman" w:cs="Times New Roman"/>
        </w:rPr>
        <w:t>’є</w:t>
      </w:r>
      <w:r w:rsidRPr="00A834A8">
        <w:rPr>
          <w:rFonts w:ascii="Times New Roman" w:hAnsi="Times New Roman" w:cs="Times New Roman"/>
          <w:lang w:val="ru-RU"/>
        </w:rPr>
        <w:t>ктивн</w:t>
      </w:r>
      <w:r w:rsidRPr="00A834A8">
        <w:rPr>
          <w:rFonts w:ascii="Times New Roman" w:hAnsi="Times New Roman" w:cs="Times New Roman"/>
        </w:rPr>
        <w:t>и</w:t>
      </w:r>
      <w:r w:rsidRPr="00A834A8">
        <w:rPr>
          <w:rFonts w:ascii="Times New Roman" w:hAnsi="Times New Roman" w:cs="Times New Roman"/>
          <w:lang w:val="ru-RU"/>
        </w:rPr>
        <w:t xml:space="preserve">й характер, </w:t>
      </w:r>
      <w:r w:rsidRPr="00A834A8">
        <w:rPr>
          <w:rFonts w:ascii="Times New Roman" w:hAnsi="Times New Roman" w:cs="Times New Roman"/>
        </w:rPr>
        <w:t>у</w:t>
      </w:r>
      <w:r w:rsidRPr="00A834A8">
        <w:rPr>
          <w:rFonts w:ascii="Times New Roman" w:hAnsi="Times New Roman" w:cs="Times New Roman"/>
          <w:lang w:val="ru-RU"/>
        </w:rPr>
        <w:t xml:space="preserve"> то</w:t>
      </w:r>
      <w:r w:rsidRPr="00A834A8">
        <w:rPr>
          <w:rFonts w:ascii="Times New Roman" w:hAnsi="Times New Roman" w:cs="Times New Roman"/>
        </w:rPr>
        <w:t xml:space="preserve">й </w:t>
      </w:r>
      <w:r w:rsidRPr="00A834A8">
        <w:rPr>
          <w:rFonts w:ascii="Times New Roman" w:hAnsi="Times New Roman" w:cs="Times New Roman"/>
          <w:lang w:val="ru-RU"/>
        </w:rPr>
        <w:t xml:space="preserve">же </w:t>
      </w:r>
      <w:r w:rsidRPr="00A834A8">
        <w:rPr>
          <w:rFonts w:ascii="Times New Roman" w:hAnsi="Times New Roman" w:cs="Times New Roman"/>
        </w:rPr>
        <w:t>час</w:t>
      </w:r>
      <w:r w:rsidRPr="00A834A8">
        <w:rPr>
          <w:rFonts w:ascii="Times New Roman" w:hAnsi="Times New Roman" w:cs="Times New Roman"/>
          <w:lang w:val="ru-RU"/>
        </w:rPr>
        <w:t xml:space="preserve"> слу</w:t>
      </w:r>
      <w:r w:rsidRPr="00A834A8">
        <w:rPr>
          <w:rFonts w:ascii="Times New Roman" w:hAnsi="Times New Roman" w:cs="Times New Roman"/>
        </w:rPr>
        <w:t>гує</w:t>
      </w:r>
      <w:r w:rsidRPr="00A834A8">
        <w:rPr>
          <w:rFonts w:ascii="Times New Roman" w:hAnsi="Times New Roman" w:cs="Times New Roman"/>
          <w:lang w:val="ru-RU"/>
        </w:rPr>
        <w:t xml:space="preserve"> для того, </w:t>
      </w:r>
      <w:r w:rsidRPr="00A834A8">
        <w:rPr>
          <w:rFonts w:ascii="Times New Roman" w:hAnsi="Times New Roman" w:cs="Times New Roman"/>
        </w:rPr>
        <w:t>щ</w:t>
      </w:r>
      <w:r w:rsidRPr="00A834A8">
        <w:rPr>
          <w:rFonts w:ascii="Times New Roman" w:hAnsi="Times New Roman" w:cs="Times New Roman"/>
          <w:lang w:val="ru-RU"/>
        </w:rPr>
        <w:t>об с</w:t>
      </w:r>
      <w:r w:rsidRPr="00A834A8">
        <w:rPr>
          <w:rFonts w:ascii="Times New Roman" w:hAnsi="Times New Roman" w:cs="Times New Roman"/>
        </w:rPr>
        <w:t>тв</w:t>
      </w:r>
      <w:r w:rsidRPr="00A834A8">
        <w:rPr>
          <w:rFonts w:ascii="Times New Roman" w:hAnsi="Times New Roman" w:cs="Times New Roman"/>
          <w:lang w:val="ru-RU"/>
        </w:rPr>
        <w:t>о</w:t>
      </w:r>
      <w:r w:rsidRPr="00A834A8">
        <w:rPr>
          <w:rFonts w:ascii="Times New Roman" w:hAnsi="Times New Roman" w:cs="Times New Roman"/>
        </w:rPr>
        <w:t>ри</w:t>
      </w:r>
      <w:r w:rsidRPr="00A834A8">
        <w:rPr>
          <w:rFonts w:ascii="Times New Roman" w:hAnsi="Times New Roman" w:cs="Times New Roman"/>
          <w:lang w:val="ru-RU"/>
        </w:rPr>
        <w:t>т</w:t>
      </w:r>
      <w:r w:rsidRPr="00A834A8">
        <w:rPr>
          <w:rFonts w:ascii="Times New Roman" w:hAnsi="Times New Roman" w:cs="Times New Roman"/>
        </w:rPr>
        <w:t>и</w:t>
      </w:r>
      <w:r w:rsidRPr="00A834A8">
        <w:rPr>
          <w:rFonts w:ascii="Times New Roman" w:hAnsi="Times New Roman" w:cs="Times New Roman"/>
          <w:lang w:val="ru-RU"/>
        </w:rPr>
        <w:t xml:space="preserve"> </w:t>
      </w:r>
      <w:r w:rsidRPr="00A834A8">
        <w:rPr>
          <w:rFonts w:ascii="Times New Roman" w:hAnsi="Times New Roman" w:cs="Times New Roman"/>
        </w:rPr>
        <w:t>загальн</w:t>
      </w:r>
      <w:r w:rsidRPr="00A834A8">
        <w:rPr>
          <w:rFonts w:ascii="Times New Roman" w:hAnsi="Times New Roman" w:cs="Times New Roman"/>
          <w:lang w:val="ru-RU"/>
        </w:rPr>
        <w:t>ооб</w:t>
      </w:r>
      <w:r w:rsidRPr="00A834A8">
        <w:rPr>
          <w:rFonts w:ascii="Times New Roman" w:hAnsi="Times New Roman" w:cs="Times New Roman"/>
        </w:rPr>
        <w:t>ов’</w:t>
      </w:r>
      <w:r w:rsidRPr="00A834A8">
        <w:rPr>
          <w:rFonts w:ascii="Times New Roman" w:hAnsi="Times New Roman" w:cs="Times New Roman"/>
          <w:lang w:val="ru-RU"/>
        </w:rPr>
        <w:t>я</w:t>
      </w:r>
      <w:r w:rsidRPr="00A834A8">
        <w:rPr>
          <w:rFonts w:ascii="Times New Roman" w:hAnsi="Times New Roman" w:cs="Times New Roman"/>
        </w:rPr>
        <w:t>к</w:t>
      </w:r>
      <w:r w:rsidRPr="00A834A8">
        <w:rPr>
          <w:rFonts w:ascii="Times New Roman" w:hAnsi="Times New Roman" w:cs="Times New Roman"/>
          <w:lang w:val="ru-RU"/>
        </w:rPr>
        <w:t>о</w:t>
      </w:r>
      <w:r w:rsidRPr="00A834A8">
        <w:rPr>
          <w:rFonts w:ascii="Times New Roman" w:hAnsi="Times New Roman" w:cs="Times New Roman"/>
        </w:rPr>
        <w:t>в</w:t>
      </w:r>
      <w:r w:rsidRPr="00A834A8">
        <w:rPr>
          <w:rFonts w:ascii="Times New Roman" w:hAnsi="Times New Roman" w:cs="Times New Roman"/>
          <w:lang w:val="ru-RU"/>
        </w:rPr>
        <w:t>е, об</w:t>
      </w:r>
      <w:r w:rsidRPr="00A834A8">
        <w:rPr>
          <w:rFonts w:ascii="Times New Roman" w:hAnsi="Times New Roman" w:cs="Times New Roman"/>
        </w:rPr>
        <w:t>’є</w:t>
      </w:r>
      <w:r w:rsidRPr="00A834A8">
        <w:rPr>
          <w:rFonts w:ascii="Times New Roman" w:hAnsi="Times New Roman" w:cs="Times New Roman"/>
          <w:lang w:val="ru-RU"/>
        </w:rPr>
        <w:t>ктивне п</w:t>
      </w:r>
      <w:r w:rsidRPr="00A834A8">
        <w:rPr>
          <w:rFonts w:ascii="Times New Roman" w:hAnsi="Times New Roman" w:cs="Times New Roman"/>
        </w:rPr>
        <w:t>і</w:t>
      </w:r>
      <w:r w:rsidRPr="00A834A8">
        <w:rPr>
          <w:rFonts w:ascii="Times New Roman" w:hAnsi="Times New Roman" w:cs="Times New Roman"/>
          <w:lang w:val="ru-RU"/>
        </w:rPr>
        <w:t>знан</w:t>
      </w:r>
      <w:r w:rsidRPr="00A834A8">
        <w:rPr>
          <w:rFonts w:ascii="Times New Roman" w:hAnsi="Times New Roman" w:cs="Times New Roman"/>
        </w:rPr>
        <w:t xml:space="preserve">ня, </w:t>
      </w:r>
      <w:r w:rsidRPr="00A834A8">
        <w:rPr>
          <w:rFonts w:ascii="Times New Roman" w:hAnsi="Times New Roman" w:cs="Times New Roman"/>
          <w:lang w:val="ru-RU"/>
        </w:rPr>
        <w:t>т</w:t>
      </w:r>
      <w:r w:rsidRPr="00A834A8">
        <w:rPr>
          <w:rFonts w:ascii="Times New Roman" w:hAnsi="Times New Roman" w:cs="Times New Roman"/>
        </w:rPr>
        <w:t>ак</w:t>
      </w:r>
      <w:r w:rsidRPr="00A834A8">
        <w:rPr>
          <w:rFonts w:ascii="Times New Roman" w:hAnsi="Times New Roman" w:cs="Times New Roman"/>
          <w:lang w:val="ru-RU"/>
        </w:rPr>
        <w:t xml:space="preserve"> понят</w:t>
      </w:r>
      <w:r w:rsidRPr="00A834A8">
        <w:rPr>
          <w:rFonts w:ascii="Times New Roman" w:hAnsi="Times New Roman" w:cs="Times New Roman"/>
        </w:rPr>
        <w:t>т</w:t>
      </w:r>
      <w:r w:rsidRPr="00A834A8">
        <w:rPr>
          <w:rFonts w:ascii="Times New Roman" w:hAnsi="Times New Roman" w:cs="Times New Roman"/>
          <w:lang w:val="ru-RU"/>
        </w:rPr>
        <w:t xml:space="preserve">я, </w:t>
      </w:r>
      <w:r w:rsidRPr="00A834A8">
        <w:rPr>
          <w:rFonts w:ascii="Times New Roman" w:hAnsi="Times New Roman" w:cs="Times New Roman"/>
        </w:rPr>
        <w:t xml:space="preserve">що </w:t>
      </w:r>
      <w:r w:rsidRPr="00A834A8">
        <w:rPr>
          <w:rFonts w:ascii="Times New Roman" w:hAnsi="Times New Roman" w:cs="Times New Roman"/>
          <w:lang w:val="ru-RU"/>
        </w:rPr>
        <w:t>м</w:t>
      </w:r>
      <w:r w:rsidRPr="00A834A8">
        <w:rPr>
          <w:rFonts w:ascii="Times New Roman" w:hAnsi="Times New Roman" w:cs="Times New Roman"/>
        </w:rPr>
        <w:t>а</w:t>
      </w:r>
      <w:r w:rsidRPr="00A834A8">
        <w:rPr>
          <w:rFonts w:ascii="Times New Roman" w:hAnsi="Times New Roman" w:cs="Times New Roman"/>
          <w:lang w:val="ru-RU"/>
        </w:rPr>
        <w:t>ю</w:t>
      </w:r>
      <w:r w:rsidRPr="00A834A8">
        <w:rPr>
          <w:rFonts w:ascii="Times New Roman" w:hAnsi="Times New Roman" w:cs="Times New Roman"/>
        </w:rPr>
        <w:t>ть</w:t>
      </w:r>
      <w:r w:rsidRPr="00A834A8">
        <w:rPr>
          <w:rFonts w:ascii="Times New Roman" w:hAnsi="Times New Roman" w:cs="Times New Roman"/>
          <w:lang w:val="ru-RU"/>
        </w:rPr>
        <w:t xml:space="preserve"> чисто суб</w:t>
      </w:r>
      <w:r w:rsidRPr="00A834A8">
        <w:rPr>
          <w:rFonts w:ascii="Times New Roman" w:hAnsi="Times New Roman" w:cs="Times New Roman"/>
        </w:rPr>
        <w:t>’є</w:t>
      </w:r>
      <w:r w:rsidRPr="00A834A8">
        <w:rPr>
          <w:rFonts w:ascii="Times New Roman" w:hAnsi="Times New Roman" w:cs="Times New Roman"/>
          <w:lang w:val="ru-RU"/>
        </w:rPr>
        <w:t>ктивне похо</w:t>
      </w:r>
      <w:r w:rsidRPr="00A834A8">
        <w:rPr>
          <w:rFonts w:ascii="Times New Roman" w:hAnsi="Times New Roman" w:cs="Times New Roman"/>
        </w:rPr>
        <w:t>д</w:t>
      </w:r>
      <w:r w:rsidRPr="00A834A8">
        <w:rPr>
          <w:rFonts w:ascii="Times New Roman" w:hAnsi="Times New Roman" w:cs="Times New Roman"/>
          <w:lang w:val="ru-RU"/>
        </w:rPr>
        <w:t>жен</w:t>
      </w:r>
      <w:r w:rsidRPr="00A834A8">
        <w:rPr>
          <w:rFonts w:ascii="Times New Roman" w:hAnsi="Times New Roman" w:cs="Times New Roman"/>
        </w:rPr>
        <w:t>ня</w:t>
      </w:r>
      <w:r w:rsidRPr="00A834A8">
        <w:rPr>
          <w:rFonts w:ascii="Times New Roman" w:hAnsi="Times New Roman" w:cs="Times New Roman"/>
          <w:lang w:val="ru-RU"/>
        </w:rPr>
        <w:t xml:space="preserve">, </w:t>
      </w:r>
      <w:r w:rsidRPr="00A834A8">
        <w:rPr>
          <w:rFonts w:ascii="Times New Roman" w:hAnsi="Times New Roman" w:cs="Times New Roman"/>
        </w:rPr>
        <w:t>на</w:t>
      </w:r>
      <w:r w:rsidRPr="00A834A8">
        <w:rPr>
          <w:rFonts w:ascii="Times New Roman" w:hAnsi="Times New Roman" w:cs="Times New Roman"/>
          <w:lang w:val="ru-RU"/>
        </w:rPr>
        <w:t>б</w:t>
      </w:r>
      <w:r w:rsidRPr="00A834A8">
        <w:rPr>
          <w:rFonts w:ascii="Times New Roman" w:hAnsi="Times New Roman" w:cs="Times New Roman"/>
        </w:rPr>
        <w:t>ув</w:t>
      </w:r>
      <w:r w:rsidRPr="00A834A8">
        <w:rPr>
          <w:rFonts w:ascii="Times New Roman" w:hAnsi="Times New Roman" w:cs="Times New Roman"/>
          <w:lang w:val="ru-RU"/>
        </w:rPr>
        <w:t>ают</w:t>
      </w:r>
      <w:r w:rsidRPr="00A834A8">
        <w:rPr>
          <w:rFonts w:ascii="Times New Roman" w:hAnsi="Times New Roman" w:cs="Times New Roman"/>
        </w:rPr>
        <w:t>ь</w:t>
      </w:r>
      <w:r w:rsidRPr="00A834A8">
        <w:rPr>
          <w:rFonts w:ascii="Times New Roman" w:hAnsi="Times New Roman" w:cs="Times New Roman"/>
          <w:lang w:val="ru-RU"/>
        </w:rPr>
        <w:t xml:space="preserve"> об</w:t>
      </w:r>
      <w:r w:rsidRPr="00A834A8">
        <w:rPr>
          <w:rFonts w:ascii="Times New Roman" w:hAnsi="Times New Roman" w:cs="Times New Roman"/>
        </w:rPr>
        <w:t>’є</w:t>
      </w:r>
      <w:r w:rsidRPr="00A834A8">
        <w:rPr>
          <w:rFonts w:ascii="Times New Roman" w:hAnsi="Times New Roman" w:cs="Times New Roman"/>
          <w:lang w:val="ru-RU"/>
        </w:rPr>
        <w:t>ктивн</w:t>
      </w:r>
      <w:r w:rsidRPr="00A834A8">
        <w:rPr>
          <w:rFonts w:ascii="Times New Roman" w:hAnsi="Times New Roman" w:cs="Times New Roman"/>
        </w:rPr>
        <w:t>и</w:t>
      </w:r>
      <w:r w:rsidRPr="00A834A8">
        <w:rPr>
          <w:rFonts w:ascii="Times New Roman" w:hAnsi="Times New Roman" w:cs="Times New Roman"/>
          <w:lang w:val="ru-RU"/>
        </w:rPr>
        <w:t xml:space="preserve">й характер тому, </w:t>
      </w:r>
      <w:r w:rsidRPr="00A834A8">
        <w:rPr>
          <w:rFonts w:ascii="Times New Roman" w:hAnsi="Times New Roman" w:cs="Times New Roman"/>
        </w:rPr>
        <w:t>щ</w:t>
      </w:r>
      <w:r w:rsidRPr="00A834A8">
        <w:rPr>
          <w:rFonts w:ascii="Times New Roman" w:hAnsi="Times New Roman" w:cs="Times New Roman"/>
          <w:lang w:val="ru-RU"/>
        </w:rPr>
        <w:t xml:space="preserve">о </w:t>
      </w:r>
      <w:r w:rsidRPr="00A834A8">
        <w:rPr>
          <w:rFonts w:ascii="Times New Roman" w:hAnsi="Times New Roman" w:cs="Times New Roman"/>
        </w:rPr>
        <w:t>в</w:t>
      </w:r>
      <w:r w:rsidRPr="00A834A8">
        <w:rPr>
          <w:rFonts w:ascii="Times New Roman" w:hAnsi="Times New Roman" w:cs="Times New Roman"/>
          <w:lang w:val="ru-RU"/>
        </w:rPr>
        <w:t>они обу</w:t>
      </w:r>
      <w:r w:rsidRPr="00A834A8">
        <w:rPr>
          <w:rFonts w:ascii="Times New Roman" w:hAnsi="Times New Roman" w:cs="Times New Roman"/>
        </w:rPr>
        <w:t>мо</w:t>
      </w:r>
      <w:r w:rsidRPr="00A834A8">
        <w:rPr>
          <w:rFonts w:ascii="Times New Roman" w:hAnsi="Times New Roman" w:cs="Times New Roman"/>
          <w:lang w:val="ru-RU"/>
        </w:rPr>
        <w:t>вл</w:t>
      </w:r>
      <w:r w:rsidRPr="00A834A8">
        <w:rPr>
          <w:rFonts w:ascii="Times New Roman" w:hAnsi="Times New Roman" w:cs="Times New Roman"/>
        </w:rPr>
        <w:t>ю</w:t>
      </w:r>
      <w:r w:rsidRPr="00A834A8">
        <w:rPr>
          <w:rFonts w:ascii="Times New Roman" w:hAnsi="Times New Roman" w:cs="Times New Roman"/>
          <w:lang w:val="ru-RU"/>
        </w:rPr>
        <w:t>ют</w:t>
      </w:r>
      <w:r w:rsidRPr="00A834A8">
        <w:rPr>
          <w:rFonts w:ascii="Times New Roman" w:hAnsi="Times New Roman" w:cs="Times New Roman"/>
        </w:rPr>
        <w:t>ь</w:t>
      </w:r>
      <w:r w:rsidRPr="00A834A8">
        <w:rPr>
          <w:rFonts w:ascii="Times New Roman" w:hAnsi="Times New Roman" w:cs="Times New Roman"/>
          <w:lang w:val="ru-RU"/>
        </w:rPr>
        <w:t xml:space="preserve"> </w:t>
      </w:r>
      <w:r w:rsidRPr="00A834A8">
        <w:rPr>
          <w:rFonts w:ascii="Times New Roman" w:hAnsi="Times New Roman" w:cs="Times New Roman"/>
        </w:rPr>
        <w:t>д</w:t>
      </w:r>
      <w:r w:rsidRPr="00A834A8">
        <w:rPr>
          <w:rFonts w:ascii="Times New Roman" w:hAnsi="Times New Roman" w:cs="Times New Roman"/>
          <w:lang w:val="ru-RU"/>
        </w:rPr>
        <w:t>о</w:t>
      </w:r>
      <w:r w:rsidRPr="00A834A8">
        <w:rPr>
          <w:rFonts w:ascii="Times New Roman" w:hAnsi="Times New Roman" w:cs="Times New Roman"/>
        </w:rPr>
        <w:t>свід</w:t>
      </w:r>
      <w:r w:rsidRPr="00A834A8">
        <w:rPr>
          <w:rFonts w:ascii="Times New Roman" w:hAnsi="Times New Roman" w:cs="Times New Roman"/>
          <w:lang w:val="ru-RU"/>
        </w:rPr>
        <w:t xml:space="preserve">, </w:t>
      </w:r>
      <w:r w:rsidRPr="00A834A8">
        <w:rPr>
          <w:rFonts w:ascii="Times New Roman" w:hAnsi="Times New Roman" w:cs="Times New Roman"/>
        </w:rPr>
        <w:t>щ</w:t>
      </w:r>
      <w:r w:rsidRPr="00A834A8">
        <w:rPr>
          <w:rFonts w:ascii="Times New Roman" w:hAnsi="Times New Roman" w:cs="Times New Roman"/>
          <w:lang w:val="ru-RU"/>
        </w:rPr>
        <w:t xml:space="preserve">о </w:t>
      </w:r>
      <w:r w:rsidRPr="00A834A8">
        <w:rPr>
          <w:rFonts w:ascii="Times New Roman" w:hAnsi="Times New Roman" w:cs="Times New Roman"/>
        </w:rPr>
        <w:t>в</w:t>
      </w:r>
      <w:r w:rsidRPr="00A834A8">
        <w:rPr>
          <w:rFonts w:ascii="Times New Roman" w:hAnsi="Times New Roman" w:cs="Times New Roman"/>
          <w:lang w:val="ru-RU"/>
        </w:rPr>
        <w:t>они суть у</w:t>
      </w:r>
      <w:r w:rsidRPr="00A834A8">
        <w:rPr>
          <w:rFonts w:ascii="Times New Roman" w:hAnsi="Times New Roman" w:cs="Times New Roman"/>
        </w:rPr>
        <w:t>м</w:t>
      </w:r>
      <w:r w:rsidRPr="00A834A8">
        <w:rPr>
          <w:rFonts w:ascii="Times New Roman" w:hAnsi="Times New Roman" w:cs="Times New Roman"/>
          <w:lang w:val="ru-RU"/>
        </w:rPr>
        <w:t>ови мож</w:t>
      </w:r>
      <w:r w:rsidRPr="00A834A8">
        <w:rPr>
          <w:rFonts w:ascii="Times New Roman" w:hAnsi="Times New Roman" w:cs="Times New Roman"/>
        </w:rPr>
        <w:t>лив</w:t>
      </w:r>
      <w:r w:rsidRPr="00A834A8">
        <w:rPr>
          <w:rFonts w:ascii="Times New Roman" w:hAnsi="Times New Roman" w:cs="Times New Roman"/>
          <w:lang w:val="ru-RU"/>
        </w:rPr>
        <w:t xml:space="preserve">ого </w:t>
      </w:r>
      <w:r w:rsidRPr="00A834A8">
        <w:rPr>
          <w:rFonts w:ascii="Times New Roman" w:hAnsi="Times New Roman" w:cs="Times New Roman"/>
        </w:rPr>
        <w:t>д</w:t>
      </w:r>
      <w:r w:rsidRPr="00A834A8">
        <w:rPr>
          <w:rFonts w:ascii="Times New Roman" w:hAnsi="Times New Roman" w:cs="Times New Roman"/>
          <w:lang w:val="ru-RU"/>
        </w:rPr>
        <w:t>о</w:t>
      </w:r>
      <w:r w:rsidRPr="00A834A8">
        <w:rPr>
          <w:rFonts w:ascii="Times New Roman" w:hAnsi="Times New Roman" w:cs="Times New Roman"/>
        </w:rPr>
        <w:t>свіду”</w:t>
      </w:r>
      <w:r w:rsidRPr="00A834A8">
        <w:rPr>
          <w:rFonts w:ascii="Times New Roman" w:hAnsi="Times New Roman" w:cs="Times New Roman"/>
          <w:lang w:val="ru-RU"/>
        </w:rPr>
        <w:t xml:space="preserve"> [18</w:t>
      </w:r>
      <w:r w:rsidRPr="00A834A8">
        <w:rPr>
          <w:rFonts w:ascii="Times New Roman" w:hAnsi="Times New Roman" w:cs="Times New Roman"/>
        </w:rPr>
        <w:t>,</w:t>
      </w:r>
      <w:r w:rsidRPr="00A834A8">
        <w:rPr>
          <w:rFonts w:ascii="Times New Roman" w:hAnsi="Times New Roman" w:cs="Times New Roman"/>
          <w:lang w:val="ru-RU"/>
        </w:rPr>
        <w:t xml:space="preserve"> </w:t>
      </w:r>
      <w:r>
        <w:rPr>
          <w:rFonts w:ascii="Times New Roman" w:hAnsi="Times New Roman" w:cs="Times New Roman"/>
          <w:lang w:val="ru-RU"/>
        </w:rPr>
        <w:t>С</w:t>
      </w:r>
      <w:r w:rsidRPr="00A834A8">
        <w:rPr>
          <w:rFonts w:ascii="Times New Roman" w:hAnsi="Times New Roman" w:cs="Times New Roman"/>
          <w:lang w:val="ru-RU"/>
        </w:rPr>
        <w:t>. 117-118].</w:t>
      </w:r>
      <w:r w:rsidRPr="00A834A8">
        <w:rPr>
          <w:rFonts w:ascii="Times New Roman" w:hAnsi="Times New Roman" w:cs="Times New Roman"/>
        </w:rPr>
        <w:t xml:space="preserve"> </w:t>
      </w:r>
    </w:p>
    <w:p w14:paraId="298C66BA"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color w:val="auto"/>
        </w:rPr>
      </w:pPr>
      <w:r>
        <w:rPr>
          <w:rFonts w:ascii="Times New Roman" w:hAnsi="Times New Roman" w:cs="Times New Roman"/>
        </w:rPr>
        <w:t>Таким чином</w:t>
      </w:r>
      <w:r w:rsidRPr="00A834A8">
        <w:rPr>
          <w:rFonts w:ascii="Times New Roman" w:hAnsi="Times New Roman" w:cs="Times New Roman"/>
        </w:rPr>
        <w:t xml:space="preserve">, </w:t>
      </w:r>
      <w:r w:rsidRPr="00A834A8">
        <w:rPr>
          <w:rFonts w:ascii="Times New Roman" w:hAnsi="Times New Roman" w:cs="Times New Roman"/>
          <w:color w:val="auto"/>
        </w:rPr>
        <w:t>у докторській дисертації Г.І.Челпанов  проводить ідею складності   будови, полідетермінованості та культурної обумовленості природи людського пізнання, продукт якого  суб’єктивний за психологічним похождениям, оскільки є результатом роботи певних психічних функцій, але об’єктивний за культурно-історичними передумовами змісту свідомості, яка формується  у людини прижиттєво як її досвід, у тому числі і  досвід продуктивного (наукового) мислення, що  опосередковує психічну активність її суб’єкта в конкретній ситуації.</w:t>
      </w:r>
    </w:p>
    <w:p w14:paraId="0A4DB248"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 xml:space="preserve">На сторінках дисертації Челпанов також обґрунтовує необхідність розрізняти роботу механізмів психіки, що задіяні у створенні простих чуттєвих уявлень та складних уявлень, зокрема, уявлення про простір. Суть відмінностей, за автором,  полягає в більшій або меншій активності свідомості, пов’язаній з  використанням досвіду: свідомість активніша у формуванні просторового уявлення та пасивніша при створенні чуттєвих образів [18, </w:t>
      </w:r>
      <w:r>
        <w:rPr>
          <w:rFonts w:ascii="Times New Roman" w:hAnsi="Times New Roman" w:cs="Times New Roman"/>
        </w:rPr>
        <w:t>С</w:t>
      </w:r>
      <w:r w:rsidRPr="00A834A8">
        <w:rPr>
          <w:rFonts w:ascii="Times New Roman" w:hAnsi="Times New Roman" w:cs="Times New Roman"/>
        </w:rPr>
        <w:t xml:space="preserve">. 418].  </w:t>
      </w:r>
    </w:p>
    <w:p w14:paraId="61BD3D49"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834A8">
        <w:rPr>
          <w:rFonts w:ascii="Times New Roman" w:hAnsi="Times New Roman" w:cs="Times New Roman"/>
        </w:rPr>
        <w:t>Таким чином, сприймання людиною простору, за Челпановим,  слід розуміти як інтеграцію її вроджених (психічних функцій) та набутих (апріорних, досвідних) механізмів пізнання.  Кожна із груп цих механізмів, у свою чергу, також являє собою складний синтез більш окремих складових (в першому випадку: зорове, слухове, мускульне, тактильне сприймання; у другому - поняття глибини, перспективи та ін.).</w:t>
      </w:r>
    </w:p>
    <w:p w14:paraId="33E4FE26"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834A8">
        <w:rPr>
          <w:rFonts w:ascii="Times New Roman" w:hAnsi="Times New Roman" w:cs="Times New Roman"/>
        </w:rPr>
        <w:t xml:space="preserve">Розкриваючи світоглядно-методологічну позицію Г.І. Челпанова, яка декларується ним  в дисертації як </w:t>
      </w:r>
      <w:r w:rsidRPr="00A834A8">
        <w:rPr>
          <w:rFonts w:ascii="Times New Roman" w:hAnsi="Times New Roman" w:cs="Times New Roman"/>
          <w:b/>
          <w:bCs/>
        </w:rPr>
        <w:t>ідеалістичний реалізм</w:t>
      </w:r>
      <w:r w:rsidRPr="00A834A8">
        <w:rPr>
          <w:rFonts w:ascii="Times New Roman" w:hAnsi="Times New Roman" w:cs="Times New Roman"/>
        </w:rPr>
        <w:t xml:space="preserve">,  тобто визнання суб’єктивно-об’єктивного принципу організації роботи людської психіки [18, </w:t>
      </w:r>
      <w:r>
        <w:rPr>
          <w:rFonts w:ascii="Times New Roman" w:hAnsi="Times New Roman" w:cs="Times New Roman"/>
        </w:rPr>
        <w:t>С</w:t>
      </w:r>
      <w:r w:rsidRPr="00A834A8">
        <w:rPr>
          <w:rFonts w:ascii="Times New Roman" w:hAnsi="Times New Roman" w:cs="Times New Roman"/>
        </w:rPr>
        <w:t xml:space="preserve">. 418], важко залишитись осторонь його ставлення до марксизму або економічного матеріалізму (так класифікувався цей теоретичний підхід у спеціальній соціально-філософській  літературі на початку ХХ століття).  Саме ця теорія, істотно спрощена та вульгаризована  після жовтневого перевороту, стала базовою ідеологочною доктриною, яка тотально визначала  методологію радянської психологічної науки, не залишаючи жодного шансу на існування </w:t>
      </w:r>
      <w:r>
        <w:rPr>
          <w:rFonts w:ascii="Times New Roman" w:hAnsi="Times New Roman" w:cs="Times New Roman"/>
        </w:rPr>
        <w:t xml:space="preserve">в СРСР </w:t>
      </w:r>
      <w:r w:rsidRPr="00A834A8">
        <w:rPr>
          <w:rFonts w:ascii="Times New Roman" w:hAnsi="Times New Roman" w:cs="Times New Roman"/>
        </w:rPr>
        <w:t xml:space="preserve">будь-якому іншому світоглядному баченню </w:t>
      </w:r>
      <w:r>
        <w:rPr>
          <w:rFonts w:ascii="Times New Roman" w:hAnsi="Times New Roman" w:cs="Times New Roman"/>
        </w:rPr>
        <w:t>науковця,</w:t>
      </w:r>
      <w:r w:rsidRPr="00A834A8">
        <w:rPr>
          <w:rFonts w:ascii="Times New Roman" w:hAnsi="Times New Roman" w:cs="Times New Roman"/>
        </w:rPr>
        <w:t xml:space="preserve"> навіть </w:t>
      </w:r>
      <w:r>
        <w:rPr>
          <w:rFonts w:ascii="Times New Roman" w:hAnsi="Times New Roman" w:cs="Times New Roman"/>
        </w:rPr>
        <w:t>із світовим авторитетом.</w:t>
      </w:r>
      <w:r w:rsidRPr="00A834A8">
        <w:rPr>
          <w:rFonts w:ascii="Times New Roman" w:hAnsi="Times New Roman" w:cs="Times New Roman"/>
        </w:rPr>
        <w:t xml:space="preserve"> </w:t>
      </w:r>
    </w:p>
    <w:p w14:paraId="72F6CF78"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834A8">
        <w:rPr>
          <w:rFonts w:ascii="Times New Roman" w:hAnsi="Times New Roman" w:cs="Times New Roman"/>
        </w:rPr>
        <w:t xml:space="preserve">У роботі «Додатковий курс логіки» (1909), вказуючи на існування двох протилежних підходів в поясненні динаміки  історичного процесу — ідеалістичного (або ідеологічного, оскільки в основі ідея необхідності певної зміни) та натуралістичного, Челпанов розглядає марксистське вчення як різновид натуралістичного підходу, відповідно до якого, за словами його автора К. Маркса: «Не свідомість людей визначає форми буття, а формами буття визначається свідомість людей» </w:t>
      </w:r>
      <w:r w:rsidRPr="00A834A8">
        <w:rPr>
          <w:rFonts w:ascii="Times New Roman" w:hAnsi="Times New Roman" w:cs="Times New Roman"/>
          <w:color w:val="auto"/>
          <w:lang w:val="pt-PT"/>
        </w:rPr>
        <w:t>[11]</w:t>
      </w:r>
      <w:r w:rsidRPr="00A834A8">
        <w:rPr>
          <w:rFonts w:ascii="Times New Roman" w:hAnsi="Times New Roman" w:cs="Times New Roman"/>
          <w:color w:val="auto"/>
        </w:rPr>
        <w:t>.</w:t>
      </w:r>
      <w:r w:rsidRPr="00A834A8">
        <w:rPr>
          <w:rFonts w:ascii="Times New Roman" w:hAnsi="Times New Roman" w:cs="Times New Roman"/>
        </w:rPr>
        <w:t xml:space="preserve"> Залишаючись на позиціях об’єктивного аналізу, Челпанов спочатку визначає сильні сторони  теорії економічного матеріалізму, яка насамперед піддає критиці ідеалістичну думку про те, що історію творять ідеї.   Він пише: «Завдяки ці</w:t>
      </w:r>
      <w:r w:rsidRPr="00A834A8">
        <w:rPr>
          <w:rFonts w:ascii="Times New Roman" w:hAnsi="Times New Roman" w:cs="Times New Roman"/>
          <w:lang w:val="ru-RU"/>
        </w:rPr>
        <w:t>й теор</w:t>
      </w:r>
      <w:r w:rsidRPr="00A834A8">
        <w:rPr>
          <w:rFonts w:ascii="Times New Roman" w:hAnsi="Times New Roman" w:cs="Times New Roman"/>
        </w:rPr>
        <w:t>ії</w:t>
      </w:r>
      <w:r w:rsidRPr="00A834A8">
        <w:rPr>
          <w:rFonts w:ascii="Times New Roman" w:hAnsi="Times New Roman" w:cs="Times New Roman"/>
          <w:lang w:val="ru-RU"/>
        </w:rPr>
        <w:t xml:space="preserve"> у нас за ос</w:t>
      </w:r>
      <w:r w:rsidRPr="00A834A8">
        <w:rPr>
          <w:rFonts w:ascii="Times New Roman" w:hAnsi="Times New Roman" w:cs="Times New Roman"/>
        </w:rPr>
        <w:t>танній час зміцнилась думка, що ідеї мож</w:t>
      </w:r>
      <w:r w:rsidRPr="00A834A8">
        <w:rPr>
          <w:rFonts w:ascii="Times New Roman" w:hAnsi="Times New Roman" w:cs="Times New Roman"/>
          <w:lang w:val="ru-RU"/>
        </w:rPr>
        <w:t>ут</w:t>
      </w:r>
      <w:r w:rsidRPr="00A834A8">
        <w:rPr>
          <w:rFonts w:ascii="Times New Roman" w:hAnsi="Times New Roman" w:cs="Times New Roman"/>
        </w:rPr>
        <w:t>ь носити</w:t>
      </w:r>
      <w:r w:rsidRPr="00A834A8">
        <w:rPr>
          <w:rFonts w:ascii="Times New Roman" w:hAnsi="Times New Roman" w:cs="Times New Roman"/>
          <w:lang w:val="ru-RU"/>
        </w:rPr>
        <w:t xml:space="preserve"> утоп</w:t>
      </w:r>
      <w:r w:rsidRPr="00A834A8">
        <w:rPr>
          <w:rFonts w:ascii="Times New Roman" w:hAnsi="Times New Roman" w:cs="Times New Roman"/>
        </w:rPr>
        <w:t>ічн</w:t>
      </w:r>
      <w:r w:rsidRPr="00A834A8">
        <w:rPr>
          <w:rFonts w:ascii="Times New Roman" w:hAnsi="Times New Roman" w:cs="Times New Roman"/>
          <w:lang w:val="ru-RU"/>
        </w:rPr>
        <w:t>ий характер</w:t>
      </w:r>
      <w:r w:rsidRPr="00A834A8">
        <w:rPr>
          <w:rFonts w:ascii="Times New Roman" w:hAnsi="Times New Roman" w:cs="Times New Roman"/>
        </w:rPr>
        <w:t>, якщо вони ви</w:t>
      </w:r>
      <w:r w:rsidRPr="00A834A8">
        <w:rPr>
          <w:rFonts w:ascii="Times New Roman" w:hAnsi="Times New Roman" w:cs="Times New Roman"/>
          <w:lang w:val="ru-RU"/>
        </w:rPr>
        <w:t>никают</w:t>
      </w:r>
      <w:r w:rsidRPr="00A834A8">
        <w:rPr>
          <w:rFonts w:ascii="Times New Roman" w:hAnsi="Times New Roman" w:cs="Times New Roman"/>
        </w:rPr>
        <w:t>ь в невідповідний ї</w:t>
      </w:r>
      <w:r w:rsidRPr="00A834A8">
        <w:rPr>
          <w:rFonts w:ascii="Times New Roman" w:hAnsi="Times New Roman" w:cs="Times New Roman"/>
          <w:lang w:val="ru-RU"/>
        </w:rPr>
        <w:t xml:space="preserve">м </w:t>
      </w:r>
      <w:r w:rsidRPr="00A834A8">
        <w:rPr>
          <w:rFonts w:ascii="Times New Roman" w:hAnsi="Times New Roman" w:cs="Times New Roman"/>
        </w:rPr>
        <w:t>час. Інша безсумнівна заслуга економічного розуміння історії - ідея про те,  що в історії є певний субстрат, на якому виникає рух історії. Економічн</w:t>
      </w:r>
      <w:r w:rsidRPr="00A834A8">
        <w:rPr>
          <w:rFonts w:ascii="Times New Roman" w:hAnsi="Times New Roman" w:cs="Times New Roman"/>
          <w:lang w:val="ru-RU"/>
        </w:rPr>
        <w:t>ий матер</w:t>
      </w:r>
      <w:r w:rsidRPr="00A834A8">
        <w:rPr>
          <w:rFonts w:ascii="Times New Roman" w:hAnsi="Times New Roman" w:cs="Times New Roman"/>
        </w:rPr>
        <w:t>іалі</w:t>
      </w:r>
      <w:r w:rsidRPr="00A834A8">
        <w:rPr>
          <w:rFonts w:ascii="Times New Roman" w:hAnsi="Times New Roman" w:cs="Times New Roman"/>
          <w:lang w:val="ru-RU"/>
        </w:rPr>
        <w:t xml:space="preserve">зм </w:t>
      </w:r>
      <w:r w:rsidRPr="00A834A8">
        <w:rPr>
          <w:rFonts w:ascii="Times New Roman" w:hAnsi="Times New Roman" w:cs="Times New Roman"/>
        </w:rPr>
        <w:t>знайшов цей субстрат в соці</w:t>
      </w:r>
      <w:r w:rsidRPr="00A834A8">
        <w:rPr>
          <w:rFonts w:ascii="Times New Roman" w:hAnsi="Times New Roman" w:cs="Times New Roman"/>
          <w:lang w:val="ru-RU"/>
        </w:rPr>
        <w:t>альном</w:t>
      </w:r>
      <w:r w:rsidRPr="00A834A8">
        <w:rPr>
          <w:rFonts w:ascii="Times New Roman" w:hAnsi="Times New Roman" w:cs="Times New Roman"/>
        </w:rPr>
        <w:t xml:space="preserve">у господарстві …» [18, </w:t>
      </w:r>
      <w:r>
        <w:rPr>
          <w:rFonts w:ascii="Times New Roman" w:hAnsi="Times New Roman" w:cs="Times New Roman"/>
        </w:rPr>
        <w:t>С</w:t>
      </w:r>
      <w:r w:rsidRPr="00A834A8">
        <w:rPr>
          <w:rFonts w:ascii="Times New Roman" w:hAnsi="Times New Roman" w:cs="Times New Roman"/>
        </w:rPr>
        <w:t xml:space="preserve">. 418]. </w:t>
      </w:r>
    </w:p>
    <w:p w14:paraId="01821C5E"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color w:val="auto"/>
        </w:rPr>
      </w:pPr>
      <w:r w:rsidRPr="00A834A8">
        <w:rPr>
          <w:rFonts w:ascii="Times New Roman" w:hAnsi="Times New Roman" w:cs="Times New Roman"/>
        </w:rPr>
        <w:t xml:space="preserve">В якості </w:t>
      </w:r>
      <w:r w:rsidRPr="00A834A8">
        <w:rPr>
          <w:rFonts w:ascii="Times New Roman" w:hAnsi="Times New Roman" w:cs="Times New Roman"/>
          <w:bCs/>
        </w:rPr>
        <w:t>основного  недоліку</w:t>
      </w:r>
      <w:r w:rsidRPr="00A834A8">
        <w:rPr>
          <w:rFonts w:ascii="Times New Roman" w:hAnsi="Times New Roman" w:cs="Times New Roman"/>
        </w:rPr>
        <w:t xml:space="preserve"> марксистського підходу Челпанов називає абсолютизацію економічного чинника в історичному процесі, наголошуючи з притаманною йому полідетерміністичністю мислення на тому, що </w:t>
      </w:r>
      <w:r w:rsidRPr="00A834A8">
        <w:rPr>
          <w:rFonts w:ascii="Times New Roman" w:hAnsi="Times New Roman" w:cs="Times New Roman"/>
          <w:bCs/>
        </w:rPr>
        <w:t>історичн</w:t>
      </w:r>
      <w:r w:rsidRPr="00A834A8">
        <w:rPr>
          <w:rFonts w:ascii="Times New Roman" w:hAnsi="Times New Roman" w:cs="Times New Roman"/>
          <w:bCs/>
          <w:lang w:val="ru-RU"/>
        </w:rPr>
        <w:t>а причинн</w:t>
      </w:r>
      <w:r w:rsidRPr="00A834A8">
        <w:rPr>
          <w:rFonts w:ascii="Times New Roman" w:hAnsi="Times New Roman" w:cs="Times New Roman"/>
          <w:bCs/>
        </w:rPr>
        <w:t>і</w:t>
      </w:r>
      <w:r w:rsidRPr="00A834A8">
        <w:rPr>
          <w:rFonts w:ascii="Times New Roman" w:hAnsi="Times New Roman" w:cs="Times New Roman"/>
          <w:bCs/>
          <w:lang w:val="ru-RU"/>
        </w:rPr>
        <w:t xml:space="preserve">сть </w:t>
      </w:r>
      <w:r w:rsidRPr="00A834A8">
        <w:rPr>
          <w:rFonts w:ascii="Times New Roman" w:hAnsi="Times New Roman" w:cs="Times New Roman"/>
          <w:bCs/>
        </w:rPr>
        <w:t xml:space="preserve">належить  до тієї групи явищ, які не можна пояснити лише </w:t>
      </w:r>
      <w:r w:rsidRPr="00A834A8">
        <w:rPr>
          <w:rFonts w:ascii="Times New Roman" w:hAnsi="Times New Roman" w:cs="Times New Roman"/>
          <w:bCs/>
          <w:lang w:val="ru-RU"/>
        </w:rPr>
        <w:t xml:space="preserve">одним </w:t>
      </w:r>
      <w:r w:rsidRPr="00A834A8">
        <w:rPr>
          <w:rFonts w:ascii="Times New Roman" w:hAnsi="Times New Roman" w:cs="Times New Roman"/>
          <w:bCs/>
        </w:rPr>
        <w:t xml:space="preserve">чинником. «І тому </w:t>
      </w:r>
      <w:r w:rsidRPr="00A834A8">
        <w:rPr>
          <w:rFonts w:ascii="Times New Roman" w:hAnsi="Times New Roman" w:cs="Times New Roman"/>
          <w:bCs/>
          <w:lang w:val="ru-RU"/>
        </w:rPr>
        <w:t xml:space="preserve">не </w:t>
      </w:r>
      <w:r w:rsidRPr="00A834A8">
        <w:rPr>
          <w:rFonts w:ascii="Times New Roman" w:hAnsi="Times New Roman" w:cs="Times New Roman"/>
          <w:bCs/>
        </w:rPr>
        <w:t>відкидаючи важливості економічних відносин, впливу зовнішніх природних чинників,  необхідно визнати, однак, поруч із</w:t>
      </w:r>
      <w:r w:rsidRPr="00A834A8">
        <w:rPr>
          <w:rFonts w:ascii="Times New Roman" w:hAnsi="Times New Roman" w:cs="Times New Roman"/>
          <w:bCs/>
          <w:lang w:val="ru-RU"/>
        </w:rPr>
        <w:t xml:space="preserve"> ними значен</w:t>
      </w:r>
      <w:r w:rsidRPr="00A834A8">
        <w:rPr>
          <w:rFonts w:ascii="Times New Roman" w:hAnsi="Times New Roman" w:cs="Times New Roman"/>
          <w:bCs/>
        </w:rPr>
        <w:t>ня в історичному процесі і</w:t>
      </w:r>
      <w:r w:rsidRPr="00A834A8">
        <w:rPr>
          <w:rFonts w:ascii="Times New Roman" w:hAnsi="Times New Roman" w:cs="Times New Roman"/>
          <w:bCs/>
          <w:lang w:val="ru-RU"/>
        </w:rPr>
        <w:t xml:space="preserve">дей </w:t>
      </w:r>
      <w:r w:rsidRPr="00A834A8">
        <w:rPr>
          <w:rFonts w:ascii="Times New Roman" w:hAnsi="Times New Roman" w:cs="Times New Roman"/>
          <w:bCs/>
        </w:rPr>
        <w:t>та ідеалі</w:t>
      </w:r>
      <w:r w:rsidRPr="00A834A8">
        <w:rPr>
          <w:rFonts w:ascii="Times New Roman" w:hAnsi="Times New Roman" w:cs="Times New Roman"/>
          <w:bCs/>
          <w:lang w:val="ru-RU"/>
        </w:rPr>
        <w:t>в</w:t>
      </w:r>
      <w:r w:rsidRPr="00A834A8">
        <w:rPr>
          <w:rFonts w:ascii="Times New Roman" w:hAnsi="Times New Roman" w:cs="Times New Roman"/>
          <w:b/>
          <w:bCs/>
          <w:lang w:val="ru-RU"/>
        </w:rPr>
        <w:t>»</w:t>
      </w:r>
      <w:r w:rsidRPr="00A834A8">
        <w:rPr>
          <w:rFonts w:ascii="Times New Roman" w:hAnsi="Times New Roman" w:cs="Times New Roman"/>
        </w:rPr>
        <w:t xml:space="preserve"> </w:t>
      </w:r>
      <w:r w:rsidRPr="00A834A8">
        <w:rPr>
          <w:rFonts w:ascii="Times New Roman" w:hAnsi="Times New Roman" w:cs="Times New Roman"/>
          <w:color w:val="auto"/>
          <w:lang w:val="pt-PT"/>
        </w:rPr>
        <w:t xml:space="preserve">[11, </w:t>
      </w:r>
      <w:r>
        <w:rPr>
          <w:rFonts w:ascii="Times New Roman" w:hAnsi="Times New Roman" w:cs="Times New Roman"/>
          <w:color w:val="auto"/>
        </w:rPr>
        <w:t>С</w:t>
      </w:r>
      <w:r w:rsidRPr="00A834A8">
        <w:rPr>
          <w:rFonts w:ascii="Times New Roman" w:hAnsi="Times New Roman" w:cs="Times New Roman"/>
          <w:color w:val="auto"/>
        </w:rPr>
        <w:t xml:space="preserve">. </w:t>
      </w:r>
      <w:r w:rsidRPr="00A834A8">
        <w:rPr>
          <w:rFonts w:ascii="Times New Roman" w:hAnsi="Times New Roman" w:cs="Times New Roman"/>
          <w:color w:val="auto"/>
          <w:lang w:val="pt-PT"/>
        </w:rPr>
        <w:t>34 - 36]</w:t>
      </w:r>
      <w:r w:rsidRPr="00A834A8">
        <w:rPr>
          <w:rFonts w:ascii="Times New Roman" w:hAnsi="Times New Roman" w:cs="Times New Roman"/>
          <w:color w:val="auto"/>
        </w:rPr>
        <w:t>.</w:t>
      </w:r>
    </w:p>
    <w:p w14:paraId="7786F9AB"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834A8">
        <w:rPr>
          <w:rFonts w:ascii="Times New Roman" w:hAnsi="Times New Roman" w:cs="Times New Roman"/>
        </w:rPr>
        <w:lastRenderedPageBreak/>
        <w:t xml:space="preserve">Отже, підбиває  підсумки Челпанов: </w:t>
      </w:r>
      <w:r w:rsidRPr="00A834A8">
        <w:rPr>
          <w:rFonts w:ascii="Times New Roman" w:hAnsi="Times New Roman" w:cs="Times New Roman"/>
          <w:lang w:val="fr-FR"/>
        </w:rPr>
        <w:t>«</w:t>
      </w:r>
      <w:r w:rsidRPr="00A834A8">
        <w:rPr>
          <w:rFonts w:ascii="Times New Roman" w:hAnsi="Times New Roman" w:cs="Times New Roman"/>
        </w:rPr>
        <w:t>Якщо ми скажемо, що великі</w:t>
      </w:r>
      <w:r w:rsidRPr="00A605D6">
        <w:rPr>
          <w:rFonts w:ascii="Times New Roman" w:hAnsi="Times New Roman" w:cs="Times New Roman"/>
        </w:rPr>
        <w:t xml:space="preserve"> люди </w:t>
      </w:r>
      <w:r w:rsidRPr="00A834A8">
        <w:rPr>
          <w:rFonts w:ascii="Times New Roman" w:hAnsi="Times New Roman" w:cs="Times New Roman"/>
        </w:rPr>
        <w:t>прискорю</w:t>
      </w:r>
      <w:r w:rsidRPr="00A605D6">
        <w:rPr>
          <w:rFonts w:ascii="Times New Roman" w:hAnsi="Times New Roman" w:cs="Times New Roman"/>
        </w:rPr>
        <w:t>ют</w:t>
      </w:r>
      <w:r w:rsidRPr="00A834A8">
        <w:rPr>
          <w:rFonts w:ascii="Times New Roman" w:hAnsi="Times New Roman" w:cs="Times New Roman"/>
        </w:rPr>
        <w:t>ь або уповільню</w:t>
      </w:r>
      <w:r w:rsidRPr="00A605D6">
        <w:rPr>
          <w:rFonts w:ascii="Times New Roman" w:hAnsi="Times New Roman" w:cs="Times New Roman"/>
        </w:rPr>
        <w:t>ют</w:t>
      </w:r>
      <w:r w:rsidRPr="00A834A8">
        <w:rPr>
          <w:rFonts w:ascii="Times New Roman" w:hAnsi="Times New Roman" w:cs="Times New Roman"/>
        </w:rPr>
        <w:t xml:space="preserve">ь </w:t>
      </w:r>
      <w:r>
        <w:rPr>
          <w:rFonts w:ascii="Times New Roman" w:hAnsi="Times New Roman" w:cs="Times New Roman"/>
        </w:rPr>
        <w:t xml:space="preserve">історичний </w:t>
      </w:r>
      <w:r w:rsidRPr="00A834A8">
        <w:rPr>
          <w:rFonts w:ascii="Times New Roman" w:hAnsi="Times New Roman" w:cs="Times New Roman"/>
        </w:rPr>
        <w:t>процес, то ти</w:t>
      </w:r>
      <w:r w:rsidRPr="00A605D6">
        <w:rPr>
          <w:rFonts w:ascii="Times New Roman" w:hAnsi="Times New Roman" w:cs="Times New Roman"/>
        </w:rPr>
        <w:t>м сам</w:t>
      </w:r>
      <w:r w:rsidRPr="00A834A8">
        <w:rPr>
          <w:rFonts w:ascii="Times New Roman" w:hAnsi="Times New Roman" w:cs="Times New Roman"/>
        </w:rPr>
        <w:t>и</w:t>
      </w:r>
      <w:r w:rsidRPr="00A605D6">
        <w:rPr>
          <w:rFonts w:ascii="Times New Roman" w:hAnsi="Times New Roman" w:cs="Times New Roman"/>
        </w:rPr>
        <w:t>м м</w:t>
      </w:r>
      <w:r w:rsidRPr="00A834A8">
        <w:rPr>
          <w:rFonts w:ascii="Times New Roman" w:hAnsi="Times New Roman" w:cs="Times New Roman"/>
        </w:rPr>
        <w:t xml:space="preserve">и визнаємо, що вони є чинниками. </w:t>
      </w:r>
      <w:r w:rsidRPr="00A834A8">
        <w:rPr>
          <w:rFonts w:ascii="Times New Roman" w:hAnsi="Times New Roman" w:cs="Times New Roman"/>
          <w:lang w:val="ru-RU"/>
        </w:rPr>
        <w:t xml:space="preserve">Таким </w:t>
      </w:r>
      <w:r w:rsidRPr="00A834A8">
        <w:rPr>
          <w:rFonts w:ascii="Times New Roman" w:hAnsi="Times New Roman" w:cs="Times New Roman"/>
        </w:rPr>
        <w:t>чином, в числі чинників історії є також і  духовни</w:t>
      </w:r>
      <w:r w:rsidRPr="00A834A8">
        <w:rPr>
          <w:rFonts w:ascii="Times New Roman" w:hAnsi="Times New Roman" w:cs="Times New Roman"/>
          <w:lang w:val="ru-RU"/>
        </w:rPr>
        <w:t xml:space="preserve">й </w:t>
      </w:r>
      <w:r w:rsidRPr="00A834A8">
        <w:rPr>
          <w:rFonts w:ascii="Times New Roman" w:hAnsi="Times New Roman" w:cs="Times New Roman"/>
        </w:rPr>
        <w:t xml:space="preserve">чинник; розмір його для меня не важливий, мені потрібно лише довести існування духовного чинника. </w:t>
      </w:r>
      <w:r w:rsidRPr="00A834A8">
        <w:rPr>
          <w:rFonts w:ascii="Times New Roman" w:hAnsi="Times New Roman" w:cs="Times New Roman"/>
          <w:lang w:val="ru-RU"/>
        </w:rPr>
        <w:t xml:space="preserve">Я </w:t>
      </w:r>
      <w:r w:rsidRPr="00A834A8">
        <w:rPr>
          <w:rFonts w:ascii="Times New Roman" w:hAnsi="Times New Roman" w:cs="Times New Roman"/>
        </w:rPr>
        <w:t>заперечую проти того, що психичн</w:t>
      </w:r>
      <w:r w:rsidRPr="00A834A8">
        <w:rPr>
          <w:rFonts w:ascii="Times New Roman" w:hAnsi="Times New Roman" w:cs="Times New Roman"/>
          <w:lang w:val="ru-RU"/>
        </w:rPr>
        <w:t>а причинн</w:t>
      </w:r>
      <w:r w:rsidRPr="00A834A8">
        <w:rPr>
          <w:rFonts w:ascii="Times New Roman" w:hAnsi="Times New Roman" w:cs="Times New Roman"/>
        </w:rPr>
        <w:t>і</w:t>
      </w:r>
      <w:r w:rsidRPr="00A834A8">
        <w:rPr>
          <w:rFonts w:ascii="Times New Roman" w:hAnsi="Times New Roman" w:cs="Times New Roman"/>
          <w:lang w:val="ru-RU"/>
        </w:rPr>
        <w:t xml:space="preserve">сть </w:t>
      </w:r>
      <w:r w:rsidRPr="00A834A8">
        <w:rPr>
          <w:rFonts w:ascii="Times New Roman" w:hAnsi="Times New Roman" w:cs="Times New Roman"/>
        </w:rPr>
        <w:t>є лише відображення фізичної, як стверджує економічн</w:t>
      </w:r>
      <w:r w:rsidRPr="00A834A8">
        <w:rPr>
          <w:rFonts w:ascii="Times New Roman" w:hAnsi="Times New Roman" w:cs="Times New Roman"/>
          <w:lang w:val="ru-RU"/>
        </w:rPr>
        <w:t>ий матер</w:t>
      </w:r>
      <w:r w:rsidRPr="00A834A8">
        <w:rPr>
          <w:rFonts w:ascii="Times New Roman" w:hAnsi="Times New Roman" w:cs="Times New Roman"/>
        </w:rPr>
        <w:t>іалізм. Зводити психічн</w:t>
      </w:r>
      <w:r w:rsidRPr="00A834A8">
        <w:rPr>
          <w:rFonts w:ascii="Times New Roman" w:hAnsi="Times New Roman" w:cs="Times New Roman"/>
          <w:lang w:val="ru-RU"/>
        </w:rPr>
        <w:t xml:space="preserve">е </w:t>
      </w:r>
      <w:r w:rsidRPr="00A834A8">
        <w:rPr>
          <w:rFonts w:ascii="Times New Roman" w:hAnsi="Times New Roman" w:cs="Times New Roman"/>
        </w:rPr>
        <w:t>до нуля</w:t>
      </w:r>
      <w:r w:rsidRPr="00A834A8">
        <w:rPr>
          <w:rFonts w:ascii="Times New Roman" w:hAnsi="Times New Roman" w:cs="Times New Roman"/>
          <w:lang w:val="ru-RU"/>
        </w:rPr>
        <w:t xml:space="preserve"> — </w:t>
      </w:r>
      <w:r w:rsidRPr="00A834A8">
        <w:rPr>
          <w:rFonts w:ascii="Times New Roman" w:hAnsi="Times New Roman" w:cs="Times New Roman"/>
        </w:rPr>
        <w:t>означає спотворити відносини між психічн</w:t>
      </w:r>
      <w:r w:rsidRPr="00A834A8">
        <w:rPr>
          <w:rFonts w:ascii="Times New Roman" w:hAnsi="Times New Roman" w:cs="Times New Roman"/>
          <w:lang w:val="ru-RU"/>
        </w:rPr>
        <w:t xml:space="preserve">им </w:t>
      </w:r>
      <w:r w:rsidRPr="00A834A8">
        <w:rPr>
          <w:rFonts w:ascii="Times New Roman" w:hAnsi="Times New Roman" w:cs="Times New Roman"/>
        </w:rPr>
        <w:t xml:space="preserve">і фізичним. </w:t>
      </w:r>
      <w:r w:rsidRPr="00A834A8">
        <w:rPr>
          <w:rFonts w:ascii="Times New Roman" w:hAnsi="Times New Roman" w:cs="Times New Roman"/>
          <w:lang w:val="ru-RU"/>
        </w:rPr>
        <w:t xml:space="preserve">Я </w:t>
      </w:r>
      <w:r w:rsidRPr="00A834A8">
        <w:rPr>
          <w:rFonts w:ascii="Times New Roman" w:hAnsi="Times New Roman" w:cs="Times New Roman"/>
        </w:rPr>
        <w:t>с</w:t>
      </w:r>
      <w:r w:rsidRPr="00A834A8">
        <w:rPr>
          <w:rFonts w:ascii="Times New Roman" w:hAnsi="Times New Roman" w:cs="Times New Roman"/>
          <w:lang w:val="ru-RU"/>
        </w:rPr>
        <w:t>тверд</w:t>
      </w:r>
      <w:r w:rsidRPr="00A834A8">
        <w:rPr>
          <w:rFonts w:ascii="Times New Roman" w:hAnsi="Times New Roman" w:cs="Times New Roman"/>
        </w:rPr>
        <w:t>жу</w:t>
      </w:r>
      <w:r w:rsidRPr="00A834A8">
        <w:rPr>
          <w:rFonts w:ascii="Times New Roman" w:hAnsi="Times New Roman" w:cs="Times New Roman"/>
          <w:lang w:val="ru-RU"/>
        </w:rPr>
        <w:t>ю</w:t>
      </w:r>
      <w:r w:rsidRPr="00A834A8">
        <w:rPr>
          <w:rFonts w:ascii="Times New Roman" w:hAnsi="Times New Roman" w:cs="Times New Roman"/>
        </w:rPr>
        <w:t>, що психічне, у будь-які</w:t>
      </w:r>
      <w:r w:rsidRPr="00A834A8">
        <w:rPr>
          <w:rFonts w:ascii="Times New Roman" w:hAnsi="Times New Roman" w:cs="Times New Roman"/>
          <w:lang w:val="ru-RU"/>
        </w:rPr>
        <w:t>й доз</w:t>
      </w:r>
      <w:r w:rsidRPr="00A834A8">
        <w:rPr>
          <w:rFonts w:ascii="Times New Roman" w:hAnsi="Times New Roman" w:cs="Times New Roman"/>
        </w:rPr>
        <w:t>і, є</w:t>
      </w:r>
      <w:r w:rsidRPr="00A834A8">
        <w:rPr>
          <w:rFonts w:ascii="Times New Roman" w:hAnsi="Times New Roman" w:cs="Times New Roman"/>
          <w:lang w:val="ru-RU"/>
        </w:rPr>
        <w:t xml:space="preserve"> одним </w:t>
      </w:r>
      <w:r w:rsidRPr="00A834A8">
        <w:rPr>
          <w:rFonts w:ascii="Times New Roman" w:hAnsi="Times New Roman" w:cs="Times New Roman"/>
        </w:rPr>
        <w:t>із чинників історичного процесу</w:t>
      </w:r>
      <w:r w:rsidRPr="00A834A8">
        <w:rPr>
          <w:rFonts w:ascii="Times New Roman" w:hAnsi="Times New Roman" w:cs="Times New Roman"/>
          <w:lang w:val="it-IT"/>
        </w:rPr>
        <w:t xml:space="preserve">» </w:t>
      </w:r>
      <w:r w:rsidRPr="00A834A8">
        <w:rPr>
          <w:rFonts w:ascii="Times New Roman" w:hAnsi="Times New Roman" w:cs="Times New Roman"/>
          <w:color w:val="auto"/>
          <w:lang w:val="pt-PT"/>
        </w:rPr>
        <w:t>[11</w:t>
      </w:r>
      <w:r w:rsidRPr="00A834A8">
        <w:rPr>
          <w:rFonts w:ascii="Times New Roman" w:hAnsi="Times New Roman" w:cs="Times New Roman"/>
          <w:color w:val="auto"/>
          <w:lang w:val="ru-RU"/>
        </w:rPr>
        <w:t>,</w:t>
      </w:r>
      <w:r w:rsidRPr="00A834A8">
        <w:rPr>
          <w:rFonts w:ascii="Times New Roman" w:hAnsi="Times New Roman" w:cs="Times New Roman"/>
          <w:color w:val="auto"/>
          <w:lang w:val="pt-PT"/>
        </w:rPr>
        <w:t xml:space="preserve"> </w:t>
      </w:r>
      <w:r>
        <w:rPr>
          <w:rFonts w:ascii="Times New Roman" w:hAnsi="Times New Roman" w:cs="Times New Roman"/>
          <w:color w:val="auto"/>
        </w:rPr>
        <w:t>С</w:t>
      </w:r>
      <w:r w:rsidRPr="00A834A8">
        <w:rPr>
          <w:rFonts w:ascii="Times New Roman" w:hAnsi="Times New Roman" w:cs="Times New Roman"/>
          <w:color w:val="auto"/>
        </w:rPr>
        <w:t xml:space="preserve">. </w:t>
      </w:r>
      <w:r w:rsidRPr="00A834A8">
        <w:rPr>
          <w:rFonts w:ascii="Times New Roman" w:hAnsi="Times New Roman" w:cs="Times New Roman"/>
          <w:color w:val="auto"/>
          <w:lang w:val="pt-PT"/>
        </w:rPr>
        <w:t>39 - 40]</w:t>
      </w:r>
      <w:r w:rsidRPr="00A834A8">
        <w:rPr>
          <w:rFonts w:ascii="Times New Roman" w:hAnsi="Times New Roman" w:cs="Times New Roman"/>
          <w:color w:val="auto"/>
        </w:rPr>
        <w:t>.</w:t>
      </w:r>
      <w:r w:rsidRPr="00A834A8">
        <w:rPr>
          <w:rFonts w:ascii="Times New Roman" w:hAnsi="Times New Roman" w:cs="Times New Roman"/>
        </w:rPr>
        <w:t xml:space="preserve"> </w:t>
      </w:r>
    </w:p>
    <w:p w14:paraId="102505D1"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834A8">
        <w:rPr>
          <w:rFonts w:ascii="Times New Roman" w:hAnsi="Times New Roman" w:cs="Times New Roman"/>
        </w:rPr>
        <w:t xml:space="preserve">Остання теза Г.І. Челпанова сьогодні звучить на диво сучасно та актуально вже з позиції </w:t>
      </w:r>
      <w:r w:rsidRPr="00A834A8">
        <w:rPr>
          <w:rFonts w:ascii="Times New Roman" w:hAnsi="Times New Roman" w:cs="Times New Roman"/>
          <w:b/>
          <w:bCs/>
        </w:rPr>
        <w:t>постнекласичної раціональності</w:t>
      </w:r>
      <w:r w:rsidRPr="00A834A8">
        <w:rPr>
          <w:rFonts w:ascii="Times New Roman" w:hAnsi="Times New Roman" w:cs="Times New Roman"/>
        </w:rPr>
        <w:t>, в межах якої сучасне наукове мислення орієнтоване передусім на аналіз системних людиноцентрованих об’єктів, у яких характер активності людини (і не лише такої</w:t>
      </w:r>
      <w:r>
        <w:rPr>
          <w:rFonts w:ascii="Times New Roman" w:hAnsi="Times New Roman" w:cs="Times New Roman"/>
        </w:rPr>
        <w:t xml:space="preserve"> як сумнозвісні</w:t>
      </w:r>
      <w:r w:rsidRPr="00A834A8">
        <w:rPr>
          <w:rFonts w:ascii="Times New Roman" w:hAnsi="Times New Roman" w:cs="Times New Roman"/>
        </w:rPr>
        <w:t xml:space="preserve"> ра</w:t>
      </w:r>
      <w:r>
        <w:rPr>
          <w:rFonts w:ascii="Times New Roman" w:hAnsi="Times New Roman" w:cs="Times New Roman"/>
        </w:rPr>
        <w:t>дянські</w:t>
      </w:r>
      <w:r w:rsidRPr="00A834A8">
        <w:rPr>
          <w:rFonts w:ascii="Times New Roman" w:hAnsi="Times New Roman" w:cs="Times New Roman"/>
        </w:rPr>
        <w:t xml:space="preserve"> проект</w:t>
      </w:r>
      <w:r>
        <w:rPr>
          <w:rFonts w:ascii="Times New Roman" w:hAnsi="Times New Roman" w:cs="Times New Roman"/>
        </w:rPr>
        <w:t>и</w:t>
      </w:r>
      <w:r w:rsidRPr="00A834A8">
        <w:rPr>
          <w:rFonts w:ascii="Times New Roman" w:hAnsi="Times New Roman" w:cs="Times New Roman"/>
        </w:rPr>
        <w:t xml:space="preserve"> </w:t>
      </w:r>
      <w:r>
        <w:rPr>
          <w:rFonts w:ascii="Times New Roman" w:hAnsi="Times New Roman" w:cs="Times New Roman"/>
        </w:rPr>
        <w:t>ХХ століття</w:t>
      </w:r>
      <w:r w:rsidRPr="00A834A8">
        <w:rPr>
          <w:rFonts w:ascii="Times New Roman" w:hAnsi="Times New Roman" w:cs="Times New Roman"/>
        </w:rPr>
        <w:t xml:space="preserve"> з об</w:t>
      </w:r>
      <w:r>
        <w:rPr>
          <w:rFonts w:ascii="Times New Roman" w:hAnsi="Times New Roman" w:cs="Times New Roman"/>
        </w:rPr>
        <w:t>ертання течії сибірських річок або створення штучних морів</w:t>
      </w:r>
      <w:r w:rsidRPr="00A834A8">
        <w:rPr>
          <w:rFonts w:ascii="Times New Roman" w:hAnsi="Times New Roman" w:cs="Times New Roman"/>
        </w:rPr>
        <w:t xml:space="preserve">)  визначається провідним чинником імовірних змін таких систем. В умовах глобалізованого та високотехнологізованого сучасного світу таке розуміння відбиває </w:t>
      </w:r>
      <w:r w:rsidRPr="00A834A8">
        <w:rPr>
          <w:rFonts w:ascii="Times New Roman" w:hAnsi="Times New Roman" w:cs="Times New Roman"/>
          <w:b/>
          <w:bCs/>
        </w:rPr>
        <w:t>принцип глокальності</w:t>
      </w:r>
      <w:r w:rsidRPr="00A834A8">
        <w:rPr>
          <w:rFonts w:ascii="Times New Roman" w:hAnsi="Times New Roman" w:cs="Times New Roman"/>
        </w:rPr>
        <w:t>, суть якого зводиться до визнання важливості як соціально-економічного, політичного, так і індивідуально-особистісного початку соціальних змін. Його соціалізуюче значення полягає в необхідності розуміння  ролі особистої активності та відповідальності кожної людини не лише за власну долю та близьких людей, а й за долю цивілізації.</w:t>
      </w:r>
    </w:p>
    <w:p w14:paraId="775CE921"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834A8">
        <w:rPr>
          <w:rFonts w:ascii="Times New Roman" w:hAnsi="Times New Roman" w:cs="Times New Roman"/>
        </w:rPr>
        <w:t xml:space="preserve">З психологічної точки зору характер активності людини визначається її світоглядною позицією, індивідуальним ставленням до життя, що інтегровано  проявляється як рівень її особистісної (моральної) зрілості. Морально зріла людина здатна розрізняти добро і зло, розуміє сенс суспільних законів та вимог, самостійно та відповідально здійснює вільний вибір на розумній основі.  Такі питання в європейській культурній традиції, починаючи з часів античності, міцно пов’язані з проблематикою </w:t>
      </w:r>
      <w:r>
        <w:rPr>
          <w:rFonts w:ascii="Times New Roman" w:hAnsi="Times New Roman" w:cs="Times New Roman"/>
        </w:rPr>
        <w:t>етики</w:t>
      </w:r>
      <w:r w:rsidRPr="00A834A8">
        <w:rPr>
          <w:rFonts w:ascii="Times New Roman" w:hAnsi="Times New Roman" w:cs="Times New Roman"/>
        </w:rPr>
        <w:t xml:space="preserve"> </w:t>
      </w:r>
      <w:r>
        <w:rPr>
          <w:rFonts w:ascii="Times New Roman" w:hAnsi="Times New Roman" w:cs="Times New Roman"/>
        </w:rPr>
        <w:t xml:space="preserve">або </w:t>
      </w:r>
      <w:r w:rsidRPr="00A834A8">
        <w:rPr>
          <w:rFonts w:ascii="Times New Roman" w:hAnsi="Times New Roman" w:cs="Times New Roman"/>
        </w:rPr>
        <w:t xml:space="preserve">моральної філософії, яка, за словами відомого англійського філософа-еволюціоніста Г. Спенсера, утворює  вершину системи філософії. </w:t>
      </w:r>
    </w:p>
    <w:p w14:paraId="42689EC2"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834A8">
        <w:rPr>
          <w:rFonts w:ascii="Times New Roman" w:hAnsi="Times New Roman" w:cs="Times New Roman"/>
        </w:rPr>
        <w:t xml:space="preserve">Європейська університетська наука здійснила помітний внесок у філософську </w:t>
      </w:r>
      <w:r>
        <w:rPr>
          <w:rFonts w:ascii="Times New Roman" w:hAnsi="Times New Roman" w:cs="Times New Roman"/>
        </w:rPr>
        <w:t>розробку моральної проблематики. З</w:t>
      </w:r>
      <w:r w:rsidRPr="00A834A8">
        <w:rPr>
          <w:rFonts w:ascii="Times New Roman" w:hAnsi="Times New Roman" w:cs="Times New Roman"/>
        </w:rPr>
        <w:t>найомство з цим науково-філософським спадком і по теперішній час відіграє важливу роль в освітній соціалізації молоді. Відомі педагоги-філософи кінця ХУІІІ-ХІХ ст., такі як Спенсер і Мілль, Кант і Шопенгауер, Вундт і Паульсен, з університетських кафедр  та на сторінках друкованих видань системно обговорювали питання природи людини, мети і сенсу її життя, критеріїв моральності поведінки.</w:t>
      </w:r>
    </w:p>
    <w:p w14:paraId="429F5769"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834A8">
        <w:rPr>
          <w:rFonts w:ascii="Times New Roman" w:hAnsi="Times New Roman" w:cs="Times New Roman"/>
        </w:rPr>
        <w:t xml:space="preserve">У практично невідомому сучасному читачу виданні курсу лекцій «Історія основних питань  етики» (1897), читаному приват-доцентом Челпановим у весняному семестрі 1897 року в актовій залі Університету Св. Володимира, автором представлено докладний огляд та критичний аналіз основних європейських теорій моральної філософії.  Знайомство з текстом робить очевидним, що питання критеріїв людського щастя (задоволення, страждання або користі), природи людини (її егоїзму, альтруїзму і песимізму), почуття обов’язку,  свободи волі, відповідальності  й осудності ґрунтовно обговорені ним із застосуванням широкого арсеналу методологічних засобів.  </w:t>
      </w:r>
    </w:p>
    <w:p w14:paraId="75E9364D"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834A8">
        <w:rPr>
          <w:rFonts w:ascii="Times New Roman" w:hAnsi="Times New Roman" w:cs="Times New Roman"/>
        </w:rPr>
        <w:t xml:space="preserve">Визначаючи етику за нормативну науку, тобто орієнтовану на досягнення певної мети (на відміну від наук пояснювальних, які відшукують причини), автор не обіцяє студентам змалювати ідеал людини або норми її суспільної активності, а бачить своє завдання в тому, щоб на основі аналізу найсучасніших для того часу публікацій оригінальних європейских видань (у списку рекомендованої літератури тут знаходимо роботи російських, англійських, німецьких, французських авторів) передати їм вміння самостійно конструювати конкретні (власні) ідеали,  знаходити роз’язки практичних моральних проблем </w:t>
      </w:r>
      <w:r w:rsidRPr="00A834A8">
        <w:rPr>
          <w:rFonts w:ascii="Times New Roman" w:hAnsi="Times New Roman" w:cs="Times New Roman"/>
          <w:color w:val="auto"/>
          <w:lang w:val="pt-PT"/>
        </w:rPr>
        <w:t>[</w:t>
      </w:r>
      <w:r w:rsidRPr="00A834A8">
        <w:rPr>
          <w:rFonts w:ascii="Times New Roman" w:hAnsi="Times New Roman" w:cs="Times New Roman"/>
          <w:color w:val="auto"/>
          <w:lang w:val="ru-RU"/>
        </w:rPr>
        <w:t xml:space="preserve">12, </w:t>
      </w:r>
      <w:r>
        <w:rPr>
          <w:rFonts w:ascii="Times New Roman" w:hAnsi="Times New Roman" w:cs="Times New Roman"/>
          <w:color w:val="auto"/>
          <w:lang w:val="ru-RU"/>
        </w:rPr>
        <w:t>С</w:t>
      </w:r>
      <w:r w:rsidRPr="00A834A8">
        <w:rPr>
          <w:rFonts w:ascii="Times New Roman" w:hAnsi="Times New Roman" w:cs="Times New Roman"/>
          <w:color w:val="auto"/>
          <w:lang w:val="ru-RU"/>
        </w:rPr>
        <w:t>. 5</w:t>
      </w:r>
      <w:r w:rsidRPr="00A834A8">
        <w:rPr>
          <w:rFonts w:ascii="Times New Roman" w:hAnsi="Times New Roman" w:cs="Times New Roman"/>
          <w:color w:val="auto"/>
          <w:lang w:val="pt-PT"/>
        </w:rPr>
        <w:t>]</w:t>
      </w:r>
      <w:r w:rsidRPr="00A834A8">
        <w:rPr>
          <w:rFonts w:ascii="Times New Roman" w:hAnsi="Times New Roman" w:cs="Times New Roman"/>
          <w:color w:val="auto"/>
        </w:rPr>
        <w:t>.</w:t>
      </w:r>
    </w:p>
    <w:p w14:paraId="0ED51C0A"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834A8">
        <w:rPr>
          <w:rFonts w:ascii="Times New Roman" w:hAnsi="Times New Roman" w:cs="Times New Roman"/>
        </w:rPr>
        <w:t xml:space="preserve">Таку роботу важко переоцінити з огляду на завдання розвитку </w:t>
      </w:r>
      <w:r>
        <w:rPr>
          <w:rFonts w:ascii="Times New Roman" w:hAnsi="Times New Roman" w:cs="Times New Roman"/>
        </w:rPr>
        <w:t xml:space="preserve">людини </w:t>
      </w:r>
      <w:r w:rsidRPr="00A834A8">
        <w:rPr>
          <w:rFonts w:ascii="Times New Roman" w:hAnsi="Times New Roman" w:cs="Times New Roman"/>
        </w:rPr>
        <w:t>в ст</w:t>
      </w:r>
      <w:r>
        <w:rPr>
          <w:rFonts w:ascii="Times New Roman" w:hAnsi="Times New Roman" w:cs="Times New Roman"/>
        </w:rPr>
        <w:t>удентському віці та притаманні ць</w:t>
      </w:r>
      <w:r w:rsidRPr="00A834A8">
        <w:rPr>
          <w:rFonts w:ascii="Times New Roman" w:hAnsi="Times New Roman" w:cs="Times New Roman"/>
        </w:rPr>
        <w:t xml:space="preserve">ому </w:t>
      </w:r>
      <w:r>
        <w:rPr>
          <w:rFonts w:ascii="Times New Roman" w:hAnsi="Times New Roman" w:cs="Times New Roman"/>
        </w:rPr>
        <w:t xml:space="preserve">віку </w:t>
      </w:r>
      <w:r w:rsidRPr="00A834A8">
        <w:rPr>
          <w:rFonts w:ascii="Times New Roman" w:hAnsi="Times New Roman" w:cs="Times New Roman"/>
        </w:rPr>
        <w:t xml:space="preserve">моральний релятивізм і підвищений інтерес до різноманітних моральних систем. Аналіз лектором моральних концепцій, які стало асоціюються з культурно-філософським фундаментом європейської ментальності, а також провідною проблематикою сучасних гуманітарних наук (насамперед  психології),  до останнього рядка полонять інтелектуальну увагу читача.   </w:t>
      </w:r>
    </w:p>
    <w:p w14:paraId="20A16D0C"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834A8">
        <w:rPr>
          <w:rFonts w:ascii="Times New Roman" w:hAnsi="Times New Roman" w:cs="Times New Roman"/>
        </w:rPr>
        <w:t xml:space="preserve">Яскравим прикладом дидактичної майстерності Челпанова є заключна частина його останньої </w:t>
      </w:r>
      <w:r>
        <w:rPr>
          <w:rFonts w:ascii="Times New Roman" w:hAnsi="Times New Roman" w:cs="Times New Roman"/>
        </w:rPr>
        <w:t xml:space="preserve">в курсі форальної філософії </w:t>
      </w:r>
      <w:r w:rsidRPr="00A834A8">
        <w:rPr>
          <w:rFonts w:ascii="Times New Roman" w:hAnsi="Times New Roman" w:cs="Times New Roman"/>
        </w:rPr>
        <w:t xml:space="preserve">лекції «Про свободу волі (продовження)», з якої, до речі, стає зрозумілою  </w:t>
      </w:r>
      <w:r w:rsidRPr="00A834A8">
        <w:rPr>
          <w:rFonts w:ascii="Times New Roman" w:hAnsi="Times New Roman" w:cs="Times New Roman"/>
        </w:rPr>
        <w:lastRenderedPageBreak/>
        <w:t xml:space="preserve">недоступність всієї роботи широкому загалу громадян СРСР, оскільки цей </w:t>
      </w:r>
      <w:r>
        <w:rPr>
          <w:rFonts w:ascii="Times New Roman" w:hAnsi="Times New Roman" w:cs="Times New Roman"/>
        </w:rPr>
        <w:t xml:space="preserve">текст однозначно виражає </w:t>
      </w:r>
      <w:r w:rsidRPr="00A834A8">
        <w:rPr>
          <w:rFonts w:ascii="Times New Roman" w:hAnsi="Times New Roman" w:cs="Times New Roman"/>
        </w:rPr>
        <w:t xml:space="preserve"> філософсько-методологічну позицію</w:t>
      </w:r>
      <w:r>
        <w:rPr>
          <w:rFonts w:ascii="Times New Roman" w:hAnsi="Times New Roman" w:cs="Times New Roman"/>
        </w:rPr>
        <w:t xml:space="preserve"> автора, кординально протилежну офіційній радянський ідеології</w:t>
      </w:r>
      <w:r w:rsidRPr="00A834A8">
        <w:rPr>
          <w:rFonts w:ascii="Times New Roman" w:hAnsi="Times New Roman" w:cs="Times New Roman"/>
        </w:rPr>
        <w:t>.</w:t>
      </w:r>
      <w:r w:rsidRPr="00A834A8">
        <w:rPr>
          <w:rFonts w:ascii="Times New Roman" w:hAnsi="Times New Roman" w:cs="Times New Roman"/>
          <w:color w:val="auto"/>
          <w:lang w:val="pt-PT"/>
        </w:rPr>
        <w:t xml:space="preserve"> </w:t>
      </w:r>
    </w:p>
    <w:p w14:paraId="6BE12EC9"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834A8">
        <w:rPr>
          <w:rFonts w:ascii="Times New Roman" w:hAnsi="Times New Roman" w:cs="Times New Roman"/>
        </w:rPr>
        <w:t xml:space="preserve">«Якщо «економічний матеріалізм» стверджує, що в суспільних явищах існує закономірність, то в цьому з ним можна погодитися. Якщо ж хто-небудь стане стверджувати, що на цій підставі свобода волі повинна бути відкинута, то ми на вищенаведених підставах з цим не згодні. Якщо економічний матеріалізм на підставі закономірності суспільних явищ заперечує вплив психічного фактора, вплив великих людей на хід історії, то це є лише неправильний спосіб вираження; дуалізм повсякденної філософії, що допускає двояку взаємодію, - душі на тіло і тіла на душу. Якщо ж станемо на точку зору моністичну, про яку так багато говорять прихильники економічного матеріалізму, то ми скажемо, що психічний фактор є вираженням економічних та інших відносин і як такий має самостійне значення… </w:t>
      </w:r>
    </w:p>
    <w:p w14:paraId="38CCD586"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b/>
          <w:bCs/>
        </w:rPr>
      </w:pPr>
      <w:r w:rsidRPr="00A834A8">
        <w:rPr>
          <w:rFonts w:ascii="Times New Roman" w:hAnsi="Times New Roman" w:cs="Times New Roman"/>
        </w:rPr>
        <w:t>Тлумачення свободи волі, що захищається мною, - продовжує Челпанов, - має важливе етичне значення. При такому розумінні свободи волі ми перш за все зрікаємось фаталістичного погляду на людські дії; при такому розумінні людина набуває усвідомлення самопричинності дії, свідомість підносить її особистість на ступінь істоти, яка грає самостійну роль в історичному і світовому житті. Така свідомість веде людину до віри в здатність самостійної творчості ідеалів, що мають на меті перебудувати життя і світ» [12, С.142].</w:t>
      </w:r>
    </w:p>
    <w:p w14:paraId="25283CF0"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834A8">
        <w:rPr>
          <w:rFonts w:ascii="Times New Roman" w:hAnsi="Times New Roman" w:cs="Times New Roman"/>
        </w:rPr>
        <w:t xml:space="preserve">Наведеною інтерпретацією свободи волі людини Челпанов започатковує розробку проблеми психічної причинності, яка в різних аспектах обговорення з’являється в роботах його науково-теоретичних послідовників (В.В. Зеньківського, М.О. Бердяєва, В.А. Роменця, В.О.Татенка). Ідея вільної людини, яка здатна «із себе починати причинний ряд», стає ще актуальнішою сьогодні, змістовно втілююючись у згаданому вище </w:t>
      </w:r>
      <w:r w:rsidRPr="00A834A8">
        <w:rPr>
          <w:rFonts w:ascii="Times New Roman" w:hAnsi="Times New Roman" w:cs="Times New Roman"/>
          <w:i/>
        </w:rPr>
        <w:t>принципі глокальності</w:t>
      </w:r>
      <w:r w:rsidRPr="00A834A8">
        <w:rPr>
          <w:rFonts w:ascii="Times New Roman" w:hAnsi="Times New Roman" w:cs="Times New Roman"/>
        </w:rPr>
        <w:t xml:space="preserve"> як розумінні відповідальної активності кожної людини в умовах сучасного культурного світоустрою. Вона також надзвичайно співзвучна ідеї </w:t>
      </w:r>
      <w:r w:rsidRPr="00A834A8">
        <w:rPr>
          <w:rFonts w:ascii="Times New Roman" w:hAnsi="Times New Roman" w:cs="Times New Roman"/>
          <w:i/>
        </w:rPr>
        <w:t>особистісної автономії</w:t>
      </w:r>
      <w:r w:rsidRPr="00A834A8">
        <w:rPr>
          <w:rFonts w:ascii="Times New Roman" w:hAnsi="Times New Roman" w:cs="Times New Roman"/>
        </w:rPr>
        <w:t xml:space="preserve"> людського індивіда в її позитивному тлумаченні. Така ідея стверджує цінність кожної  людини, її право на свій шлях у житті. Разом із тим, вона висуває  підвищені вимоги до її соціалізації (освітньої, сімейної, трудової) як основи формування зрілої моральної свідомості сучасної особистості. </w:t>
      </w:r>
    </w:p>
    <w:p w14:paraId="13B69310"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834A8">
        <w:rPr>
          <w:rFonts w:ascii="Times New Roman" w:hAnsi="Times New Roman" w:cs="Times New Roman"/>
        </w:rPr>
        <w:t>В літературі побутує думка про те, що Г.І.Челпанов був передусім педагогом і не залишив оригінальних розробок в царині психологічної теорії [див. П.П.Блонський, кн. Трубецьк</w:t>
      </w:r>
      <w:r>
        <w:rPr>
          <w:rFonts w:ascii="Times New Roman" w:hAnsi="Times New Roman" w:cs="Times New Roman"/>
        </w:rPr>
        <w:t>о</w:t>
      </w:r>
      <w:r w:rsidRPr="00A834A8">
        <w:rPr>
          <w:rFonts w:ascii="Times New Roman" w:hAnsi="Times New Roman" w:cs="Times New Roman"/>
        </w:rPr>
        <w:t>й].  Натомість кваліфікований погляд на науково-методичну спадщину цього видатного науковця доз</w:t>
      </w:r>
      <w:r>
        <w:rPr>
          <w:rFonts w:ascii="Times New Roman" w:hAnsi="Times New Roman" w:cs="Times New Roman"/>
        </w:rPr>
        <w:t>воляє рефлексивно осягнути цілісну</w:t>
      </w:r>
      <w:r w:rsidRPr="00A834A8">
        <w:rPr>
          <w:rFonts w:ascii="Times New Roman" w:hAnsi="Times New Roman" w:cs="Times New Roman"/>
        </w:rPr>
        <w:t xml:space="preserve"> та логічно струнку систему загальнопсихологічного знання, яка відтворює складну, ієрархічну за устроєм, динамічну картину людської психіки у її  взаємозв’язках і взаємопереходах. Репрезентативною у цьому сенсі є  і остання велика робота Г.</w:t>
      </w:r>
      <w:r w:rsidRPr="00A834A8">
        <w:rPr>
          <w:rFonts w:ascii="Times New Roman" w:hAnsi="Times New Roman" w:cs="Times New Roman"/>
          <w:lang w:val="ru-RU"/>
        </w:rPr>
        <w:t xml:space="preserve"> </w:t>
      </w:r>
      <w:r w:rsidRPr="00A834A8">
        <w:rPr>
          <w:rFonts w:ascii="Times New Roman" w:hAnsi="Times New Roman" w:cs="Times New Roman"/>
        </w:rPr>
        <w:t xml:space="preserve">Челпанова </w:t>
      </w:r>
      <w:r>
        <w:rPr>
          <w:rFonts w:ascii="Times New Roman" w:hAnsi="Times New Roman" w:cs="Times New Roman"/>
        </w:rPr>
        <w:t>–</w:t>
      </w:r>
      <w:r w:rsidRPr="00A834A8">
        <w:rPr>
          <w:rFonts w:ascii="Times New Roman" w:hAnsi="Times New Roman" w:cs="Times New Roman"/>
        </w:rPr>
        <w:t xml:space="preserve"> </w:t>
      </w:r>
      <w:r>
        <w:rPr>
          <w:rFonts w:ascii="Times New Roman" w:hAnsi="Times New Roman" w:cs="Times New Roman"/>
        </w:rPr>
        <w:t xml:space="preserve">вузівський </w:t>
      </w:r>
      <w:r w:rsidRPr="00A834A8">
        <w:rPr>
          <w:rFonts w:ascii="Times New Roman" w:hAnsi="Times New Roman" w:cs="Times New Roman"/>
        </w:rPr>
        <w:t xml:space="preserve">підручник «Нариси психології», </w:t>
      </w:r>
      <w:r>
        <w:rPr>
          <w:rFonts w:ascii="Times New Roman" w:hAnsi="Times New Roman" w:cs="Times New Roman"/>
        </w:rPr>
        <w:t>1926 року</w:t>
      </w:r>
      <w:r w:rsidRPr="00A834A8">
        <w:rPr>
          <w:rFonts w:ascii="Times New Roman" w:hAnsi="Times New Roman" w:cs="Times New Roman"/>
        </w:rPr>
        <w:t xml:space="preserve"> </w:t>
      </w:r>
      <w:r>
        <w:rPr>
          <w:rFonts w:ascii="Times New Roman" w:hAnsi="Times New Roman" w:cs="Times New Roman"/>
        </w:rPr>
        <w:t>видання</w:t>
      </w:r>
      <w:r w:rsidRPr="00A834A8">
        <w:rPr>
          <w:rFonts w:ascii="Times New Roman" w:hAnsi="Times New Roman" w:cs="Times New Roman"/>
          <w:lang w:val="ru-RU"/>
        </w:rPr>
        <w:t xml:space="preserve"> [17]</w:t>
      </w:r>
      <w:r w:rsidRPr="00A834A8">
        <w:rPr>
          <w:rFonts w:ascii="Times New Roman" w:hAnsi="Times New Roman" w:cs="Times New Roman"/>
        </w:rPr>
        <w:t xml:space="preserve">, </w:t>
      </w:r>
      <w:r>
        <w:rPr>
          <w:rFonts w:ascii="Times New Roman" w:hAnsi="Times New Roman" w:cs="Times New Roman"/>
        </w:rPr>
        <w:t xml:space="preserve">яка стала вершиною еволюції </w:t>
      </w:r>
      <w:r w:rsidRPr="00A834A8">
        <w:rPr>
          <w:rFonts w:ascii="Times New Roman" w:hAnsi="Times New Roman" w:cs="Times New Roman"/>
        </w:rPr>
        <w:t xml:space="preserve"> системи психології</w:t>
      </w:r>
      <w:r>
        <w:rPr>
          <w:rFonts w:ascii="Times New Roman" w:hAnsi="Times New Roman" w:cs="Times New Roman"/>
        </w:rPr>
        <w:t xml:space="preserve"> автора</w:t>
      </w:r>
      <w:r w:rsidRPr="00A834A8">
        <w:rPr>
          <w:rFonts w:ascii="Times New Roman" w:hAnsi="Times New Roman" w:cs="Times New Roman"/>
        </w:rPr>
        <w:t>.</w:t>
      </w:r>
    </w:p>
    <w:p w14:paraId="5E34986A"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Style w:val="ad"/>
          <w:rFonts w:ascii="Times New Roman" w:hAnsi="Times New Roman" w:cs="Times New Roman"/>
          <w:u w:val="single"/>
        </w:rPr>
      </w:pPr>
      <w:r w:rsidRPr="00A834A8">
        <w:rPr>
          <w:rFonts w:ascii="Times New Roman" w:hAnsi="Times New Roman" w:cs="Times New Roman"/>
          <w:color w:val="auto"/>
        </w:rPr>
        <w:t xml:space="preserve">Системність викладу  в цьому підручнику проглядається в розумінні предмету загальної психології, розкриттю якого присвячена книга; в наголошенні на його інтегральних особливостях та витоках цієї галузі психології, її міжпредметних зв’язках з іншими видами психологічного знання, у формулюванні задачі загальної психології як відкритті закономірностей зв’язку між психічними явищами в їх зрілому і повноцінному функціонуванні, в ретельному аналізі потенціалу емпіричних (експериментальних та неекспериментальних) методів дослідження психіки. Цікаво в цьому відношенні, що тексту підручника, автора якого  вітчизняна історія  психології однозначно визначає як послідовного інтроспекціоніста, передує рекламне зображення ним сконструйованого «Російського універсального психологічного апарату» </w:t>
      </w:r>
      <w:r w:rsidRPr="00A834A8">
        <w:rPr>
          <w:rStyle w:val="ad"/>
          <w:rFonts w:ascii="Times New Roman" w:hAnsi="Times New Roman" w:cs="Times New Roman"/>
        </w:rPr>
        <w:t>для демонстрації експериментально-психологічних методів</w:t>
      </w:r>
      <w:r w:rsidRPr="00A834A8">
        <w:rPr>
          <w:rStyle w:val="ad"/>
          <w:rFonts w:ascii="Times New Roman" w:hAnsi="Times New Roman" w:cs="Times New Roman"/>
          <w:lang w:val="ru-RU"/>
        </w:rPr>
        <w:t xml:space="preserve">. </w:t>
      </w:r>
      <w:r w:rsidRPr="00A834A8">
        <w:rPr>
          <w:rStyle w:val="ad"/>
          <w:rFonts w:ascii="Times New Roman" w:hAnsi="Times New Roman" w:cs="Times New Roman"/>
        </w:rPr>
        <w:t>Цей винахід фактично являв собою компактну і мобільну психологічну лабораторію, яка містилась в невеликій валізці і могла використовуватися</w:t>
      </w:r>
      <w:r w:rsidRPr="00A834A8">
        <w:rPr>
          <w:rStyle w:val="ad"/>
          <w:rFonts w:ascii="Times New Roman" w:hAnsi="Times New Roman" w:cs="Times New Roman"/>
          <w:lang w:val="ru-RU"/>
        </w:rPr>
        <w:t xml:space="preserve"> в будь</w:t>
      </w:r>
      <w:r w:rsidRPr="00A834A8">
        <w:rPr>
          <w:rStyle w:val="ad"/>
          <w:rFonts w:ascii="Times New Roman" w:hAnsi="Times New Roman" w:cs="Times New Roman"/>
        </w:rPr>
        <w:t xml:space="preserve">-яких умовах </w:t>
      </w:r>
      <w:r w:rsidRPr="00A834A8">
        <w:rPr>
          <w:rStyle w:val="ad"/>
          <w:rFonts w:ascii="Times New Roman" w:hAnsi="Times New Roman" w:cs="Times New Roman"/>
          <w:lang w:val="pt-PT"/>
        </w:rPr>
        <w:t>[17]</w:t>
      </w:r>
      <w:r w:rsidRPr="00A834A8">
        <w:rPr>
          <w:rStyle w:val="ad"/>
          <w:rFonts w:ascii="Times New Roman" w:hAnsi="Times New Roman" w:cs="Times New Roman"/>
        </w:rPr>
        <w:t>.</w:t>
      </w:r>
      <w:r>
        <w:rPr>
          <w:rStyle w:val="ad"/>
          <w:rFonts w:ascii="Times New Roman" w:hAnsi="Times New Roman" w:cs="Times New Roman"/>
          <w:lang w:val="pt-PT"/>
        </w:rPr>
        <w:t xml:space="preserve"> Зрозуміло, що за радянськ</w:t>
      </w:r>
      <w:r w:rsidRPr="00A834A8">
        <w:rPr>
          <w:rStyle w:val="ad"/>
          <w:rFonts w:ascii="Times New Roman" w:hAnsi="Times New Roman" w:cs="Times New Roman"/>
          <w:lang w:val="pt-PT"/>
        </w:rPr>
        <w:t>их умов ідея її промислового виробництва не мала шансів на реалізацію, попри великі зусилля  розробника</w:t>
      </w:r>
      <w:r w:rsidRPr="00A834A8">
        <w:rPr>
          <w:rStyle w:val="ad"/>
          <w:rFonts w:ascii="Times New Roman" w:hAnsi="Times New Roman" w:cs="Times New Roman"/>
        </w:rPr>
        <w:t>.</w:t>
      </w:r>
      <w:r w:rsidRPr="00A834A8">
        <w:rPr>
          <w:rStyle w:val="ad"/>
          <w:rFonts w:ascii="Times New Roman" w:hAnsi="Times New Roman" w:cs="Times New Roman"/>
          <w:u w:val="single"/>
        </w:rPr>
        <w:t xml:space="preserve"> </w:t>
      </w:r>
    </w:p>
    <w:p w14:paraId="22C7FEEA"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color w:val="auto"/>
        </w:rPr>
      </w:pPr>
      <w:r w:rsidRPr="00A834A8">
        <w:rPr>
          <w:rStyle w:val="ad"/>
          <w:rFonts w:ascii="Times New Roman" w:hAnsi="Times New Roman" w:cs="Times New Roman"/>
        </w:rPr>
        <w:t xml:space="preserve">Визначена установка автора «Нарисів психології» на цілісний, системний спосіб організації </w:t>
      </w:r>
      <w:r>
        <w:rPr>
          <w:rStyle w:val="ad"/>
          <w:rFonts w:ascii="Times New Roman" w:hAnsi="Times New Roman" w:cs="Times New Roman"/>
        </w:rPr>
        <w:t xml:space="preserve">психологічного </w:t>
      </w:r>
      <w:r w:rsidRPr="00A834A8">
        <w:rPr>
          <w:rStyle w:val="ad"/>
          <w:rFonts w:ascii="Times New Roman" w:hAnsi="Times New Roman" w:cs="Times New Roman"/>
        </w:rPr>
        <w:t xml:space="preserve"> знання проявляється </w:t>
      </w:r>
      <w:r w:rsidRPr="00A834A8">
        <w:rPr>
          <w:rFonts w:ascii="Times New Roman" w:hAnsi="Times New Roman" w:cs="Times New Roman"/>
          <w:color w:val="auto"/>
        </w:rPr>
        <w:t xml:space="preserve">у розумінні ним </w:t>
      </w:r>
      <w:r>
        <w:rPr>
          <w:rFonts w:ascii="Times New Roman" w:hAnsi="Times New Roman" w:cs="Times New Roman"/>
          <w:b/>
          <w:i/>
          <w:color w:val="auto"/>
        </w:rPr>
        <w:t xml:space="preserve">душевного переживання як </w:t>
      </w:r>
      <w:r w:rsidRPr="00A834A8">
        <w:rPr>
          <w:rFonts w:ascii="Times New Roman" w:hAnsi="Times New Roman" w:cs="Times New Roman"/>
          <w:b/>
          <w:i/>
          <w:color w:val="auto"/>
        </w:rPr>
        <w:t xml:space="preserve"> психофізичної реакції</w:t>
      </w:r>
      <w:r w:rsidRPr="00A834A8">
        <w:rPr>
          <w:rFonts w:ascii="Times New Roman" w:hAnsi="Times New Roman" w:cs="Times New Roman"/>
        </w:rPr>
        <w:t xml:space="preserve"> </w:t>
      </w:r>
      <w:r w:rsidRPr="00A834A8">
        <w:rPr>
          <w:rFonts w:ascii="Times New Roman" w:hAnsi="Times New Roman" w:cs="Times New Roman"/>
          <w:color w:val="auto"/>
        </w:rPr>
        <w:t>в</w:t>
      </w:r>
      <w:r w:rsidRPr="00A834A8">
        <w:rPr>
          <w:rFonts w:ascii="Times New Roman" w:hAnsi="Times New Roman" w:cs="Times New Roman"/>
        </w:rPr>
        <w:t xml:space="preserve"> якості базової категорії загальної психології,</w:t>
      </w:r>
      <w:r w:rsidRPr="00A834A8">
        <w:rPr>
          <w:rFonts w:ascii="Times New Roman" w:hAnsi="Times New Roman" w:cs="Times New Roman"/>
          <w:color w:val="auto"/>
        </w:rPr>
        <w:t xml:space="preserve"> </w:t>
      </w:r>
      <w:r w:rsidRPr="00A834A8">
        <w:rPr>
          <w:rFonts w:ascii="Times New Roman" w:hAnsi="Times New Roman" w:cs="Times New Roman"/>
        </w:rPr>
        <w:t xml:space="preserve">послідовна висхідна конкретизація якої дозволяє Г.І.Челпанову цілісно розкрити  на сторінках роботи систему загальнопсихологічних понять, що описують як свідомі, так і несвідомі явища внутрішні та зовнішні прояви людської психіки у їх взаємозв’язку. Так, у главі «Мозок та підсвідоме» Г.І. Челпанов наголошує на умовності наукової </w:t>
      </w:r>
      <w:r w:rsidRPr="00A834A8">
        <w:rPr>
          <w:rFonts w:ascii="Times New Roman" w:hAnsi="Times New Roman" w:cs="Times New Roman"/>
        </w:rPr>
        <w:lastRenderedPageBreak/>
        <w:t xml:space="preserve">традиції поділу завжди цілісної психічної активності людини на окремі психічні функції (пізнавальні, емоційні, вольові), які слід вважати такими не в абсолютному, а лише у відносному тлумаченні (наприклад, пізнання людини, за його словами, як правило, мотивоване й емоційно  забарвлене, спирається на індивідуальний досвід та роботу уяви).  Автор також зазначає, що будь-який душевний акт, самий простий і самий складний, складається із трьох частин - інтелектуальної, емоційної та вольової, неподільно пов’язаних між собою. І лише переважання того або іншого елемента над усіма дозволяє відносити </w:t>
      </w:r>
      <w:r w:rsidRPr="00A834A8">
        <w:rPr>
          <w:rFonts w:ascii="Times New Roman" w:hAnsi="Times New Roman" w:cs="Times New Roman"/>
          <w:color w:val="auto"/>
        </w:rPr>
        <w:t xml:space="preserve">останній до пізнання, почуття або волі </w:t>
      </w:r>
      <w:r w:rsidRPr="00A834A8">
        <w:rPr>
          <w:rFonts w:ascii="Times New Roman" w:hAnsi="Times New Roman" w:cs="Times New Roman"/>
          <w:color w:val="auto"/>
          <w:lang w:val="pt-PT"/>
        </w:rPr>
        <w:t>[</w:t>
      </w:r>
      <w:r w:rsidRPr="00A834A8">
        <w:rPr>
          <w:rFonts w:ascii="Times New Roman" w:hAnsi="Times New Roman" w:cs="Times New Roman"/>
          <w:color w:val="auto"/>
          <w:lang w:val="ru-RU"/>
        </w:rPr>
        <w:t>17</w:t>
      </w:r>
      <w:r w:rsidRPr="00A834A8">
        <w:rPr>
          <w:rFonts w:ascii="Times New Roman" w:hAnsi="Times New Roman" w:cs="Times New Roman"/>
          <w:color w:val="auto"/>
        </w:rPr>
        <w:t xml:space="preserve">, </w:t>
      </w:r>
      <w:r>
        <w:rPr>
          <w:rFonts w:ascii="Times New Roman" w:hAnsi="Times New Roman" w:cs="Times New Roman"/>
          <w:color w:val="auto"/>
        </w:rPr>
        <w:t>С</w:t>
      </w:r>
      <w:r w:rsidRPr="00A834A8">
        <w:rPr>
          <w:rFonts w:ascii="Times New Roman" w:hAnsi="Times New Roman" w:cs="Times New Roman"/>
          <w:color w:val="auto"/>
        </w:rPr>
        <w:t>. 62</w:t>
      </w:r>
      <w:r w:rsidRPr="00A834A8">
        <w:rPr>
          <w:rFonts w:ascii="Times New Roman" w:hAnsi="Times New Roman" w:cs="Times New Roman"/>
          <w:color w:val="auto"/>
          <w:lang w:val="pt-PT"/>
        </w:rPr>
        <w:t>]</w:t>
      </w:r>
      <w:r w:rsidRPr="00A834A8">
        <w:rPr>
          <w:rFonts w:ascii="Times New Roman" w:hAnsi="Times New Roman" w:cs="Times New Roman"/>
          <w:color w:val="auto"/>
        </w:rPr>
        <w:t xml:space="preserve">. </w:t>
      </w:r>
    </w:p>
    <w:p w14:paraId="6D8B19C4"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834A8">
        <w:rPr>
          <w:rFonts w:ascii="Times New Roman" w:hAnsi="Times New Roman" w:cs="Times New Roman"/>
          <w:color w:val="auto"/>
        </w:rPr>
        <w:t xml:space="preserve">Розповсюджуючи ідею цілісності на зв’язок внутрішнього та зовнішнього </w:t>
      </w:r>
      <w:r>
        <w:rPr>
          <w:rFonts w:ascii="Times New Roman" w:hAnsi="Times New Roman" w:cs="Times New Roman"/>
          <w:color w:val="auto"/>
        </w:rPr>
        <w:t>боків</w:t>
      </w:r>
      <w:r w:rsidRPr="00A834A8">
        <w:rPr>
          <w:rFonts w:ascii="Times New Roman" w:hAnsi="Times New Roman" w:cs="Times New Roman"/>
          <w:color w:val="auto"/>
        </w:rPr>
        <w:t xml:space="preserve"> психічної  діяльності</w:t>
      </w:r>
      <w:r>
        <w:rPr>
          <w:rFonts w:ascii="Times New Roman" w:hAnsi="Times New Roman" w:cs="Times New Roman"/>
          <w:color w:val="auto"/>
        </w:rPr>
        <w:t>,</w:t>
      </w:r>
      <w:r w:rsidRPr="00A834A8">
        <w:rPr>
          <w:rFonts w:ascii="Times New Roman" w:hAnsi="Times New Roman" w:cs="Times New Roman"/>
          <w:color w:val="auto"/>
        </w:rPr>
        <w:t xml:space="preserve"> Челпанов обґрунтовує висновок</w:t>
      </w:r>
      <w:r w:rsidRPr="00A834A8">
        <w:rPr>
          <w:rFonts w:ascii="Times New Roman" w:hAnsi="Times New Roman" w:cs="Times New Roman"/>
        </w:rPr>
        <w:t xml:space="preserve"> про те, що рух (повед</w:t>
      </w:r>
      <w:r>
        <w:rPr>
          <w:rFonts w:ascii="Times New Roman" w:hAnsi="Times New Roman" w:cs="Times New Roman"/>
        </w:rPr>
        <w:t>інка) - істотна невід’ємна части</w:t>
      </w:r>
      <w:r w:rsidRPr="00A834A8">
        <w:rPr>
          <w:rFonts w:ascii="Times New Roman" w:hAnsi="Times New Roman" w:cs="Times New Roman"/>
        </w:rPr>
        <w:t xml:space="preserve">на душевного життя людини [17, </w:t>
      </w:r>
      <w:r>
        <w:rPr>
          <w:rFonts w:ascii="Times New Roman" w:hAnsi="Times New Roman" w:cs="Times New Roman"/>
        </w:rPr>
        <w:t>С</w:t>
      </w:r>
      <w:r w:rsidRPr="00A834A8">
        <w:rPr>
          <w:rFonts w:ascii="Times New Roman" w:hAnsi="Times New Roman" w:cs="Times New Roman"/>
        </w:rPr>
        <w:t xml:space="preserve">. 58]. Основою поведінки, пише він, є  звичні дії або звичка, що установлюється через досвід активності людини та вироблення її нервовою системою відповідних нервових зв’язків. Звички породжують  схильність до певного роду дій, що дозволяє людині їх виконувати автоматично, навіть без контролю свідомості, у той час як остання може бути зосереджена на розв’язанні певної інтелектуальної задачі. </w:t>
      </w:r>
    </w:p>
    <w:p w14:paraId="0C686E57"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834A8">
        <w:rPr>
          <w:rFonts w:ascii="Times New Roman" w:hAnsi="Times New Roman" w:cs="Times New Roman"/>
        </w:rPr>
        <w:t xml:space="preserve">Тим самим Г.І. Челпанов долає методологічне обмеження сучасних йому психологій марксизму та біхевіоризму, з притаманним кожній із них редукованим поглядом на зміст об’єктивного та суб’єктивного людської психіки та їх взаємовідношення. Натомість автор моделює картину складної, багаторівневої активності психічного життя, в якій виділяються вищі (усвідомлені) та нижчі (неусвідомлені) функції, які по різному співдіють залежно від характеру життєвих ситуацій та життєвих задач людини </w:t>
      </w:r>
      <w:r w:rsidRPr="00A834A8">
        <w:rPr>
          <w:rFonts w:ascii="Times New Roman" w:hAnsi="Times New Roman" w:cs="Times New Roman"/>
          <w:lang w:val="pt-PT"/>
        </w:rPr>
        <w:t>[</w:t>
      </w:r>
      <w:r w:rsidRPr="00A834A8">
        <w:rPr>
          <w:rFonts w:ascii="Times New Roman" w:hAnsi="Times New Roman" w:cs="Times New Roman"/>
        </w:rPr>
        <w:t xml:space="preserve">17, </w:t>
      </w:r>
      <w:r>
        <w:rPr>
          <w:rFonts w:ascii="Times New Roman" w:hAnsi="Times New Roman" w:cs="Times New Roman"/>
        </w:rPr>
        <w:t>С</w:t>
      </w:r>
      <w:r w:rsidRPr="00A834A8">
        <w:rPr>
          <w:rFonts w:ascii="Times New Roman" w:hAnsi="Times New Roman" w:cs="Times New Roman"/>
        </w:rPr>
        <w:t>. 58</w:t>
      </w:r>
      <w:r w:rsidRPr="00A834A8">
        <w:rPr>
          <w:rFonts w:ascii="Times New Roman" w:hAnsi="Times New Roman" w:cs="Times New Roman"/>
          <w:lang w:val="pt-PT"/>
        </w:rPr>
        <w:t>]</w:t>
      </w:r>
      <w:r w:rsidRPr="00A834A8">
        <w:rPr>
          <w:rFonts w:ascii="Times New Roman" w:hAnsi="Times New Roman" w:cs="Times New Roman"/>
        </w:rPr>
        <w:t xml:space="preserve">.  </w:t>
      </w:r>
    </w:p>
    <w:p w14:paraId="1D5DB615"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834A8">
        <w:rPr>
          <w:rFonts w:ascii="Times New Roman" w:hAnsi="Times New Roman" w:cs="Times New Roman"/>
        </w:rPr>
        <w:t>Цілісність активності людської психіки і соціального контексту її формування та функціонування презентує у Челпанова категорія особистості. Її соціальне походження безсумнівне для автора. Визначаючи людське «Я» як активне ядро особистості, він змальовує картину формування фізичного та духовного «Я» людини, наголошує на важливості пізнання внутрішнього світу інших людей у процесах конструювання власного «Я» дитиною, вказує на важливість функції ідеального «Я» у подоланні внутрішнього конфлікту самонезадоволеності людини. Змістовно Челпанов визначає особистість через особливості характеру людини (особистість, за його словами, і є характер, сформований на основі різного роду життєвих звичок) та наголошує на важливості формування морального характеру, в якому мотиви обов’язку та соціальні почуття домінують над іншими детермінантами поведінки людини.</w:t>
      </w:r>
    </w:p>
    <w:p w14:paraId="2F1EF921"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834A8">
        <w:rPr>
          <w:rFonts w:ascii="Times New Roman" w:hAnsi="Times New Roman" w:cs="Times New Roman"/>
        </w:rPr>
        <w:t xml:space="preserve">У цій роботі, як і в багатьох інших науково-методичних виданнях і доповідях, Г.І.Челпанов ставить та послідовно розв’язує важливу методичну задачу, на яку і донині мало звертають увагу психологи-науковці та викладачі. Вона полягає в обґрунтуванні професором Челпановим необхідності викладання певного </w:t>
      </w:r>
      <w:r w:rsidRPr="00A834A8">
        <w:rPr>
          <w:rFonts w:ascii="Times New Roman" w:hAnsi="Times New Roman" w:cs="Times New Roman"/>
          <w:b/>
          <w:bCs/>
        </w:rPr>
        <w:t>пропедевтичного курсу</w:t>
      </w:r>
      <w:r w:rsidRPr="00A834A8">
        <w:rPr>
          <w:rFonts w:ascii="Times New Roman" w:hAnsi="Times New Roman" w:cs="Times New Roman"/>
          <w:b/>
          <w:bCs/>
          <w:lang w:val="ru-RU"/>
        </w:rPr>
        <w:t xml:space="preserve"> </w:t>
      </w:r>
      <w:r w:rsidRPr="00A834A8">
        <w:rPr>
          <w:rFonts w:ascii="Times New Roman" w:hAnsi="Times New Roman" w:cs="Times New Roman"/>
        </w:rPr>
        <w:t>(</w:t>
      </w:r>
      <w:r w:rsidRPr="00A834A8">
        <w:rPr>
          <w:rFonts w:ascii="Times New Roman" w:hAnsi="Times New Roman" w:cs="Times New Roman"/>
          <w:lang w:val="ru-RU"/>
        </w:rPr>
        <w:t>скороченого викладу будь</w:t>
      </w:r>
      <w:r w:rsidRPr="00A834A8">
        <w:rPr>
          <w:rFonts w:ascii="Times New Roman" w:hAnsi="Times New Roman" w:cs="Times New Roman"/>
        </w:rPr>
        <w:t xml:space="preserve">-якої науки в систематизованому вигляді). </w:t>
      </w:r>
    </w:p>
    <w:p w14:paraId="524834FD"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834A8">
        <w:rPr>
          <w:rFonts w:ascii="Times New Roman" w:hAnsi="Times New Roman" w:cs="Times New Roman"/>
        </w:rPr>
        <w:t xml:space="preserve">Взагалі, </w:t>
      </w:r>
      <w:r w:rsidRPr="00A834A8">
        <w:rPr>
          <w:rFonts w:ascii="Times New Roman" w:hAnsi="Times New Roman" w:cs="Times New Roman"/>
          <w:bCs/>
        </w:rPr>
        <w:t>пропедевтика</w:t>
      </w:r>
      <w:r w:rsidRPr="00A834A8">
        <w:rPr>
          <w:rFonts w:ascii="Times New Roman" w:hAnsi="Times New Roman" w:cs="Times New Roman"/>
        </w:rPr>
        <w:t xml:space="preserve"> (з давньо грецького </w:t>
      </w:r>
      <w:r w:rsidRPr="00A834A8">
        <w:rPr>
          <w:rFonts w:ascii="Times New Roman" w:hAnsi="Times New Roman" w:cs="Times New Roman"/>
          <w:i/>
          <w:iCs/>
        </w:rPr>
        <w:t>προπαιδεύω</w:t>
      </w:r>
      <w:r w:rsidRPr="00A834A8">
        <w:rPr>
          <w:rFonts w:ascii="Times New Roman" w:hAnsi="Times New Roman" w:cs="Times New Roman"/>
          <w:lang w:val="ru-RU"/>
        </w:rPr>
        <w:t> </w:t>
      </w:r>
      <w:r w:rsidRPr="00A834A8">
        <w:rPr>
          <w:rFonts w:ascii="Times New Roman" w:hAnsi="Times New Roman" w:cs="Times New Roman"/>
        </w:rPr>
        <w:t xml:space="preserve">— попередньо навчаю, готую) — це підготовчий, вступний курс у будь-яку науку, що передує більш глибокому і детальному вивченню відповідної дисципліни. Сьогодні пропедевтику викладають  у навчанні медицини, юриспруденції та ін. з метою формування у навчальної аудиторії наукового уявлення щодо змісту основних професійних понять, які і за  часів Челпанова, і сьогодні у словниковому запасі наших співвітчизників з’являються переважно стихійно і використовуються  інтуїтивно. </w:t>
      </w:r>
    </w:p>
    <w:p w14:paraId="3725AB1F"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834A8">
        <w:rPr>
          <w:rFonts w:ascii="Times New Roman" w:hAnsi="Times New Roman" w:cs="Times New Roman"/>
        </w:rPr>
        <w:t>Як викладач університету Г.І.Челпанов добре знав ту складність, з якою стикається практично кожна людина навіть з сумлінною загальноосвітньою підготовкою, коли вирішує самостійно вивчати спеціальну науково-психологічну літературу. Ще драматичніше виглядають спроби університетських викладачів з перших днів навчання «занурити»  аудиторію вчорашніх абітурієнтів</w:t>
      </w:r>
      <w:r>
        <w:rPr>
          <w:rFonts w:ascii="Times New Roman" w:hAnsi="Times New Roman" w:cs="Times New Roman"/>
        </w:rPr>
        <w:t>-психологів</w:t>
      </w:r>
      <w:r w:rsidRPr="00A834A8">
        <w:rPr>
          <w:rFonts w:ascii="Times New Roman" w:hAnsi="Times New Roman" w:cs="Times New Roman"/>
        </w:rPr>
        <w:t xml:space="preserve">, які ніколи не вивчавши її раніше, в семантичний простір сучасної їм наукової психології.  Отже, важливість змістовного пропедевтичного курсу з психології достатньо очевидна і важлива для Челпанова. Більше того, Георгій Іванович був глибоко переконаний у необхідності викладання особливої </w:t>
      </w:r>
      <w:r w:rsidRPr="00A834A8">
        <w:rPr>
          <w:rFonts w:ascii="Times New Roman" w:hAnsi="Times New Roman" w:cs="Times New Roman"/>
          <w:i/>
        </w:rPr>
        <w:t>філософської пропедевтики</w:t>
      </w:r>
      <w:r w:rsidRPr="00A834A8">
        <w:rPr>
          <w:rFonts w:ascii="Times New Roman" w:hAnsi="Times New Roman" w:cs="Times New Roman"/>
        </w:rPr>
        <w:t xml:space="preserve">, до якої входять елементарні курси з психології, логіки та філософії, не вже у вищій школі  (така традиція в його часи існувала в університетах Німеччини),  а, передусім, у старших класах гімназичної освіти. </w:t>
      </w:r>
    </w:p>
    <w:p w14:paraId="3B229C9A"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834A8">
        <w:rPr>
          <w:rFonts w:ascii="Times New Roman" w:hAnsi="Times New Roman" w:cs="Times New Roman"/>
        </w:rPr>
        <w:t>Цікаво, що  у філософській традиції до І.</w:t>
      </w:r>
      <w:r w:rsidRPr="00A834A8">
        <w:rPr>
          <w:rFonts w:ascii="Times New Roman" w:hAnsi="Times New Roman" w:cs="Times New Roman"/>
          <w:lang w:val="ru-RU"/>
        </w:rPr>
        <w:t xml:space="preserve"> </w:t>
      </w:r>
      <w:r w:rsidRPr="00A834A8">
        <w:rPr>
          <w:rFonts w:ascii="Times New Roman" w:hAnsi="Times New Roman" w:cs="Times New Roman"/>
        </w:rPr>
        <w:t>Канта назва пропедевтика асоціювалася насамперед з</w:t>
      </w:r>
      <w:r w:rsidRPr="00A834A8">
        <w:rPr>
          <w:rFonts w:ascii="Times New Roman" w:hAnsi="Times New Roman" w:cs="Times New Roman"/>
          <w:lang w:val="ru-RU"/>
        </w:rPr>
        <w:t xml:space="preserve"> загальни</w:t>
      </w:r>
      <w:r w:rsidRPr="00A834A8">
        <w:rPr>
          <w:rFonts w:ascii="Times New Roman" w:hAnsi="Times New Roman" w:cs="Times New Roman"/>
        </w:rPr>
        <w:t>м</w:t>
      </w:r>
      <w:r w:rsidRPr="00A834A8">
        <w:rPr>
          <w:rFonts w:ascii="Times New Roman" w:hAnsi="Times New Roman" w:cs="Times New Roman"/>
          <w:lang w:val="ru-RU"/>
        </w:rPr>
        <w:t xml:space="preserve"> ку</w:t>
      </w:r>
      <w:r w:rsidRPr="00A834A8">
        <w:rPr>
          <w:rFonts w:ascii="Times New Roman" w:hAnsi="Times New Roman" w:cs="Times New Roman"/>
        </w:rPr>
        <w:t xml:space="preserve">рсом логіки Аристотеля, який часто передував вивченню конкретних наук як спеціальних галузей знання. Пізніше завдання філософської пропедевтики розумілось як  підготовка учнів до </w:t>
      </w:r>
      <w:r w:rsidRPr="00A834A8">
        <w:rPr>
          <w:rFonts w:ascii="Times New Roman" w:hAnsi="Times New Roman" w:cs="Times New Roman"/>
        </w:rPr>
        <w:lastRenderedPageBreak/>
        <w:t xml:space="preserve">переходу від повсякденного </w:t>
      </w:r>
      <w:hyperlink r:id="rId21" w:history="1">
        <w:r w:rsidRPr="00184D88">
          <w:rPr>
            <w:rStyle w:val="Hyperlink0"/>
            <w:rFonts w:ascii="Times New Roman" w:hAnsi="Times New Roman"/>
            <w:color w:val="auto"/>
            <w:u w:val="none"/>
          </w:rPr>
          <w:t>світогляду</w:t>
        </w:r>
      </w:hyperlink>
      <w:r w:rsidRPr="00A834A8">
        <w:rPr>
          <w:rFonts w:ascii="Times New Roman" w:hAnsi="Times New Roman" w:cs="Times New Roman"/>
        </w:rPr>
        <w:t xml:space="preserve"> до наукового, від світогляду стихійного — до усвідомленого, від світогляду, що тримається на вірі, — до  доказового, який спирається на розум.</w:t>
      </w:r>
    </w:p>
    <w:p w14:paraId="39DE9FB4"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834A8">
        <w:rPr>
          <w:rFonts w:ascii="Times New Roman" w:hAnsi="Times New Roman" w:cs="Times New Roman"/>
        </w:rPr>
        <w:t xml:space="preserve">На початку ХХ ст. продуктивний досвід  викладання у школі філософської пропедевтики був вже напрацьований у розвинених країнах Європи та Америки. А у 1905-1906 роках за наказом Міністерства освіти Росії психологія, логіка і навіть філософія ненадовго стали складовими програми </w:t>
      </w:r>
      <w:r w:rsidRPr="00A834A8">
        <w:rPr>
          <w:rFonts w:ascii="Times New Roman" w:hAnsi="Times New Roman" w:cs="Times New Roman"/>
          <w:lang w:val="ru-RU"/>
        </w:rPr>
        <w:t>п</w:t>
      </w:r>
      <w:r w:rsidRPr="00A834A8">
        <w:rPr>
          <w:rFonts w:ascii="Times New Roman" w:hAnsi="Times New Roman" w:cs="Times New Roman"/>
        </w:rPr>
        <w:t>і</w:t>
      </w:r>
      <w:r w:rsidRPr="00A834A8">
        <w:rPr>
          <w:rFonts w:ascii="Times New Roman" w:hAnsi="Times New Roman" w:cs="Times New Roman"/>
          <w:lang w:val="ru-RU"/>
        </w:rPr>
        <w:t>дготовк</w:t>
      </w:r>
      <w:r w:rsidRPr="00A834A8">
        <w:rPr>
          <w:rFonts w:ascii="Times New Roman" w:hAnsi="Times New Roman" w:cs="Times New Roman"/>
        </w:rPr>
        <w:t xml:space="preserve">и російських гімназій. </w:t>
      </w:r>
    </w:p>
    <w:p w14:paraId="2CA19B7A" w14:textId="3EF86526"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834A8">
        <w:rPr>
          <w:rFonts w:ascii="Times New Roman" w:hAnsi="Times New Roman" w:cs="Times New Roman"/>
        </w:rPr>
        <w:t>У київський період творчості Г. І. Челпанов підготував відповідні підручники з психології, логіки та філософії для гімназії і самоосвіти, які неодноразово перевидавались у Росії в дореволюційні часи [11; 23; 24]. Про високу якість науково-методичних творів автора, репресованого радянською владою, свідчить той факт, що коли в 1944 році психологію та логіку в черговий раз ненадовго повернули до шкільних програм СРСР, підручник логіки Челпанова та ж влада видала тисячними накладами</w:t>
      </w:r>
      <w:r>
        <w:rPr>
          <w:rFonts w:ascii="Times New Roman" w:hAnsi="Times New Roman" w:cs="Times New Roman"/>
        </w:rPr>
        <w:t xml:space="preserve"> спочатку </w:t>
      </w:r>
      <w:r w:rsidRPr="00C627A7">
        <w:rPr>
          <w:rFonts w:ascii="Times New Roman" w:hAnsi="Times New Roman" w:cs="Times New Roman"/>
        </w:rPr>
        <w:t>російською (1946</w:t>
      </w:r>
      <w:r w:rsidR="00945BF8" w:rsidRPr="00C627A7">
        <w:rPr>
          <w:rFonts w:ascii="Times New Roman" w:hAnsi="Times New Roman" w:cs="Times New Roman"/>
        </w:rPr>
        <w:t xml:space="preserve"> р.</w:t>
      </w:r>
      <w:r w:rsidRPr="00C627A7">
        <w:rPr>
          <w:rFonts w:ascii="Times New Roman" w:hAnsi="Times New Roman" w:cs="Times New Roman"/>
        </w:rPr>
        <w:t>), а потім і українською (1947</w:t>
      </w:r>
      <w:r w:rsidR="00945BF8" w:rsidRPr="00C627A7">
        <w:rPr>
          <w:rFonts w:ascii="Times New Roman" w:hAnsi="Times New Roman" w:cs="Times New Roman"/>
        </w:rPr>
        <w:t xml:space="preserve"> р.</w:t>
      </w:r>
      <w:r w:rsidRPr="00C627A7">
        <w:rPr>
          <w:rFonts w:ascii="Times New Roman" w:hAnsi="Times New Roman" w:cs="Times New Roman"/>
        </w:rPr>
        <w:t>) мовами.</w:t>
      </w:r>
      <w:r w:rsidRPr="00A834A8">
        <w:rPr>
          <w:rFonts w:ascii="Times New Roman" w:hAnsi="Times New Roman" w:cs="Times New Roman"/>
        </w:rPr>
        <w:t xml:space="preserve"> </w:t>
      </w:r>
    </w:p>
    <w:p w14:paraId="4ED65E0D" w14:textId="6357BF51"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834A8">
        <w:rPr>
          <w:rFonts w:ascii="Times New Roman" w:hAnsi="Times New Roman" w:cs="Times New Roman"/>
        </w:rPr>
        <w:t>Важливість вик</w:t>
      </w:r>
      <w:r w:rsidR="00945BF8">
        <w:rPr>
          <w:rFonts w:ascii="Times New Roman" w:hAnsi="Times New Roman" w:cs="Times New Roman"/>
        </w:rPr>
        <w:t>ладання психології і философії у</w:t>
      </w:r>
      <w:r w:rsidRPr="00A834A8">
        <w:rPr>
          <w:rFonts w:ascii="Times New Roman" w:hAnsi="Times New Roman" w:cs="Times New Roman"/>
        </w:rPr>
        <w:t xml:space="preserve"> старшій школі і вищому навчальному закладі, шляхи кадрового і методичного забезпечення розв’язання таких дидактичних задач Г.І.Челпанов відстоював як з університетської кафедри, так і у тематичних публікаціях та численних виступах на професійних зібраннях (з’їздах, засіданнях наукових товариств і т. ін.). Ключові роботи київського періоду, присвячені цій проблематиці, представлені у </w:t>
      </w:r>
      <w:r w:rsidR="00945BF8">
        <w:rPr>
          <w:rFonts w:ascii="Times New Roman" w:hAnsi="Times New Roman" w:cs="Times New Roman"/>
        </w:rPr>
        <w:t>ць</w:t>
      </w:r>
      <w:r w:rsidRPr="00A834A8">
        <w:rPr>
          <w:rFonts w:ascii="Times New Roman" w:hAnsi="Times New Roman" w:cs="Times New Roman"/>
        </w:rPr>
        <w:t>ому  виданні, заслуговують на глибоке осмислення в сучасних реаліях реформування загальної освіти нашої країни.</w:t>
      </w:r>
    </w:p>
    <w:p w14:paraId="10E3048C" w14:textId="4FDF7261"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both"/>
        <w:rPr>
          <w:rFonts w:ascii="Times New Roman" w:hAnsi="Times New Roman" w:cs="Times New Roman"/>
        </w:rPr>
      </w:pPr>
      <w:r w:rsidRPr="00A834A8">
        <w:rPr>
          <w:rFonts w:ascii="Times New Roman" w:hAnsi="Times New Roman" w:cs="Times New Roman"/>
        </w:rPr>
        <w:t xml:space="preserve">Предметний інтерес у </w:t>
      </w:r>
      <w:r>
        <w:rPr>
          <w:rFonts w:ascii="Times New Roman" w:hAnsi="Times New Roman" w:cs="Times New Roman"/>
        </w:rPr>
        <w:t>цьому сенсі викликає</w:t>
      </w:r>
      <w:r w:rsidRPr="00A834A8">
        <w:rPr>
          <w:rFonts w:ascii="Times New Roman" w:hAnsi="Times New Roman" w:cs="Times New Roman"/>
        </w:rPr>
        <w:t xml:space="preserve"> «Короткий повторювальний курс психології професора Челпанова з додаванням загальних питань для повторення» для середніх навчальних закладів, складений «Гуртком викладачів» видавництва «Співробітник школи» [14].  Цей текст, з одного боку, слугує переконливим зразком методичної культури автора найкращого вітчизняного шкільного курсу з психології початку ХХ ст., а з іншого, </w:t>
      </w:r>
      <w:r>
        <w:rPr>
          <w:rFonts w:ascii="Times New Roman" w:hAnsi="Times New Roman" w:cs="Times New Roman"/>
        </w:rPr>
        <w:t>є</w:t>
      </w:r>
      <w:r w:rsidRPr="00A834A8">
        <w:rPr>
          <w:rFonts w:ascii="Times New Roman" w:hAnsi="Times New Roman" w:cs="Times New Roman"/>
        </w:rPr>
        <w:t xml:space="preserve"> свідченням безумовності  визнання його педагогічного таланту педагогами і науково-методичними працівниками тих років. Повернення із забуття цих матер</w:t>
      </w:r>
      <w:r>
        <w:rPr>
          <w:rFonts w:ascii="Times New Roman" w:hAnsi="Times New Roman" w:cs="Times New Roman"/>
        </w:rPr>
        <w:t>іалів, не зважаючи на їх окремі</w:t>
      </w:r>
      <w:r w:rsidRPr="00A834A8">
        <w:rPr>
          <w:rFonts w:ascii="Times New Roman" w:hAnsi="Times New Roman" w:cs="Times New Roman"/>
        </w:rPr>
        <w:t xml:space="preserve"> відмінності від с</w:t>
      </w:r>
      <w:r w:rsidR="00945BF8">
        <w:rPr>
          <w:rFonts w:ascii="Times New Roman" w:hAnsi="Times New Roman" w:cs="Times New Roman"/>
        </w:rPr>
        <w:t>ьогодніш</w:t>
      </w:r>
      <w:r w:rsidRPr="00A834A8">
        <w:rPr>
          <w:rFonts w:ascii="Times New Roman" w:hAnsi="Times New Roman" w:cs="Times New Roman"/>
        </w:rPr>
        <w:t>н</w:t>
      </w:r>
      <w:r w:rsidR="00945BF8">
        <w:rPr>
          <w:rFonts w:ascii="Times New Roman" w:hAnsi="Times New Roman" w:cs="Times New Roman"/>
        </w:rPr>
        <w:t>ь</w:t>
      </w:r>
      <w:r w:rsidRPr="00A834A8">
        <w:rPr>
          <w:rFonts w:ascii="Times New Roman" w:hAnsi="Times New Roman" w:cs="Times New Roman"/>
        </w:rPr>
        <w:t>ог</w:t>
      </w:r>
      <w:r w:rsidR="00945BF8">
        <w:rPr>
          <w:rFonts w:ascii="Times New Roman" w:hAnsi="Times New Roman" w:cs="Times New Roman"/>
        </w:rPr>
        <w:t>о</w:t>
      </w:r>
      <w:r>
        <w:rPr>
          <w:rFonts w:ascii="Times New Roman" w:hAnsi="Times New Roman" w:cs="Times New Roman"/>
        </w:rPr>
        <w:t xml:space="preserve">  розумі</w:t>
      </w:r>
      <w:r w:rsidRPr="00A834A8">
        <w:rPr>
          <w:rFonts w:ascii="Times New Roman" w:hAnsi="Times New Roman" w:cs="Times New Roman"/>
        </w:rPr>
        <w:t>ння, відкриває сучасному читачу можливість доторкнутись до науково обгрунтованої, логічно вивіреної системи базових психологічних уявлень професора Челпанова, яка долає ентропію первинного самопізнання юної індивідуальної свідомості та робить більш продуктивними зусилля учня з подальшого самостійного знайомства</w:t>
      </w:r>
      <w:r>
        <w:rPr>
          <w:rFonts w:ascii="Times New Roman" w:hAnsi="Times New Roman" w:cs="Times New Roman"/>
        </w:rPr>
        <w:t xml:space="preserve"> </w:t>
      </w:r>
      <w:r w:rsidRPr="00A834A8">
        <w:rPr>
          <w:rFonts w:ascii="Times New Roman" w:hAnsi="Times New Roman" w:cs="Times New Roman"/>
        </w:rPr>
        <w:t>з</w:t>
      </w:r>
      <w:r>
        <w:rPr>
          <w:rFonts w:ascii="Times New Roman" w:hAnsi="Times New Roman" w:cs="Times New Roman"/>
        </w:rPr>
        <w:t>і</w:t>
      </w:r>
      <w:r w:rsidRPr="00A834A8">
        <w:rPr>
          <w:rFonts w:ascii="Times New Roman" w:hAnsi="Times New Roman" w:cs="Times New Roman"/>
        </w:rPr>
        <w:t xml:space="preserve"> спеціальною психологічною літературою.</w:t>
      </w:r>
    </w:p>
    <w:p w14:paraId="703230F2" w14:textId="77777777" w:rsidR="00252220"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p>
    <w:p w14:paraId="508C95B2" w14:textId="4F8ADFD5"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Pr>
          <w:rFonts w:ascii="Times New Roman" w:hAnsi="Times New Roman" w:cs="Times New Roman"/>
        </w:rPr>
        <w:t xml:space="preserve">В якості висновків узагальнимо витоки незмінної актуальності науково-психологіїчного спадку </w:t>
      </w:r>
      <w:r w:rsidRPr="00A834A8">
        <w:rPr>
          <w:rFonts w:ascii="Times New Roman" w:hAnsi="Times New Roman" w:cs="Times New Roman"/>
        </w:rPr>
        <w:t xml:space="preserve">Г.І. Челпанова для </w:t>
      </w:r>
      <w:r>
        <w:rPr>
          <w:rFonts w:ascii="Times New Roman" w:hAnsi="Times New Roman" w:cs="Times New Roman"/>
        </w:rPr>
        <w:t xml:space="preserve">сучасного </w:t>
      </w:r>
      <w:r w:rsidRPr="00A834A8">
        <w:rPr>
          <w:rFonts w:ascii="Times New Roman" w:hAnsi="Times New Roman" w:cs="Times New Roman"/>
        </w:rPr>
        <w:t>наукового та освітнього загалу</w:t>
      </w:r>
      <w:r>
        <w:rPr>
          <w:rFonts w:ascii="Times New Roman" w:hAnsi="Times New Roman" w:cs="Times New Roman"/>
        </w:rPr>
        <w:t xml:space="preserve">. На думку автора, значення </w:t>
      </w:r>
      <w:r w:rsidR="00333FDE">
        <w:rPr>
          <w:rFonts w:ascii="Times New Roman" w:hAnsi="Times New Roman" w:cs="Times New Roman"/>
        </w:rPr>
        <w:t xml:space="preserve">його праць </w:t>
      </w:r>
      <w:r>
        <w:rPr>
          <w:rFonts w:ascii="Times New Roman" w:hAnsi="Times New Roman" w:cs="Times New Roman"/>
        </w:rPr>
        <w:t>полягає:</w:t>
      </w:r>
    </w:p>
    <w:p w14:paraId="3C57A927" w14:textId="2B037311" w:rsidR="00252220" w:rsidRDefault="00252220" w:rsidP="00252220">
      <w:pPr>
        <w:pStyle w:val="a7"/>
        <w:numPr>
          <w:ilvl w:val="0"/>
          <w:numId w:val="5"/>
        </w:numPr>
        <w:pBdr>
          <w:top w:val="none" w:sz="0" w:space="0" w:color="auto"/>
          <w:left w:val="none" w:sz="0" w:space="0" w:color="auto"/>
          <w:bottom w:val="none" w:sz="0" w:space="0" w:color="auto"/>
          <w:right w:val="none" w:sz="0" w:space="0" w:color="auto"/>
          <w:bar w:val="none" w:sz="0" w:color="auto"/>
        </w:pBdr>
        <w:ind w:left="0" w:firstLine="357"/>
        <w:jc w:val="both"/>
        <w:rPr>
          <w:rFonts w:ascii="Times New Roman" w:hAnsi="Times New Roman" w:cs="Times New Roman"/>
        </w:rPr>
      </w:pPr>
      <w:r>
        <w:rPr>
          <w:rFonts w:ascii="Times New Roman" w:hAnsi="Times New Roman" w:cs="Times New Roman"/>
        </w:rPr>
        <w:t xml:space="preserve">В </w:t>
      </w:r>
      <w:r w:rsidRPr="00A834A8">
        <w:rPr>
          <w:rFonts w:ascii="Times New Roman" w:hAnsi="Times New Roman" w:cs="Times New Roman"/>
        </w:rPr>
        <w:t>цілісно</w:t>
      </w:r>
      <w:r>
        <w:rPr>
          <w:rFonts w:ascii="Times New Roman" w:hAnsi="Times New Roman" w:cs="Times New Roman"/>
        </w:rPr>
        <w:t>му</w:t>
      </w:r>
      <w:r w:rsidR="00333FDE">
        <w:rPr>
          <w:rFonts w:ascii="Times New Roman" w:hAnsi="Times New Roman" w:cs="Times New Roman"/>
        </w:rPr>
        <w:t xml:space="preserve"> розумінні психіки як предмета</w:t>
      </w:r>
      <w:r w:rsidRPr="00A834A8">
        <w:rPr>
          <w:rFonts w:ascii="Times New Roman" w:hAnsi="Times New Roman" w:cs="Times New Roman"/>
        </w:rPr>
        <w:t xml:space="preserve"> наукової психології, подоланні розриву теоретичної (метафізичної) та емпіричної і експериментальної психологій, а також психології свідомості та поведінки; обгрунтуванні необхідності створення теоретичної (філософської) психології, предметом якої виступає метааналіз психологічного знання окремих наук з метою вироблення найзагальніших законів духу (</w:t>
      </w:r>
      <w:r>
        <w:rPr>
          <w:rFonts w:ascii="Times New Roman" w:hAnsi="Times New Roman" w:cs="Times New Roman"/>
        </w:rPr>
        <w:t>тобто індивідуального та колективного психічного життя).</w:t>
      </w:r>
    </w:p>
    <w:p w14:paraId="0A010EB2" w14:textId="58DBB31E" w:rsidR="00252220" w:rsidRPr="00A834A8" w:rsidRDefault="00252220" w:rsidP="00252220">
      <w:pPr>
        <w:pStyle w:val="a7"/>
        <w:numPr>
          <w:ilvl w:val="0"/>
          <w:numId w:val="5"/>
        </w:numPr>
        <w:pBdr>
          <w:top w:val="none" w:sz="0" w:space="0" w:color="auto"/>
          <w:left w:val="none" w:sz="0" w:space="0" w:color="auto"/>
          <w:bottom w:val="none" w:sz="0" w:space="0" w:color="auto"/>
          <w:right w:val="none" w:sz="0" w:space="0" w:color="auto"/>
          <w:bar w:val="none" w:sz="0" w:color="auto"/>
        </w:pBdr>
        <w:ind w:left="0" w:firstLine="357"/>
        <w:jc w:val="both"/>
        <w:rPr>
          <w:rFonts w:ascii="Times New Roman" w:hAnsi="Times New Roman" w:cs="Times New Roman"/>
        </w:rPr>
      </w:pPr>
      <w:r>
        <w:rPr>
          <w:rFonts w:ascii="Times New Roman" w:hAnsi="Times New Roman" w:cs="Times New Roman"/>
        </w:rPr>
        <w:t xml:space="preserve">У </w:t>
      </w:r>
      <w:r w:rsidR="00333FDE">
        <w:rPr>
          <w:rFonts w:ascii="Times New Roman" w:hAnsi="Times New Roman" w:cs="Times New Roman"/>
        </w:rPr>
        <w:t>обґр</w:t>
      </w:r>
      <w:r w:rsidR="0024294D">
        <w:rPr>
          <w:rFonts w:ascii="Times New Roman" w:hAnsi="Times New Roman" w:cs="Times New Roman"/>
        </w:rPr>
        <w:t>у</w:t>
      </w:r>
      <w:r w:rsidR="00333FDE">
        <w:rPr>
          <w:rFonts w:ascii="Times New Roman" w:hAnsi="Times New Roman" w:cs="Times New Roman"/>
        </w:rPr>
        <w:t>нтуванні предмету</w:t>
      </w:r>
      <w:r w:rsidRPr="00A834A8">
        <w:rPr>
          <w:rFonts w:ascii="Times New Roman" w:hAnsi="Times New Roman" w:cs="Times New Roman"/>
        </w:rPr>
        <w:t xml:space="preserve"> загальної психології, її </w:t>
      </w:r>
      <w:r w:rsidR="00612676">
        <w:rPr>
          <w:rFonts w:ascii="Times New Roman" w:hAnsi="Times New Roman" w:cs="Times New Roman"/>
        </w:rPr>
        <w:t xml:space="preserve">філософських </w:t>
      </w:r>
      <w:r w:rsidRPr="00A834A8">
        <w:rPr>
          <w:rFonts w:ascii="Times New Roman" w:hAnsi="Times New Roman" w:cs="Times New Roman"/>
        </w:rPr>
        <w:t>джерел та методологічних основ досл</w:t>
      </w:r>
      <w:r w:rsidR="0098405D">
        <w:rPr>
          <w:rFonts w:ascii="Times New Roman" w:hAnsi="Times New Roman" w:cs="Times New Roman"/>
        </w:rPr>
        <w:t>ідження, які, випереджаючи час, тяжили</w:t>
      </w:r>
      <w:r w:rsidRPr="00A834A8">
        <w:rPr>
          <w:rFonts w:ascii="Times New Roman" w:hAnsi="Times New Roman" w:cs="Times New Roman"/>
        </w:rPr>
        <w:t xml:space="preserve"> </w:t>
      </w:r>
      <w:r w:rsidR="0098405D">
        <w:rPr>
          <w:rFonts w:ascii="Times New Roman" w:hAnsi="Times New Roman" w:cs="Times New Roman"/>
        </w:rPr>
        <w:t>до принципів</w:t>
      </w:r>
      <w:r w:rsidRPr="00A834A8">
        <w:rPr>
          <w:rFonts w:ascii="Times New Roman" w:hAnsi="Times New Roman" w:cs="Times New Roman"/>
        </w:rPr>
        <w:t xml:space="preserve"> некласичної та постнекласичної раціональності</w:t>
      </w:r>
      <w:r w:rsidR="0024294D">
        <w:rPr>
          <w:rFonts w:ascii="Times New Roman" w:hAnsi="Times New Roman" w:cs="Times New Roman"/>
        </w:rPr>
        <w:t xml:space="preserve">, </w:t>
      </w:r>
      <w:r w:rsidR="00612676">
        <w:rPr>
          <w:rFonts w:ascii="Times New Roman" w:hAnsi="Times New Roman" w:cs="Times New Roman"/>
        </w:rPr>
        <w:t>ідеї</w:t>
      </w:r>
      <w:r w:rsidRPr="00A834A8">
        <w:rPr>
          <w:rFonts w:ascii="Times New Roman" w:hAnsi="Times New Roman" w:cs="Times New Roman"/>
        </w:rPr>
        <w:t xml:space="preserve"> </w:t>
      </w:r>
      <w:r w:rsidR="0098405D">
        <w:rPr>
          <w:rFonts w:ascii="Times New Roman" w:hAnsi="Times New Roman" w:cs="Times New Roman"/>
        </w:rPr>
        <w:t xml:space="preserve">комплексності </w:t>
      </w:r>
      <w:r w:rsidR="00612676">
        <w:rPr>
          <w:rFonts w:ascii="Times New Roman" w:hAnsi="Times New Roman" w:cs="Times New Roman"/>
        </w:rPr>
        <w:t xml:space="preserve">психологічних </w:t>
      </w:r>
      <w:r w:rsidR="0098405D">
        <w:rPr>
          <w:rFonts w:ascii="Times New Roman" w:hAnsi="Times New Roman" w:cs="Times New Roman"/>
        </w:rPr>
        <w:t xml:space="preserve">досліджень з використанням </w:t>
      </w:r>
      <w:r w:rsidR="0024294D" w:rsidRPr="00A834A8">
        <w:rPr>
          <w:rFonts w:ascii="Times New Roman" w:hAnsi="Times New Roman" w:cs="Times New Roman"/>
        </w:rPr>
        <w:t xml:space="preserve">евристичних інструментів </w:t>
      </w:r>
      <w:r w:rsidR="00612676">
        <w:rPr>
          <w:rFonts w:ascii="Times New Roman" w:hAnsi="Times New Roman" w:cs="Times New Roman"/>
        </w:rPr>
        <w:t xml:space="preserve">психології, </w:t>
      </w:r>
      <w:r w:rsidRPr="00A834A8">
        <w:rPr>
          <w:rFonts w:ascii="Times New Roman" w:hAnsi="Times New Roman" w:cs="Times New Roman"/>
        </w:rPr>
        <w:t>моральної філософії, логіки та тео</w:t>
      </w:r>
      <w:r>
        <w:rPr>
          <w:rFonts w:ascii="Times New Roman" w:hAnsi="Times New Roman" w:cs="Times New Roman"/>
        </w:rPr>
        <w:t>рії пізнання.</w:t>
      </w:r>
    </w:p>
    <w:p w14:paraId="39D35258" w14:textId="12511CFA" w:rsidR="00612676" w:rsidRPr="00A834A8" w:rsidRDefault="00252220" w:rsidP="00612676">
      <w:pPr>
        <w:pStyle w:val="a7"/>
        <w:numPr>
          <w:ilvl w:val="0"/>
          <w:numId w:val="5"/>
        </w:numPr>
        <w:pBdr>
          <w:top w:val="none" w:sz="0" w:space="0" w:color="auto"/>
          <w:left w:val="none" w:sz="0" w:space="0" w:color="auto"/>
          <w:bottom w:val="none" w:sz="0" w:space="0" w:color="auto"/>
          <w:right w:val="none" w:sz="0" w:space="0" w:color="auto"/>
          <w:bar w:val="none" w:sz="0" w:color="auto"/>
        </w:pBdr>
        <w:ind w:left="0" w:firstLine="357"/>
        <w:jc w:val="both"/>
        <w:rPr>
          <w:rFonts w:ascii="Times New Roman" w:hAnsi="Times New Roman" w:cs="Times New Roman"/>
        </w:rPr>
      </w:pPr>
      <w:r w:rsidRPr="00A834A8">
        <w:rPr>
          <w:rFonts w:ascii="Times New Roman" w:hAnsi="Times New Roman" w:cs="Times New Roman"/>
        </w:rPr>
        <w:t xml:space="preserve"> </w:t>
      </w:r>
      <w:r w:rsidR="00612676">
        <w:rPr>
          <w:rFonts w:ascii="Times New Roman" w:hAnsi="Times New Roman" w:cs="Times New Roman"/>
        </w:rPr>
        <w:t>В обґ</w:t>
      </w:r>
      <w:r w:rsidR="00612676" w:rsidRPr="00A834A8">
        <w:rPr>
          <w:rFonts w:ascii="Times New Roman" w:hAnsi="Times New Roman" w:cs="Times New Roman"/>
        </w:rPr>
        <w:t>рунтуванні субстанціональності та активності в якості провідних системних властивостей психіки</w:t>
      </w:r>
      <w:r w:rsidR="00612676">
        <w:rPr>
          <w:rFonts w:ascii="Times New Roman" w:hAnsi="Times New Roman" w:cs="Times New Roman"/>
        </w:rPr>
        <w:t xml:space="preserve"> людини</w:t>
      </w:r>
      <w:r w:rsidR="00612676" w:rsidRPr="00A834A8">
        <w:rPr>
          <w:rFonts w:ascii="Times New Roman" w:hAnsi="Times New Roman" w:cs="Times New Roman"/>
        </w:rPr>
        <w:t xml:space="preserve">, що дозволяє ставити питання про дослідження не лише психічних явищ, а й загальних властивостей психіки </w:t>
      </w:r>
      <w:r w:rsidR="00612676">
        <w:rPr>
          <w:rFonts w:ascii="Times New Roman" w:hAnsi="Times New Roman" w:cs="Times New Roman"/>
        </w:rPr>
        <w:t>в їх фінкціонуванні та розвитку.</w:t>
      </w:r>
    </w:p>
    <w:p w14:paraId="47CB8EC4" w14:textId="77777777" w:rsidR="00D0155B" w:rsidRDefault="00D0155B" w:rsidP="00D0155B">
      <w:pPr>
        <w:pStyle w:val="a7"/>
        <w:numPr>
          <w:ilvl w:val="0"/>
          <w:numId w:val="5"/>
        </w:numPr>
        <w:pBdr>
          <w:top w:val="none" w:sz="0" w:space="0" w:color="auto"/>
          <w:left w:val="none" w:sz="0" w:space="0" w:color="auto"/>
          <w:bottom w:val="none" w:sz="0" w:space="0" w:color="auto"/>
          <w:right w:val="none" w:sz="0" w:space="0" w:color="auto"/>
          <w:bar w:val="none" w:sz="0" w:color="auto"/>
        </w:pBdr>
        <w:ind w:left="0" w:firstLine="357"/>
        <w:jc w:val="both"/>
        <w:rPr>
          <w:rFonts w:ascii="Times New Roman" w:hAnsi="Times New Roman" w:cs="Times New Roman"/>
        </w:rPr>
      </w:pPr>
      <w:r>
        <w:rPr>
          <w:rFonts w:ascii="Times New Roman" w:hAnsi="Times New Roman" w:cs="Times New Roman"/>
        </w:rPr>
        <w:t>В</w:t>
      </w:r>
      <w:r w:rsidRPr="00A834A8">
        <w:rPr>
          <w:rFonts w:ascii="Times New Roman" w:hAnsi="Times New Roman" w:cs="Times New Roman"/>
        </w:rPr>
        <w:t xml:space="preserve"> постановці проблеми психічної причинності у  зв’язку з проблемою свободи волі людини, в порушенні питання про полідетермінацію психічних і соціальних явищ, обгрунтуванні ролі особистості в динаміці соціальних процесів.</w:t>
      </w:r>
      <w:r w:rsidRPr="00612676">
        <w:rPr>
          <w:rFonts w:ascii="Times New Roman" w:hAnsi="Times New Roman" w:cs="Times New Roman"/>
        </w:rPr>
        <w:t xml:space="preserve"> </w:t>
      </w:r>
    </w:p>
    <w:p w14:paraId="272690AF" w14:textId="77777777" w:rsidR="00612676" w:rsidRPr="00A834A8" w:rsidRDefault="00612676" w:rsidP="00612676">
      <w:pPr>
        <w:pStyle w:val="a7"/>
        <w:numPr>
          <w:ilvl w:val="0"/>
          <w:numId w:val="5"/>
        </w:numPr>
        <w:pBdr>
          <w:top w:val="none" w:sz="0" w:space="0" w:color="auto"/>
          <w:left w:val="none" w:sz="0" w:space="0" w:color="auto"/>
          <w:bottom w:val="none" w:sz="0" w:space="0" w:color="auto"/>
          <w:right w:val="none" w:sz="0" w:space="0" w:color="auto"/>
          <w:bar w:val="none" w:sz="0" w:color="auto"/>
        </w:pBdr>
        <w:ind w:left="0" w:firstLine="357"/>
        <w:jc w:val="both"/>
        <w:rPr>
          <w:rFonts w:ascii="Times New Roman" w:hAnsi="Times New Roman" w:cs="Times New Roman"/>
        </w:rPr>
      </w:pPr>
      <w:r>
        <w:rPr>
          <w:rFonts w:ascii="Times New Roman" w:hAnsi="Times New Roman" w:cs="Times New Roman"/>
        </w:rPr>
        <w:t>У</w:t>
      </w:r>
      <w:r w:rsidRPr="00A834A8">
        <w:rPr>
          <w:rFonts w:ascii="Times New Roman" w:hAnsi="Times New Roman" w:cs="Times New Roman"/>
        </w:rPr>
        <w:t xml:space="preserve"> доведенні суб’єктивно-об’єктивної природи пізнавальної діяльності людини, </w:t>
      </w:r>
      <w:r>
        <w:rPr>
          <w:rFonts w:ascii="Times New Roman" w:hAnsi="Times New Roman" w:cs="Times New Roman"/>
        </w:rPr>
        <w:t xml:space="preserve">постановці питання </w:t>
      </w:r>
      <w:r w:rsidRPr="00A834A8">
        <w:rPr>
          <w:rFonts w:ascii="Times New Roman" w:hAnsi="Times New Roman" w:cs="Times New Roman"/>
        </w:rPr>
        <w:t>культурної обумовленості виникнення та ро</w:t>
      </w:r>
      <w:r>
        <w:rPr>
          <w:rFonts w:ascii="Times New Roman" w:hAnsi="Times New Roman" w:cs="Times New Roman"/>
        </w:rPr>
        <w:t>боти її вищих психічних функцій.</w:t>
      </w:r>
      <w:r w:rsidRPr="00A834A8">
        <w:rPr>
          <w:rFonts w:ascii="Times New Roman" w:hAnsi="Times New Roman" w:cs="Times New Roman"/>
        </w:rPr>
        <w:t xml:space="preserve"> </w:t>
      </w:r>
    </w:p>
    <w:p w14:paraId="6CFC835F" w14:textId="1679BAC7" w:rsidR="00252220" w:rsidRPr="00612676" w:rsidRDefault="00612676" w:rsidP="00612676">
      <w:pPr>
        <w:pStyle w:val="a7"/>
        <w:numPr>
          <w:ilvl w:val="0"/>
          <w:numId w:val="5"/>
        </w:numPr>
        <w:pBdr>
          <w:top w:val="none" w:sz="0" w:space="0" w:color="auto"/>
          <w:left w:val="none" w:sz="0" w:space="0" w:color="auto"/>
          <w:bottom w:val="none" w:sz="0" w:space="0" w:color="auto"/>
          <w:right w:val="none" w:sz="0" w:space="0" w:color="auto"/>
          <w:bar w:val="none" w:sz="0" w:color="auto"/>
        </w:pBdr>
        <w:ind w:left="0" w:firstLine="357"/>
        <w:jc w:val="both"/>
        <w:rPr>
          <w:rFonts w:ascii="Times New Roman" w:hAnsi="Times New Roman" w:cs="Times New Roman"/>
        </w:rPr>
      </w:pPr>
      <w:r>
        <w:rPr>
          <w:rFonts w:ascii="Times New Roman" w:hAnsi="Times New Roman" w:cs="Times New Roman"/>
        </w:rPr>
        <w:t>В</w:t>
      </w:r>
      <w:r w:rsidRPr="002A47AC">
        <w:rPr>
          <w:rFonts w:ascii="Times New Roman" w:hAnsi="Times New Roman" w:cs="Times New Roman"/>
        </w:rPr>
        <w:t xml:space="preserve"> активн</w:t>
      </w:r>
      <w:r>
        <w:rPr>
          <w:rFonts w:ascii="Times New Roman" w:hAnsi="Times New Roman" w:cs="Times New Roman"/>
        </w:rPr>
        <w:t>ій пропаганді застосування</w:t>
      </w:r>
      <w:r w:rsidRPr="002A47AC">
        <w:rPr>
          <w:rFonts w:ascii="Times New Roman" w:hAnsi="Times New Roman" w:cs="Times New Roman"/>
        </w:rPr>
        <w:t xml:space="preserve"> емпіричних (інтроспекція, спостереження, генетичний метод) і експериментальних методів</w:t>
      </w:r>
      <w:r>
        <w:rPr>
          <w:rFonts w:ascii="Times New Roman" w:hAnsi="Times New Roman" w:cs="Times New Roman"/>
        </w:rPr>
        <w:t xml:space="preserve"> </w:t>
      </w:r>
      <w:r w:rsidRPr="002A47AC">
        <w:rPr>
          <w:rFonts w:ascii="Times New Roman" w:hAnsi="Times New Roman" w:cs="Times New Roman"/>
        </w:rPr>
        <w:t>наукового</w:t>
      </w:r>
      <w:r>
        <w:rPr>
          <w:rFonts w:ascii="Times New Roman" w:hAnsi="Times New Roman" w:cs="Times New Roman"/>
        </w:rPr>
        <w:t xml:space="preserve"> вивчення психіки людини</w:t>
      </w:r>
      <w:r w:rsidRPr="002A47AC">
        <w:rPr>
          <w:rFonts w:ascii="Times New Roman" w:hAnsi="Times New Roman" w:cs="Times New Roman"/>
        </w:rPr>
        <w:t xml:space="preserve">, розробці методології та методики </w:t>
      </w:r>
      <w:r w:rsidRPr="002A47AC">
        <w:rPr>
          <w:rFonts w:ascii="Times New Roman" w:hAnsi="Times New Roman" w:cs="Times New Roman"/>
        </w:rPr>
        <w:lastRenderedPageBreak/>
        <w:t xml:space="preserve">експериментальних досліджень, широкому використанні генетичного </w:t>
      </w:r>
      <w:r>
        <w:rPr>
          <w:rFonts w:ascii="Times New Roman" w:hAnsi="Times New Roman" w:cs="Times New Roman"/>
        </w:rPr>
        <w:t>методу як інструменту розкритт</w:t>
      </w:r>
      <w:r w:rsidRPr="002A47AC">
        <w:rPr>
          <w:rFonts w:ascii="Times New Roman" w:hAnsi="Times New Roman" w:cs="Times New Roman"/>
        </w:rPr>
        <w:t>я сутності психічного явища шляхом дослідження  особливостей його прижиттєвого стано</w:t>
      </w:r>
      <w:r>
        <w:rPr>
          <w:rFonts w:ascii="Times New Roman" w:hAnsi="Times New Roman" w:cs="Times New Roman"/>
        </w:rPr>
        <w:t>влення.</w:t>
      </w:r>
    </w:p>
    <w:p w14:paraId="2E48B73F"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 xml:space="preserve">З позиції сучасної </w:t>
      </w:r>
      <w:r w:rsidRPr="00A834A8">
        <w:rPr>
          <w:rFonts w:ascii="Times New Roman" w:hAnsi="Times New Roman" w:cs="Times New Roman"/>
          <w:lang w:val="ru-RU"/>
        </w:rPr>
        <w:t>дидактики та мето</w:t>
      </w:r>
      <w:r w:rsidRPr="00A834A8">
        <w:rPr>
          <w:rFonts w:ascii="Times New Roman" w:hAnsi="Times New Roman" w:cs="Times New Roman"/>
        </w:rPr>
        <w:t>дики</w:t>
      </w:r>
      <w:r w:rsidRPr="00A834A8">
        <w:rPr>
          <w:rFonts w:ascii="Times New Roman" w:hAnsi="Times New Roman" w:cs="Times New Roman"/>
          <w:lang w:val="ru-RU"/>
        </w:rPr>
        <w:t xml:space="preserve"> викладання</w:t>
      </w:r>
      <w:r w:rsidRPr="00A834A8">
        <w:rPr>
          <w:rFonts w:ascii="Times New Roman" w:hAnsi="Times New Roman" w:cs="Times New Roman"/>
        </w:rPr>
        <w:t xml:space="preserve"> погляд на філософсько-психологічний доробок Челпанова привертає:</w:t>
      </w:r>
    </w:p>
    <w:p w14:paraId="36AAAD4D" w14:textId="180AA45F" w:rsidR="00252220" w:rsidRPr="00A834A8" w:rsidRDefault="00252220" w:rsidP="00252220">
      <w:pPr>
        <w:pStyle w:val="a7"/>
        <w:numPr>
          <w:ilvl w:val="0"/>
          <w:numId w:val="8"/>
        </w:numPr>
        <w:pBdr>
          <w:top w:val="none" w:sz="0" w:space="0" w:color="auto"/>
          <w:left w:val="none" w:sz="0" w:space="0" w:color="auto"/>
          <w:bottom w:val="none" w:sz="0" w:space="0" w:color="auto"/>
          <w:right w:val="none" w:sz="0" w:space="0" w:color="auto"/>
          <w:bar w:val="none" w:sz="0" w:color="auto"/>
        </w:pBdr>
        <w:ind w:left="0" w:firstLine="357"/>
        <w:jc w:val="both"/>
        <w:rPr>
          <w:rFonts w:ascii="Times New Roman" w:hAnsi="Times New Roman" w:cs="Times New Roman"/>
        </w:rPr>
      </w:pPr>
      <w:r>
        <w:rPr>
          <w:rFonts w:ascii="Times New Roman" w:hAnsi="Times New Roman" w:cs="Times New Roman"/>
        </w:rPr>
        <w:t>П</w:t>
      </w:r>
      <w:r w:rsidRPr="00A834A8">
        <w:rPr>
          <w:rFonts w:ascii="Times New Roman" w:hAnsi="Times New Roman" w:cs="Times New Roman"/>
        </w:rPr>
        <w:t xml:space="preserve">ритаманна </w:t>
      </w:r>
      <w:r w:rsidR="00D0155B">
        <w:rPr>
          <w:rFonts w:ascii="Times New Roman" w:hAnsi="Times New Roman" w:cs="Times New Roman"/>
        </w:rPr>
        <w:t>автору системність викладу, що на</w:t>
      </w:r>
      <w:r w:rsidRPr="00A834A8">
        <w:rPr>
          <w:rFonts w:ascii="Times New Roman" w:hAnsi="Times New Roman" w:cs="Times New Roman"/>
        </w:rPr>
        <w:t xml:space="preserve">дає </w:t>
      </w:r>
      <w:r w:rsidR="00D0155B">
        <w:rPr>
          <w:rFonts w:ascii="Times New Roman" w:hAnsi="Times New Roman" w:cs="Times New Roman"/>
        </w:rPr>
        <w:t>його психологічним творам</w:t>
      </w:r>
      <w:r w:rsidR="00D0155B" w:rsidRPr="00A834A8">
        <w:rPr>
          <w:rFonts w:ascii="Times New Roman" w:hAnsi="Times New Roman" w:cs="Times New Roman"/>
        </w:rPr>
        <w:t xml:space="preserve"> </w:t>
      </w:r>
      <w:r w:rsidRPr="00A834A8">
        <w:rPr>
          <w:rFonts w:ascii="Times New Roman" w:hAnsi="Times New Roman" w:cs="Times New Roman"/>
        </w:rPr>
        <w:t xml:space="preserve">чітко окреслену логічно струнку, </w:t>
      </w:r>
      <w:r w:rsidRPr="00A834A8">
        <w:rPr>
          <w:rFonts w:ascii="Times New Roman" w:hAnsi="Times New Roman" w:cs="Times New Roman"/>
          <w:lang w:val="ru-RU"/>
        </w:rPr>
        <w:t>дедуктивн</w:t>
      </w:r>
      <w:r w:rsidRPr="00A834A8">
        <w:rPr>
          <w:rFonts w:ascii="Times New Roman" w:hAnsi="Times New Roman" w:cs="Times New Roman"/>
        </w:rPr>
        <w:t xml:space="preserve">о послідовну  та узгоджену </w:t>
      </w:r>
      <w:r>
        <w:rPr>
          <w:rFonts w:ascii="Times New Roman" w:hAnsi="Times New Roman" w:cs="Times New Roman"/>
        </w:rPr>
        <w:t>конструкцію.</w:t>
      </w:r>
    </w:p>
    <w:p w14:paraId="4CC72C67" w14:textId="77777777" w:rsidR="00252220" w:rsidRPr="00A834A8" w:rsidRDefault="00252220" w:rsidP="00252220">
      <w:pPr>
        <w:pStyle w:val="a7"/>
        <w:numPr>
          <w:ilvl w:val="0"/>
          <w:numId w:val="8"/>
        </w:numPr>
        <w:pBdr>
          <w:top w:val="none" w:sz="0" w:space="0" w:color="auto"/>
          <w:left w:val="none" w:sz="0" w:space="0" w:color="auto"/>
          <w:bottom w:val="none" w:sz="0" w:space="0" w:color="auto"/>
          <w:right w:val="none" w:sz="0" w:space="0" w:color="auto"/>
          <w:bar w:val="none" w:sz="0" w:color="auto"/>
        </w:pBdr>
        <w:ind w:left="0" w:firstLine="357"/>
        <w:jc w:val="both"/>
        <w:rPr>
          <w:rFonts w:ascii="Times New Roman" w:hAnsi="Times New Roman" w:cs="Times New Roman"/>
        </w:rPr>
      </w:pPr>
      <w:r>
        <w:rPr>
          <w:rFonts w:ascii="Times New Roman" w:hAnsi="Times New Roman" w:cs="Times New Roman"/>
        </w:rPr>
        <w:t xml:space="preserve"> Д</w:t>
      </w:r>
      <w:r w:rsidRPr="00A834A8">
        <w:rPr>
          <w:rFonts w:ascii="Times New Roman" w:hAnsi="Times New Roman" w:cs="Times New Roman"/>
        </w:rPr>
        <w:t>іалогічний характер викладу науково-психологічних матеріалів, розроблені ним правила та рекоменлації з оптимальної самостійної роботи з підручниками</w:t>
      </w:r>
      <w:r>
        <w:rPr>
          <w:rFonts w:ascii="Times New Roman" w:hAnsi="Times New Roman" w:cs="Times New Roman"/>
        </w:rPr>
        <w:t xml:space="preserve"> учнів та студентів.</w:t>
      </w:r>
      <w:r w:rsidRPr="00A834A8">
        <w:rPr>
          <w:rFonts w:ascii="Times New Roman" w:hAnsi="Times New Roman" w:cs="Times New Roman"/>
        </w:rPr>
        <w:t xml:space="preserve"> </w:t>
      </w:r>
    </w:p>
    <w:p w14:paraId="0FFF458F" w14:textId="5DDF2FF9" w:rsidR="00252220" w:rsidRPr="004454AA" w:rsidRDefault="00252220" w:rsidP="00252220">
      <w:pPr>
        <w:pStyle w:val="a7"/>
        <w:numPr>
          <w:ilvl w:val="0"/>
          <w:numId w:val="8"/>
        </w:numPr>
        <w:pBdr>
          <w:top w:val="none" w:sz="0" w:space="0" w:color="auto"/>
          <w:left w:val="none" w:sz="0" w:space="0" w:color="auto"/>
          <w:bottom w:val="none" w:sz="0" w:space="0" w:color="auto"/>
          <w:right w:val="none" w:sz="0" w:space="0" w:color="auto"/>
          <w:bar w:val="none" w:sz="0" w:color="auto"/>
        </w:pBdr>
        <w:ind w:left="0" w:firstLine="357"/>
        <w:jc w:val="both"/>
        <w:rPr>
          <w:rFonts w:ascii="Times New Roman" w:hAnsi="Times New Roman" w:cs="Times New Roman"/>
        </w:rPr>
      </w:pPr>
      <w:r>
        <w:rPr>
          <w:rFonts w:ascii="Times New Roman" w:hAnsi="Times New Roman" w:cs="Times New Roman"/>
        </w:rPr>
        <w:t xml:space="preserve"> В</w:t>
      </w:r>
      <w:r w:rsidRPr="00A834A8">
        <w:rPr>
          <w:rFonts w:ascii="Times New Roman" w:hAnsi="Times New Roman" w:cs="Times New Roman"/>
        </w:rPr>
        <w:t xml:space="preserve">дала художня та вербальна наочність, в якості якої використовуються </w:t>
      </w:r>
      <w:r w:rsidRPr="00A834A8">
        <w:rPr>
          <w:rFonts w:ascii="Times New Roman" w:hAnsi="Times New Roman" w:cs="Times New Roman"/>
          <w:lang w:val="ru-RU"/>
        </w:rPr>
        <w:t>науков</w:t>
      </w:r>
      <w:r w:rsidRPr="00A834A8">
        <w:rPr>
          <w:rFonts w:ascii="Times New Roman" w:hAnsi="Times New Roman" w:cs="Times New Roman"/>
        </w:rPr>
        <w:t>о-психологічні факти та аналізуються знайомі кожному читачу і то</w:t>
      </w:r>
      <w:r>
        <w:rPr>
          <w:rFonts w:ascii="Times New Roman" w:hAnsi="Times New Roman" w:cs="Times New Roman"/>
        </w:rPr>
        <w:t xml:space="preserve">му переконливі життєві приклади. </w:t>
      </w:r>
      <w:r w:rsidRPr="004454AA">
        <w:rPr>
          <w:rFonts w:ascii="Times New Roman" w:hAnsi="Times New Roman" w:cs="Times New Roman"/>
        </w:rPr>
        <w:t xml:space="preserve">Розробка методичного забезпечення та методики організації і здійснення як </w:t>
      </w:r>
      <w:r w:rsidR="00D0155B" w:rsidRPr="004454AA">
        <w:rPr>
          <w:rFonts w:ascii="Times New Roman" w:hAnsi="Times New Roman" w:cs="Times New Roman"/>
        </w:rPr>
        <w:t>дослідницького</w:t>
      </w:r>
      <w:r w:rsidRPr="004454AA">
        <w:rPr>
          <w:rFonts w:ascii="Times New Roman" w:hAnsi="Times New Roman" w:cs="Times New Roman"/>
        </w:rPr>
        <w:t xml:space="preserve">, так і </w:t>
      </w:r>
      <w:r w:rsidR="00D0155B" w:rsidRPr="004454AA">
        <w:rPr>
          <w:rFonts w:ascii="Times New Roman" w:hAnsi="Times New Roman" w:cs="Times New Roman"/>
        </w:rPr>
        <w:t xml:space="preserve">демонстративного </w:t>
      </w:r>
      <w:r w:rsidRPr="004454AA">
        <w:rPr>
          <w:rFonts w:ascii="Times New Roman" w:hAnsi="Times New Roman" w:cs="Times New Roman"/>
        </w:rPr>
        <w:t>експерименту з психології.</w:t>
      </w:r>
    </w:p>
    <w:p w14:paraId="4F1C4621" w14:textId="77777777" w:rsidR="00252220" w:rsidRPr="00A834A8" w:rsidRDefault="00252220" w:rsidP="00252220">
      <w:pPr>
        <w:pStyle w:val="a7"/>
        <w:numPr>
          <w:ilvl w:val="0"/>
          <w:numId w:val="7"/>
        </w:numPr>
        <w:pBdr>
          <w:top w:val="none" w:sz="0" w:space="0" w:color="auto"/>
          <w:left w:val="none" w:sz="0" w:space="0" w:color="auto"/>
          <w:bottom w:val="none" w:sz="0" w:space="0" w:color="auto"/>
          <w:right w:val="none" w:sz="0" w:space="0" w:color="auto"/>
          <w:bar w:val="none" w:sz="0" w:color="auto"/>
        </w:pBdr>
        <w:ind w:left="0" w:firstLine="357"/>
        <w:jc w:val="both"/>
        <w:rPr>
          <w:rFonts w:ascii="Times New Roman" w:hAnsi="Times New Roman" w:cs="Times New Roman"/>
        </w:rPr>
      </w:pPr>
      <w:r>
        <w:rPr>
          <w:rFonts w:ascii="Times New Roman" w:hAnsi="Times New Roman" w:cs="Times New Roman"/>
        </w:rPr>
        <w:t>В</w:t>
      </w:r>
      <w:r w:rsidRPr="00A834A8">
        <w:rPr>
          <w:rFonts w:ascii="Times New Roman" w:hAnsi="Times New Roman" w:cs="Times New Roman"/>
        </w:rPr>
        <w:t xml:space="preserve">себічне обґрунтування необхідності введення до програми старшої школи філософської пропедевтики як спеціального курсу основ психології, філософії та логіки, розробка його методичного забезпечення з метою здійснення формування на науковій основі світоглядної та психологічної культури підростаючого  покоління. </w:t>
      </w:r>
    </w:p>
    <w:p w14:paraId="0ABB4F43" w14:textId="77777777" w:rsidR="00252220"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 xml:space="preserve">Науково-психологічний спадок Г.І. Челпанова важко переоцінити в контенсті тих викликів, які сьогодні є актуальними для вітчизняної психологічної науки, освіти і практики. Українська школа, як і 100 років тому, все ще очікує на систематичне викладання психології. Психологічна практика вимагає належної не лише етичної, а й правової регламентації. Триває стагнація науково-психологічного виробництва, яка пов’язана з дефіцитом сучасного фінансування фундаментальних досліджень, падінням престижу наукової діяльності, старінням наукових кадрів. Але найбільша складність вбачається у труднощах сучасних науковців покинути старий методологічний фарватер радянської психології і під мулом різноманітних історико-ідеологічних нашарувань відшукати ознаки твердого грунту вітчизняної науки, яка сторіччя тому вирувала в класичних університетах нашої країни. </w:t>
      </w:r>
    </w:p>
    <w:p w14:paraId="4EDC66B3"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firstLine="357"/>
        <w:jc w:val="both"/>
        <w:rPr>
          <w:rFonts w:ascii="Times New Roman" w:hAnsi="Times New Roman" w:cs="Times New Roman"/>
        </w:rPr>
      </w:pPr>
      <w:r w:rsidRPr="00A834A8">
        <w:rPr>
          <w:rFonts w:ascii="Times New Roman" w:hAnsi="Times New Roman" w:cs="Times New Roman"/>
        </w:rPr>
        <w:t>Творчість професора Челпанова, яскравого представника науково-академічної філософсько-психологічної культури Універс</w:t>
      </w:r>
      <w:r>
        <w:rPr>
          <w:rFonts w:ascii="Times New Roman" w:hAnsi="Times New Roman" w:cs="Times New Roman"/>
        </w:rPr>
        <w:t xml:space="preserve">итету Святого Володимира кінця </w:t>
      </w:r>
      <w:r w:rsidRPr="00A834A8">
        <w:rPr>
          <w:rFonts w:ascii="Times New Roman" w:hAnsi="Times New Roman" w:cs="Times New Roman"/>
        </w:rPr>
        <w:t>Х</w:t>
      </w:r>
      <w:r>
        <w:rPr>
          <w:rFonts w:ascii="Times New Roman" w:hAnsi="Times New Roman" w:cs="Times New Roman"/>
        </w:rPr>
        <w:t>І</w:t>
      </w:r>
      <w:r>
        <w:rPr>
          <w:rFonts w:ascii="Times New Roman" w:hAnsi="Times New Roman" w:cs="Times New Roman"/>
          <w:lang w:val="en-US"/>
        </w:rPr>
        <w:t>X</w:t>
      </w:r>
      <w:r w:rsidRPr="00A834A8">
        <w:rPr>
          <w:rFonts w:ascii="Times New Roman" w:hAnsi="Times New Roman" w:cs="Times New Roman"/>
        </w:rPr>
        <w:t>-початку ХХ століть, та його послідовників – представників Київської школи філософської психології заслуговує на повернення в актуальний стан та переосмислення науковим і освітнім загалом його духовних нащадків.</w:t>
      </w:r>
    </w:p>
    <w:p w14:paraId="785CC50E"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ind w:left="357"/>
        <w:jc w:val="both"/>
        <w:rPr>
          <w:rFonts w:ascii="Times New Roman" w:hAnsi="Times New Roman" w:cs="Times New Roman"/>
        </w:rPr>
      </w:pPr>
    </w:p>
    <w:p w14:paraId="1A0096BC"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57"/>
        <w:jc w:val="center"/>
        <w:rPr>
          <w:rFonts w:ascii="Times New Roman" w:hAnsi="Times New Roman" w:cs="Times New Roman"/>
          <w:b/>
        </w:rPr>
      </w:pPr>
      <w:r w:rsidRPr="00A834A8">
        <w:rPr>
          <w:rFonts w:ascii="Times New Roman" w:hAnsi="Times New Roman" w:cs="Times New Roman"/>
          <w:b/>
        </w:rPr>
        <w:t>Література</w:t>
      </w:r>
    </w:p>
    <w:p w14:paraId="23A36C76"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rPr>
      </w:pPr>
      <w:r w:rsidRPr="00A834A8">
        <w:rPr>
          <w:rFonts w:ascii="Times New Roman" w:hAnsi="Times New Roman" w:cs="Times New Roman"/>
          <w:lang w:val="ru-RU"/>
        </w:rPr>
        <w:t xml:space="preserve">1. </w:t>
      </w:r>
      <w:r w:rsidRPr="00A834A8">
        <w:rPr>
          <w:rFonts w:ascii="Times New Roman" w:hAnsi="Times New Roman" w:cs="Times New Roman"/>
        </w:rPr>
        <w:t xml:space="preserve">Бердяев Н.А. Самопознание (опыт философской автобиографии) - М., 1990. </w:t>
      </w:r>
    </w:p>
    <w:p w14:paraId="4F84AD41" w14:textId="25689843"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rPr>
      </w:pPr>
      <w:r w:rsidRPr="00A834A8">
        <w:rPr>
          <w:rFonts w:ascii="Times New Roman" w:hAnsi="Times New Roman" w:cs="Times New Roman"/>
          <w:lang w:val="ru-RU"/>
        </w:rPr>
        <w:t>2</w:t>
      </w:r>
      <w:r w:rsidR="00B62ABA">
        <w:rPr>
          <w:rFonts w:ascii="Times New Roman" w:hAnsi="Times New Roman" w:cs="Times New Roman"/>
          <w:lang w:val="ru-RU"/>
        </w:rPr>
        <w:t>.</w:t>
      </w:r>
      <w:r w:rsidRPr="00A834A8">
        <w:rPr>
          <w:rFonts w:ascii="Times New Roman" w:hAnsi="Times New Roman" w:cs="Times New Roman"/>
          <w:lang w:val="ru-RU"/>
        </w:rPr>
        <w:t xml:space="preserve"> </w:t>
      </w:r>
      <w:r w:rsidRPr="00A834A8">
        <w:rPr>
          <w:rFonts w:ascii="Times New Roman" w:hAnsi="Times New Roman" w:cs="Times New Roman"/>
        </w:rPr>
        <w:t xml:space="preserve">Блонский П.П. Мои воспоминания. - М., 1971. </w:t>
      </w:r>
    </w:p>
    <w:p w14:paraId="2FF76DE8"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rPr>
      </w:pPr>
      <w:r w:rsidRPr="00A834A8">
        <w:rPr>
          <w:rFonts w:ascii="Times New Roman" w:hAnsi="Times New Roman" w:cs="Times New Roman"/>
          <w:lang w:val="ru-RU"/>
        </w:rPr>
        <w:t xml:space="preserve">3. </w:t>
      </w:r>
      <w:r w:rsidRPr="00A834A8">
        <w:rPr>
          <w:rFonts w:ascii="Times New Roman" w:hAnsi="Times New Roman" w:cs="Times New Roman"/>
        </w:rPr>
        <w:t>Богданчиков С.А. Неизвестный Г.И. Челпанов // Вопросы психологии. - 1994. -№ 1. - С. 27–35.</w:t>
      </w:r>
    </w:p>
    <w:p w14:paraId="42402836"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rPr>
      </w:pPr>
      <w:r w:rsidRPr="00A834A8">
        <w:rPr>
          <w:rFonts w:ascii="Times New Roman" w:hAnsi="Times New Roman" w:cs="Times New Roman"/>
          <w:lang w:val="ru-RU"/>
        </w:rPr>
        <w:t xml:space="preserve">4. </w:t>
      </w:r>
      <w:r w:rsidRPr="00A834A8">
        <w:rPr>
          <w:rFonts w:ascii="Times New Roman" w:hAnsi="Times New Roman" w:cs="Times New Roman"/>
        </w:rPr>
        <w:t>Богданчиков С.А. Научно-организационная деятельность Г.И. Челпанова // Вопросы психологии. - 1998. - № 2.-  С. 126–135.</w:t>
      </w:r>
    </w:p>
    <w:p w14:paraId="32536BAC"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lang w:eastAsia="uk-UA"/>
        </w:rPr>
      </w:pPr>
      <w:r w:rsidRPr="00A834A8">
        <w:rPr>
          <w:rFonts w:ascii="Times New Roman" w:hAnsi="Times New Roman" w:cs="Times New Roman"/>
          <w:lang w:val="ru-RU" w:eastAsia="uk-UA"/>
        </w:rPr>
        <w:t xml:space="preserve">5. </w:t>
      </w:r>
      <w:r w:rsidRPr="00A834A8">
        <w:rPr>
          <w:rFonts w:ascii="Times New Roman" w:hAnsi="Times New Roman" w:cs="Times New Roman"/>
          <w:lang w:eastAsia="uk-UA"/>
        </w:rPr>
        <w:t xml:space="preserve">Выготский Л.С. Психологическая наука в СССР // Общественные науки СССР: Сборник / Под ред. В.П. Волгина и др.— М., 1928. </w:t>
      </w:r>
    </w:p>
    <w:p w14:paraId="455666F9"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rPr>
      </w:pPr>
      <w:r w:rsidRPr="00A834A8">
        <w:rPr>
          <w:rFonts w:ascii="Times" w:hAnsi="Times"/>
          <w:lang w:val="ru-RU"/>
        </w:rPr>
        <w:t>6. Зеньковский В</w:t>
      </w:r>
      <w:r w:rsidRPr="00A834A8">
        <w:rPr>
          <w:rFonts w:ascii="Times" w:hAnsi="Times"/>
        </w:rPr>
        <w:t xml:space="preserve">. В. </w:t>
      </w:r>
      <w:r w:rsidRPr="00A834A8">
        <w:rPr>
          <w:rFonts w:ascii="Times New Roman" w:hAnsi="Times New Roman"/>
          <w:lang w:val="ru-RU"/>
        </w:rPr>
        <w:t xml:space="preserve">История русской философии в </w:t>
      </w:r>
      <w:r w:rsidRPr="00A834A8">
        <w:rPr>
          <w:rFonts w:ascii="Times New Roman" w:hAnsi="Times New Roman"/>
        </w:rPr>
        <w:t>2-</w:t>
      </w:r>
      <w:r w:rsidRPr="00A834A8">
        <w:rPr>
          <w:rFonts w:ascii="Times New Roman" w:hAnsi="Times New Roman"/>
          <w:lang w:val="ru-RU"/>
        </w:rPr>
        <w:t>х т</w:t>
      </w:r>
      <w:r w:rsidRPr="00A834A8">
        <w:rPr>
          <w:rFonts w:ascii="Times New Roman" w:hAnsi="Times New Roman"/>
        </w:rPr>
        <w:t xml:space="preserve">. </w:t>
      </w:r>
      <w:r w:rsidRPr="00A834A8">
        <w:rPr>
          <w:rFonts w:ascii="Times New Roman" w:hAnsi="Times New Roman"/>
          <w:lang w:val="ru-RU"/>
        </w:rPr>
        <w:t>– Ленинград</w:t>
      </w:r>
      <w:r w:rsidRPr="00A834A8">
        <w:rPr>
          <w:rFonts w:ascii="Times New Roman" w:hAnsi="Times New Roman"/>
        </w:rPr>
        <w:t xml:space="preserve">: </w:t>
      </w:r>
      <w:r w:rsidRPr="00A834A8">
        <w:rPr>
          <w:rFonts w:ascii="Times New Roman" w:hAnsi="Times New Roman"/>
          <w:lang w:val="ru-RU"/>
        </w:rPr>
        <w:t>«Эго»</w:t>
      </w:r>
      <w:r w:rsidRPr="00A834A8">
        <w:rPr>
          <w:rFonts w:ascii="Times New Roman" w:hAnsi="Times New Roman"/>
        </w:rPr>
        <w:t>, 1991. – Т.2, ч. 2</w:t>
      </w:r>
      <w:r>
        <w:rPr>
          <w:rFonts w:ascii="Times New Roman" w:hAnsi="Times New Roman"/>
        </w:rPr>
        <w:t>,</w:t>
      </w:r>
      <w:r w:rsidRPr="00A834A8">
        <w:rPr>
          <w:rFonts w:ascii="Times New Roman" w:hAnsi="Times New Roman"/>
        </w:rPr>
        <w:t xml:space="preserve"> ч.1. – С. 243. </w:t>
      </w:r>
    </w:p>
    <w:p w14:paraId="1EB92EDC"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rPr>
      </w:pPr>
      <w:r w:rsidRPr="00A834A8">
        <w:rPr>
          <w:rFonts w:ascii="Times New Roman" w:hAnsi="Times New Roman" w:cs="Times New Roman"/>
          <w:lang w:val="ru-RU"/>
        </w:rPr>
        <w:t xml:space="preserve">7.   </w:t>
      </w:r>
      <w:r w:rsidRPr="00A834A8">
        <w:rPr>
          <w:rFonts w:ascii="Times New Roman" w:hAnsi="Times New Roman" w:cs="Times New Roman"/>
        </w:rPr>
        <w:t xml:space="preserve">Летцев В. М. Г. </w:t>
      </w:r>
      <w:r w:rsidRPr="00A834A8">
        <w:rPr>
          <w:rFonts w:ascii="Times New Roman" w:hAnsi="Times New Roman" w:cs="Times New Roman"/>
          <w:lang w:val="ru-RU"/>
        </w:rPr>
        <w:t>И</w:t>
      </w:r>
      <w:r w:rsidRPr="00A834A8">
        <w:rPr>
          <w:rFonts w:ascii="Times New Roman" w:hAnsi="Times New Roman" w:cs="Times New Roman"/>
        </w:rPr>
        <w:t xml:space="preserve">. </w:t>
      </w:r>
      <w:r w:rsidRPr="00A834A8">
        <w:rPr>
          <w:rFonts w:ascii="Times New Roman" w:hAnsi="Times New Roman" w:cs="Times New Roman"/>
          <w:lang w:val="ru-RU"/>
        </w:rPr>
        <w:t>Челпанов – философ</w:t>
      </w:r>
      <w:r w:rsidRPr="00A834A8">
        <w:rPr>
          <w:rFonts w:ascii="Times New Roman" w:hAnsi="Times New Roman" w:cs="Times New Roman"/>
        </w:rPr>
        <w:t>, психолог, педагог // Журнал практикующего психолога. - М., 2007 - В</w:t>
      </w:r>
      <w:r w:rsidRPr="00A834A8">
        <w:rPr>
          <w:rFonts w:ascii="Times New Roman" w:hAnsi="Times New Roman" w:cs="Times New Roman"/>
          <w:lang w:val="ru-RU"/>
        </w:rPr>
        <w:t>ы</w:t>
      </w:r>
      <w:r w:rsidRPr="00A834A8">
        <w:rPr>
          <w:rFonts w:ascii="Times New Roman" w:hAnsi="Times New Roman" w:cs="Times New Roman"/>
        </w:rPr>
        <w:t xml:space="preserve">п 13. </w:t>
      </w:r>
    </w:p>
    <w:p w14:paraId="41475D94"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lang w:val="ru-RU"/>
        </w:rPr>
      </w:pPr>
      <w:r w:rsidRPr="00A834A8">
        <w:rPr>
          <w:rFonts w:ascii="Times New Roman" w:hAnsi="Times New Roman" w:cs="Times New Roman"/>
          <w:lang w:val="ru-RU"/>
        </w:rPr>
        <w:t xml:space="preserve">8. </w:t>
      </w:r>
      <w:r w:rsidRPr="00A834A8">
        <w:rPr>
          <w:rFonts w:ascii="Times New Roman" w:hAnsi="Times New Roman" w:cs="Times New Roman"/>
        </w:rPr>
        <w:t>Протокол заседания Совета Императорского Университета св. Владимира. 27 марта 1898 г. // Университетские Известия. - 1899.-   № 6.</w:t>
      </w:r>
    </w:p>
    <w:p w14:paraId="69DDBE52"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lang w:eastAsia="uk-UA"/>
        </w:rPr>
      </w:pPr>
      <w:r w:rsidRPr="00A834A8">
        <w:rPr>
          <w:rFonts w:ascii="Times New Roman" w:hAnsi="Times New Roman" w:cs="Times New Roman"/>
          <w:lang w:val="ru-RU" w:eastAsia="uk-UA"/>
        </w:rPr>
        <w:t xml:space="preserve">9.   </w:t>
      </w:r>
      <w:r w:rsidRPr="00A834A8">
        <w:rPr>
          <w:rFonts w:ascii="Times New Roman" w:hAnsi="Times New Roman" w:cs="Times New Roman"/>
          <w:lang w:eastAsia="uk-UA"/>
        </w:rPr>
        <w:t>Радлов Э</w:t>
      </w:r>
      <w:r>
        <w:rPr>
          <w:rFonts w:ascii="Times New Roman" w:hAnsi="Times New Roman" w:cs="Times New Roman"/>
          <w:lang w:eastAsia="uk-UA"/>
        </w:rPr>
        <w:t>.</w:t>
      </w:r>
      <w:r w:rsidRPr="00A834A8">
        <w:rPr>
          <w:rFonts w:ascii="Times New Roman" w:hAnsi="Times New Roman" w:cs="Times New Roman"/>
          <w:lang w:eastAsia="uk-UA"/>
        </w:rPr>
        <w:t xml:space="preserve">Л. Очерк истории русской философии.— М., 1921.-  С. 70.  </w:t>
      </w:r>
    </w:p>
    <w:p w14:paraId="7ADB3B88"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rPr>
      </w:pPr>
      <w:r w:rsidRPr="00A834A8">
        <w:rPr>
          <w:rFonts w:ascii="Times New Roman" w:hAnsi="Times New Roman" w:cs="Times New Roman"/>
          <w:lang w:val="ru-RU"/>
        </w:rPr>
        <w:t>10.</w:t>
      </w:r>
      <w:r>
        <w:rPr>
          <w:rFonts w:ascii="Times New Roman" w:hAnsi="Times New Roman" w:cs="Times New Roman"/>
          <w:lang w:val="ru-RU"/>
        </w:rPr>
        <w:t xml:space="preserve"> </w:t>
      </w:r>
      <w:r w:rsidRPr="00A834A8">
        <w:rPr>
          <w:rFonts w:ascii="Times New Roman" w:hAnsi="Times New Roman" w:cs="Times New Roman"/>
        </w:rPr>
        <w:t>Роменец В.А., Маноха И.П., Бреусенко А.А. Г.И. Челпанов: период профессорства в университете св. Владимира (г. Киев). 1892– 1907 гг. - Киев, 2000.</w:t>
      </w:r>
    </w:p>
    <w:p w14:paraId="4787D840"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lang w:val="ru-RU"/>
        </w:rPr>
      </w:pPr>
      <w:r w:rsidRPr="00A834A8">
        <w:rPr>
          <w:rFonts w:ascii="Times New Roman" w:hAnsi="Times New Roman" w:cs="Times New Roman"/>
          <w:lang w:val="ru-RU"/>
        </w:rPr>
        <w:t>11.</w:t>
      </w:r>
      <w:r w:rsidRPr="00A834A8">
        <w:rPr>
          <w:rFonts w:ascii="Times" w:hAnsi="Times"/>
        </w:rPr>
        <w:t xml:space="preserve"> Челпанов Г. </w:t>
      </w:r>
      <w:r w:rsidRPr="00A834A8">
        <w:rPr>
          <w:rFonts w:ascii="Times" w:hAnsi="Times"/>
          <w:lang w:val="ru-RU"/>
        </w:rPr>
        <w:t>И</w:t>
      </w:r>
      <w:r w:rsidRPr="00A834A8">
        <w:rPr>
          <w:rFonts w:ascii="Times" w:hAnsi="Times"/>
        </w:rPr>
        <w:t>.</w:t>
      </w:r>
      <w:r w:rsidRPr="00A834A8">
        <w:rPr>
          <w:rFonts w:ascii="Times" w:hAnsi="Times"/>
          <w:lang w:val="ru-RU"/>
        </w:rPr>
        <w:t xml:space="preserve"> Введение в философию - М. Типография Кушнерев и К*, 1910.</w:t>
      </w:r>
    </w:p>
    <w:p w14:paraId="417FF53A" w14:textId="77777777" w:rsidR="00252220" w:rsidRPr="00A834A8" w:rsidRDefault="00252220" w:rsidP="00252220">
      <w:pPr>
        <w:pStyle w:val="7"/>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0" w:line="240" w:lineRule="auto"/>
        <w:rPr>
          <w:sz w:val="22"/>
          <w:szCs w:val="22"/>
        </w:rPr>
      </w:pPr>
      <w:r w:rsidRPr="00A834A8">
        <w:rPr>
          <w:sz w:val="22"/>
          <w:szCs w:val="22"/>
        </w:rPr>
        <w:t>12. Челпанов Г. И. Д</w:t>
      </w:r>
      <w:r w:rsidRPr="00A834A8">
        <w:rPr>
          <w:sz w:val="22"/>
          <w:szCs w:val="22"/>
          <w:lang w:val="uk-UA"/>
        </w:rPr>
        <w:t>ополнительн</w:t>
      </w:r>
      <w:r w:rsidRPr="00A834A8">
        <w:rPr>
          <w:sz w:val="22"/>
          <w:szCs w:val="22"/>
        </w:rPr>
        <w:t>ы</w:t>
      </w:r>
      <w:r w:rsidRPr="00A834A8">
        <w:rPr>
          <w:sz w:val="22"/>
          <w:szCs w:val="22"/>
          <w:lang w:val="uk-UA"/>
        </w:rPr>
        <w:t>й курс логики, читаный в Московском университете в 1908-9 акад. г. Издание для слушателей - М</w:t>
      </w:r>
      <w:r w:rsidRPr="00A834A8">
        <w:rPr>
          <w:sz w:val="22"/>
          <w:szCs w:val="22"/>
        </w:rPr>
        <w:t xml:space="preserve">., Типо-Литография И.И. Любимова, 1909 </w:t>
      </w:r>
    </w:p>
    <w:p w14:paraId="64EF9413" w14:textId="77777777" w:rsidR="00252220" w:rsidRPr="00A834A8" w:rsidRDefault="00252220" w:rsidP="00252220">
      <w:pPr>
        <w:pStyle w:val="a7"/>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lang w:val="ru-RU"/>
        </w:rPr>
      </w:pPr>
      <w:r w:rsidRPr="00A834A8">
        <w:rPr>
          <w:lang w:val="ru-RU"/>
        </w:rPr>
        <w:lastRenderedPageBreak/>
        <w:t>13</w:t>
      </w:r>
      <w:r w:rsidRPr="00A834A8">
        <w:rPr>
          <w:rFonts w:ascii="Times New Roman" w:hAnsi="Times New Roman" w:cs="Times New Roman"/>
          <w:lang w:val="ru-RU"/>
        </w:rPr>
        <w:t>.Челпанов Г.И. История основных вопросов этики // Издание В. Водовозовой и С. Эвенсон</w:t>
      </w:r>
      <w:r w:rsidRPr="00A834A8">
        <w:rPr>
          <w:rFonts w:ascii="Times New Roman" w:hAnsi="Times New Roman" w:cs="Times New Roman"/>
          <w:b/>
          <w:lang w:val="ru-RU"/>
        </w:rPr>
        <w:t xml:space="preserve"> </w:t>
      </w:r>
      <w:r w:rsidRPr="00A834A8">
        <w:rPr>
          <w:rFonts w:ascii="Times New Roman" w:hAnsi="Times New Roman" w:cs="Times New Roman"/>
          <w:lang w:val="ru-RU"/>
        </w:rPr>
        <w:t>под редакцией лектора. - К., Типография Л.И ШЛИХТЕР, 1897</w:t>
      </w:r>
    </w:p>
    <w:p w14:paraId="56108D38"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lang w:val="ru-RU"/>
        </w:rPr>
      </w:pPr>
      <w:r w:rsidRPr="00A834A8">
        <w:rPr>
          <w:rFonts w:ascii="Times" w:hAnsi="Times"/>
          <w:lang w:val="ru-RU"/>
        </w:rPr>
        <w:t xml:space="preserve">14. </w:t>
      </w:r>
      <w:r w:rsidRPr="00A834A8">
        <w:rPr>
          <w:rFonts w:ascii="Times" w:hAnsi="Times"/>
        </w:rPr>
        <w:t xml:space="preserve">Челпанов Г. </w:t>
      </w:r>
      <w:r w:rsidRPr="00A834A8">
        <w:rPr>
          <w:rFonts w:ascii="Times" w:hAnsi="Times"/>
          <w:lang w:val="ru-RU"/>
        </w:rPr>
        <w:t>И</w:t>
      </w:r>
      <w:r w:rsidRPr="00A834A8">
        <w:rPr>
          <w:rFonts w:ascii="Times" w:hAnsi="Times"/>
        </w:rPr>
        <w:t xml:space="preserve">. </w:t>
      </w:r>
      <w:r w:rsidRPr="00A834A8">
        <w:rPr>
          <w:rFonts w:ascii="Times New Roman" w:hAnsi="Times New Roman" w:cs="Times New Roman"/>
        </w:rPr>
        <w:t>К</w:t>
      </w:r>
      <w:r w:rsidRPr="00A834A8">
        <w:rPr>
          <w:rFonts w:ascii="Times New Roman" w:hAnsi="Times New Roman" w:cs="Times New Roman"/>
          <w:lang w:val="ru-RU"/>
        </w:rPr>
        <w:t>раткий повторительный курс психологии проф. Челпанова с приложением общих вопросов для повторения. Для средних учебных заведений // Составл. «Кружком преподавателей» - М. Издание «СОТРУДНИК ШКОЛЫ» А. Залесской,1913.</w:t>
      </w:r>
    </w:p>
    <w:p w14:paraId="540681E6"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lang w:val="ru-RU"/>
        </w:rPr>
      </w:pPr>
      <w:r w:rsidRPr="00A834A8">
        <w:rPr>
          <w:rFonts w:ascii="Times New Roman" w:hAnsi="Times New Roman" w:cs="Times New Roman"/>
          <w:lang w:val="ru-RU"/>
        </w:rPr>
        <w:t xml:space="preserve">15. </w:t>
      </w:r>
      <w:r w:rsidRPr="00A834A8">
        <w:rPr>
          <w:rFonts w:ascii="Times" w:hAnsi="Times"/>
        </w:rPr>
        <w:t xml:space="preserve">Челпанов Г. </w:t>
      </w:r>
      <w:r w:rsidRPr="00A834A8">
        <w:rPr>
          <w:rFonts w:ascii="Times" w:hAnsi="Times"/>
          <w:lang w:val="ru-RU"/>
        </w:rPr>
        <w:t>И</w:t>
      </w:r>
      <w:r w:rsidRPr="00A834A8">
        <w:rPr>
          <w:rFonts w:ascii="Times" w:hAnsi="Times"/>
        </w:rPr>
        <w:t xml:space="preserve">. </w:t>
      </w:r>
      <w:r w:rsidRPr="00A834A8">
        <w:rPr>
          <w:rFonts w:ascii="Times New Roman" w:hAnsi="Times New Roman" w:cs="Times New Roman"/>
          <w:lang w:val="ru-RU"/>
        </w:rPr>
        <w:t>Мозг и душа</w:t>
      </w:r>
      <w:r>
        <w:rPr>
          <w:rFonts w:ascii="Times New Roman" w:hAnsi="Times New Roman" w:cs="Times New Roman"/>
          <w:lang w:val="ru-RU"/>
        </w:rPr>
        <w:t>.</w:t>
      </w:r>
      <w:r w:rsidRPr="00A834A8">
        <w:rPr>
          <w:rFonts w:ascii="Times New Roman" w:hAnsi="Times New Roman" w:cs="Times New Roman"/>
          <w:lang w:val="ru-RU"/>
        </w:rPr>
        <w:t xml:space="preserve"> Критика материализма и очерк современных учений о душе – М., Типография Кушнарева и К*, 1912.</w:t>
      </w:r>
    </w:p>
    <w:p w14:paraId="18B22541"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w:hAnsi="Times"/>
          <w:lang w:val="ru-RU"/>
        </w:rPr>
      </w:pPr>
      <w:r w:rsidRPr="00A834A8">
        <w:rPr>
          <w:rFonts w:ascii="Times" w:hAnsi="Times"/>
          <w:lang w:val="ru-RU"/>
        </w:rPr>
        <w:t xml:space="preserve">16. </w:t>
      </w:r>
      <w:r w:rsidRPr="00A834A8">
        <w:rPr>
          <w:rFonts w:ascii="Times" w:hAnsi="Times"/>
        </w:rPr>
        <w:t xml:space="preserve">Челпанов Г. </w:t>
      </w:r>
      <w:r w:rsidRPr="00A834A8">
        <w:rPr>
          <w:rFonts w:ascii="Times" w:hAnsi="Times"/>
          <w:lang w:val="ru-RU"/>
        </w:rPr>
        <w:t>И</w:t>
      </w:r>
      <w:r w:rsidRPr="00A834A8">
        <w:rPr>
          <w:rFonts w:ascii="Times" w:hAnsi="Times"/>
        </w:rPr>
        <w:t xml:space="preserve">. </w:t>
      </w:r>
      <w:r w:rsidRPr="00A834A8">
        <w:rPr>
          <w:rFonts w:ascii="Times New Roman" w:hAnsi="Times New Roman"/>
          <w:lang w:val="ru-RU"/>
        </w:rPr>
        <w:t xml:space="preserve">Об отношении психологии к философии </w:t>
      </w:r>
      <w:r w:rsidRPr="00A834A8">
        <w:rPr>
          <w:rFonts w:ascii="Times New Roman" w:hAnsi="Times New Roman"/>
        </w:rPr>
        <w:t xml:space="preserve">// </w:t>
      </w:r>
      <w:r w:rsidRPr="00A834A8">
        <w:rPr>
          <w:rFonts w:ascii="Times New Roman" w:hAnsi="Times New Roman"/>
          <w:lang w:val="ru-RU"/>
        </w:rPr>
        <w:t>Вопросы философии и психологии</w:t>
      </w:r>
      <w:r w:rsidRPr="00A834A8">
        <w:rPr>
          <w:rFonts w:ascii="Times New Roman" w:hAnsi="Times New Roman"/>
        </w:rPr>
        <w:t xml:space="preserve">. – М., 1907. – Кн. 89 (IV), – С. 309–323. </w:t>
      </w:r>
    </w:p>
    <w:p w14:paraId="054BFA25"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rPr>
      </w:pPr>
      <w:r w:rsidRPr="00A834A8">
        <w:rPr>
          <w:rFonts w:ascii="Times New Roman" w:hAnsi="Times New Roman" w:cs="Times New Roman"/>
          <w:lang w:val="ru-RU"/>
        </w:rPr>
        <w:t xml:space="preserve">17. </w:t>
      </w:r>
      <w:r w:rsidRPr="00A834A8">
        <w:rPr>
          <w:rFonts w:ascii="Times New Roman" w:hAnsi="Times New Roman" w:cs="Times New Roman"/>
        </w:rPr>
        <w:t>Челпанов Г.И. Отчет о деятельности Психологической семинарии при Университете св. Владимира за 1902–1906 г</w:t>
      </w:r>
      <w:r>
        <w:rPr>
          <w:rFonts w:ascii="Times New Roman" w:hAnsi="Times New Roman" w:cs="Times New Roman"/>
        </w:rPr>
        <w:t>оды // Университетские Известия,</w:t>
      </w:r>
      <w:r w:rsidRPr="00A834A8">
        <w:rPr>
          <w:rFonts w:ascii="Times New Roman" w:hAnsi="Times New Roman" w:cs="Times New Roman"/>
        </w:rPr>
        <w:t xml:space="preserve"> 1907.-  № 3. - С. 1–11. </w:t>
      </w:r>
    </w:p>
    <w:p w14:paraId="4EC81483"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lang w:val="ru-RU"/>
        </w:rPr>
      </w:pPr>
      <w:r w:rsidRPr="00A834A8">
        <w:rPr>
          <w:rFonts w:ascii="Times New Roman" w:hAnsi="Times New Roman" w:cs="Times New Roman"/>
          <w:lang w:val="ru-RU"/>
        </w:rPr>
        <w:t xml:space="preserve">18. </w:t>
      </w:r>
      <w:r w:rsidRPr="00A834A8">
        <w:rPr>
          <w:rFonts w:ascii="Times New Roman" w:hAnsi="Times New Roman" w:cs="Times New Roman"/>
        </w:rPr>
        <w:t xml:space="preserve">Челпанов Г.И. </w:t>
      </w:r>
      <w:r w:rsidRPr="00A834A8">
        <w:rPr>
          <w:rFonts w:ascii="Times New Roman" w:hAnsi="Times New Roman" w:cs="Times New Roman"/>
          <w:lang w:val="ru-RU"/>
        </w:rPr>
        <w:t xml:space="preserve">Очерки психологии - Москва-Ленинград: </w:t>
      </w:r>
      <w:r w:rsidRPr="00A834A8">
        <w:rPr>
          <w:rFonts w:ascii="Times New Roman" w:hAnsi="Times New Roman" w:cs="Times New Roman"/>
        </w:rPr>
        <w:t>Московское акционерное</w:t>
      </w:r>
      <w:r w:rsidRPr="00A834A8">
        <w:rPr>
          <w:rFonts w:ascii="Times New Roman" w:hAnsi="Times New Roman" w:cs="Times New Roman"/>
          <w:lang w:val="ru-RU"/>
        </w:rPr>
        <w:t xml:space="preserve"> издательское общество,</w:t>
      </w:r>
      <w:r w:rsidRPr="00A834A8">
        <w:rPr>
          <w:rFonts w:ascii="Times New Roman" w:hAnsi="Times New Roman" w:cs="Times New Roman"/>
        </w:rPr>
        <w:t xml:space="preserve"> 1926 </w:t>
      </w:r>
    </w:p>
    <w:p w14:paraId="6CC7D2D5"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rPr>
      </w:pPr>
      <w:r w:rsidRPr="00A834A8">
        <w:rPr>
          <w:rFonts w:ascii="Times New Roman" w:hAnsi="Times New Roman" w:cs="Times New Roman"/>
          <w:lang w:val="ru-RU"/>
        </w:rPr>
        <w:t>19.</w:t>
      </w:r>
      <w:r w:rsidRPr="00A834A8">
        <w:rPr>
          <w:rFonts w:ascii="Times New Roman" w:hAnsi="Times New Roman" w:cs="Times New Roman"/>
        </w:rPr>
        <w:t>Челпанов Г.И. Проблема восприятия пространства в связи с учением об априорности и врожденности: в 2-х ч.</w:t>
      </w:r>
      <w:r>
        <w:rPr>
          <w:rFonts w:ascii="Times New Roman" w:hAnsi="Times New Roman" w:cs="Times New Roman"/>
        </w:rPr>
        <w:t xml:space="preserve">- </w:t>
      </w:r>
      <w:r w:rsidRPr="00A834A8">
        <w:rPr>
          <w:rFonts w:ascii="Times New Roman" w:hAnsi="Times New Roman" w:cs="Times New Roman"/>
        </w:rPr>
        <w:t xml:space="preserve"> Киев, 1896–1904. Ч. I. Представление пространства с точки зрения психологии.</w:t>
      </w:r>
      <w:r>
        <w:rPr>
          <w:rFonts w:ascii="Times New Roman" w:hAnsi="Times New Roman" w:cs="Times New Roman"/>
        </w:rPr>
        <w:t xml:space="preserve">- </w:t>
      </w:r>
      <w:r w:rsidRPr="00A834A8">
        <w:rPr>
          <w:rFonts w:ascii="Times New Roman" w:hAnsi="Times New Roman" w:cs="Times New Roman"/>
        </w:rPr>
        <w:t xml:space="preserve"> Киев, 1896 </w:t>
      </w:r>
    </w:p>
    <w:p w14:paraId="48F02F23"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rPr>
      </w:pPr>
      <w:r w:rsidRPr="00A834A8">
        <w:rPr>
          <w:rFonts w:ascii="Times New Roman" w:hAnsi="Times New Roman" w:cs="Times New Roman"/>
          <w:lang w:val="ru-RU"/>
        </w:rPr>
        <w:t>10.</w:t>
      </w:r>
      <w:r w:rsidRPr="00A834A8">
        <w:rPr>
          <w:rFonts w:ascii="Times New Roman" w:hAnsi="Times New Roman" w:cs="Times New Roman"/>
        </w:rPr>
        <w:t>Челпанов Г.И. Проблема восприятия пространства в связи с учением об априорности и врожденности: в 2-х ч.</w:t>
      </w:r>
      <w:r>
        <w:rPr>
          <w:rFonts w:ascii="Times New Roman" w:hAnsi="Times New Roman" w:cs="Times New Roman"/>
        </w:rPr>
        <w:t xml:space="preserve">- </w:t>
      </w:r>
      <w:r w:rsidRPr="00A834A8">
        <w:rPr>
          <w:rFonts w:ascii="Times New Roman" w:hAnsi="Times New Roman" w:cs="Times New Roman"/>
        </w:rPr>
        <w:t xml:space="preserve"> Киев, 1896–1904. Ч. II. Представление пространства с точки зрения гносеологии.-  Киев, 1904. </w:t>
      </w:r>
    </w:p>
    <w:p w14:paraId="414D31FF"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rPr>
      </w:pPr>
      <w:r w:rsidRPr="00A834A8">
        <w:rPr>
          <w:rFonts w:ascii="Times New Roman" w:hAnsi="Times New Roman" w:cs="Times New Roman"/>
          <w:lang w:val="ru-RU"/>
        </w:rPr>
        <w:t xml:space="preserve">21. </w:t>
      </w:r>
      <w:r w:rsidRPr="00A834A8">
        <w:rPr>
          <w:rFonts w:ascii="Times New Roman" w:hAnsi="Times New Roman" w:cs="Times New Roman"/>
        </w:rPr>
        <w:t xml:space="preserve">Челпанов Г.И. Сборник статей (Психология и школа). - М., 1912. </w:t>
      </w:r>
    </w:p>
    <w:p w14:paraId="4983ED23"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rPr>
      </w:pPr>
      <w:r w:rsidRPr="00A834A8">
        <w:rPr>
          <w:rFonts w:ascii="Times New Roman" w:hAnsi="Times New Roman" w:cs="Times New Roman"/>
          <w:lang w:val="ru-RU"/>
        </w:rPr>
        <w:t>22.</w:t>
      </w:r>
      <w:r w:rsidRPr="00A834A8">
        <w:rPr>
          <w:rFonts w:ascii="Times New Roman" w:hAnsi="Times New Roman" w:cs="Times New Roman"/>
        </w:rPr>
        <w:t xml:space="preserve">Челпанов Г.И. Отчет о деятельности Психологического Семинария при Московском Университете за 1907–1913 годы // Ученые записки Императорского Московского университета. Отдел Историко-филологический. - Вып. 43 </w:t>
      </w:r>
    </w:p>
    <w:p w14:paraId="652D27F6"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lang w:val="ru-RU"/>
        </w:rPr>
      </w:pPr>
      <w:r w:rsidRPr="00A834A8">
        <w:rPr>
          <w:rFonts w:ascii="Times New Roman" w:hAnsi="Times New Roman" w:cs="Times New Roman"/>
          <w:lang w:val="ru-RU"/>
        </w:rPr>
        <w:t xml:space="preserve">23. </w:t>
      </w:r>
      <w:r w:rsidRPr="00A834A8">
        <w:rPr>
          <w:rFonts w:ascii="Times New Roman" w:hAnsi="Times New Roman" w:cs="Times New Roman"/>
        </w:rPr>
        <w:t>Челпанов Г. И. Учебник психологии</w:t>
      </w:r>
      <w:r w:rsidRPr="00A834A8">
        <w:rPr>
          <w:rFonts w:ascii="Times New Roman" w:hAnsi="Times New Roman" w:cs="Times New Roman"/>
          <w:lang w:val="ru-RU"/>
        </w:rPr>
        <w:t xml:space="preserve"> для гимназии и самообразования</w:t>
      </w:r>
      <w:r w:rsidRPr="00A834A8">
        <w:rPr>
          <w:rFonts w:ascii="Times New Roman" w:hAnsi="Times New Roman" w:cs="Times New Roman"/>
        </w:rPr>
        <w:t>. - Киев: Изд. И.А.Розова, 1907</w:t>
      </w:r>
      <w:r w:rsidRPr="00A834A8">
        <w:rPr>
          <w:rFonts w:ascii="Times New Roman" w:hAnsi="Times New Roman" w:cs="Times New Roman"/>
          <w:lang w:val="ru-RU"/>
        </w:rPr>
        <w:t>.</w:t>
      </w:r>
    </w:p>
    <w:p w14:paraId="1062F6D1" w14:textId="77777777" w:rsidR="00252220" w:rsidRPr="00A834A8" w:rsidRDefault="00252220" w:rsidP="00252220">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lang w:val="ru-RU"/>
        </w:rPr>
      </w:pPr>
      <w:r w:rsidRPr="00A834A8">
        <w:rPr>
          <w:rFonts w:ascii="Times New Roman" w:hAnsi="Times New Roman" w:cs="Times New Roman"/>
          <w:lang w:val="ru-RU"/>
        </w:rPr>
        <w:t>24.</w:t>
      </w:r>
      <w:r w:rsidRPr="00A834A8">
        <w:rPr>
          <w:rFonts w:ascii="Times New Roman" w:hAnsi="Times New Roman" w:cs="Times New Roman"/>
          <w:b/>
          <w:lang w:val="ru-RU"/>
        </w:rPr>
        <w:t xml:space="preserve"> </w:t>
      </w:r>
      <w:r w:rsidRPr="00A834A8">
        <w:rPr>
          <w:rFonts w:ascii="Times New Roman" w:hAnsi="Times New Roman" w:cs="Times New Roman"/>
          <w:kern w:val="36"/>
          <w:lang w:eastAsia="uk-UA"/>
        </w:rPr>
        <w:t>Учебник логики для гимназий и самообразования – К., 1906</w:t>
      </w:r>
      <w:r>
        <w:rPr>
          <w:rFonts w:ascii="Times New Roman" w:hAnsi="Times New Roman" w:cs="Times New Roman"/>
          <w:kern w:val="36"/>
          <w:lang w:eastAsia="uk-UA"/>
        </w:rPr>
        <w:t xml:space="preserve"> ,</w:t>
      </w:r>
      <w:r w:rsidRPr="00A834A8">
        <w:rPr>
          <w:rFonts w:ascii="Times New Roman" w:hAnsi="Times New Roman" w:cs="Times New Roman"/>
        </w:rPr>
        <w:t xml:space="preserve"> Изд. И.А.Розова, 1907</w:t>
      </w:r>
      <w:r w:rsidRPr="00A834A8">
        <w:rPr>
          <w:rFonts w:ascii="Times New Roman" w:hAnsi="Times New Roman" w:cs="Times New Roman"/>
          <w:lang w:val="ru-RU"/>
        </w:rPr>
        <w:t>.</w:t>
      </w:r>
    </w:p>
    <w:p w14:paraId="3FA3595D" w14:textId="77777777" w:rsidR="00252220" w:rsidRPr="00A834A8" w:rsidRDefault="00252220" w:rsidP="00252220">
      <w:pPr>
        <w:pStyle w:val="ac"/>
        <w:pBdr>
          <w:top w:val="none" w:sz="0" w:space="0" w:color="auto"/>
          <w:left w:val="none" w:sz="0" w:space="0" w:color="auto"/>
          <w:bottom w:val="none" w:sz="0" w:space="0" w:color="auto"/>
          <w:right w:val="none" w:sz="0" w:space="0" w:color="auto"/>
          <w:bar w:val="none" w:sz="0" w:color="auto"/>
        </w:pBdr>
        <w:rPr>
          <w:color w:val="000000"/>
          <w:kern w:val="36"/>
          <w:sz w:val="22"/>
          <w:szCs w:val="22"/>
          <w:lang w:val="ru-RU" w:eastAsia="uk-UA"/>
        </w:rPr>
      </w:pPr>
      <w:r w:rsidRPr="00A834A8">
        <w:rPr>
          <w:sz w:val="22"/>
          <w:szCs w:val="22"/>
          <w:lang w:val="ru-RU"/>
        </w:rPr>
        <w:t xml:space="preserve">25. Юбилейный сборник Г.И. Челпанову от участников его семинариев в Киеве и Москве (1891–1916). Школа Г.И. Челпанова в ее развитии, основных чертах и историческом значении 49 М., 1916 // Психологическое обозрение. </w:t>
      </w:r>
      <w:r>
        <w:rPr>
          <w:sz w:val="22"/>
          <w:szCs w:val="22"/>
          <w:lang w:val="ru-RU"/>
        </w:rPr>
        <w:t>- Т. 1.</w:t>
      </w:r>
      <w:r w:rsidRPr="00A834A8">
        <w:rPr>
          <w:sz w:val="22"/>
          <w:szCs w:val="22"/>
          <w:lang w:val="ru-RU"/>
        </w:rPr>
        <w:t xml:space="preserve"> </w:t>
      </w:r>
      <w:r>
        <w:rPr>
          <w:sz w:val="22"/>
          <w:szCs w:val="22"/>
          <w:lang w:val="ru-RU"/>
        </w:rPr>
        <w:t xml:space="preserve">- </w:t>
      </w:r>
      <w:r w:rsidRPr="00A834A8">
        <w:rPr>
          <w:sz w:val="22"/>
          <w:szCs w:val="22"/>
          <w:lang w:val="ru-RU"/>
        </w:rPr>
        <w:t>№ 3–4.</w:t>
      </w:r>
      <w:r>
        <w:rPr>
          <w:sz w:val="22"/>
          <w:szCs w:val="22"/>
          <w:lang w:val="ru-RU"/>
        </w:rPr>
        <w:t xml:space="preserve"> - </w:t>
      </w:r>
      <w:r w:rsidRPr="00A834A8">
        <w:rPr>
          <w:sz w:val="22"/>
          <w:szCs w:val="22"/>
          <w:lang w:val="ru-RU"/>
        </w:rPr>
        <w:t xml:space="preserve"> М., 1917. </w:t>
      </w:r>
      <w:r>
        <w:rPr>
          <w:sz w:val="22"/>
          <w:szCs w:val="22"/>
          <w:lang w:val="ru-RU"/>
        </w:rPr>
        <w:t xml:space="preserve">- </w:t>
      </w:r>
      <w:r w:rsidRPr="00A834A8">
        <w:rPr>
          <w:sz w:val="22"/>
          <w:szCs w:val="22"/>
          <w:lang w:val="ru-RU"/>
        </w:rPr>
        <w:t>С. 577–583.</w:t>
      </w:r>
    </w:p>
    <w:p w14:paraId="78A8096B" w14:textId="77777777" w:rsidR="00252220" w:rsidRPr="00A834A8" w:rsidRDefault="00252220" w:rsidP="00252220">
      <w:pPr>
        <w:pBdr>
          <w:top w:val="none" w:sz="0" w:space="0" w:color="auto"/>
          <w:left w:val="none" w:sz="0" w:space="0" w:color="auto"/>
          <w:bottom w:val="none" w:sz="0" w:space="0" w:color="auto"/>
          <w:right w:val="none" w:sz="0" w:space="0" w:color="auto"/>
          <w:bar w:val="none" w:sz="0" w:color="auto"/>
        </w:pBdr>
        <w:jc w:val="both"/>
        <w:rPr>
          <w:sz w:val="22"/>
          <w:szCs w:val="22"/>
          <w:lang w:val="uk-UA"/>
        </w:rPr>
      </w:pPr>
      <w:r w:rsidRPr="00A834A8">
        <w:rPr>
          <w:sz w:val="22"/>
          <w:szCs w:val="22"/>
          <w:lang w:val="uk-UA"/>
        </w:rPr>
        <w:t>26. А</w:t>
      </w:r>
      <w:r w:rsidRPr="00A834A8">
        <w:rPr>
          <w:sz w:val="22"/>
          <w:szCs w:val="22"/>
        </w:rPr>
        <w:t>merican</w:t>
      </w:r>
      <w:r w:rsidRPr="00A834A8">
        <w:rPr>
          <w:sz w:val="22"/>
          <w:szCs w:val="22"/>
          <w:lang w:val="uk-UA"/>
        </w:rPr>
        <w:t xml:space="preserve"> </w:t>
      </w:r>
      <w:r w:rsidRPr="00A834A8">
        <w:rPr>
          <w:sz w:val="22"/>
          <w:szCs w:val="22"/>
        </w:rPr>
        <w:t>psychological</w:t>
      </w:r>
      <w:r w:rsidRPr="00A834A8">
        <w:rPr>
          <w:sz w:val="22"/>
          <w:szCs w:val="22"/>
          <w:lang w:val="uk-UA"/>
        </w:rPr>
        <w:t xml:space="preserve"> </w:t>
      </w:r>
      <w:r w:rsidRPr="00A834A8">
        <w:rPr>
          <w:sz w:val="22"/>
          <w:szCs w:val="22"/>
        </w:rPr>
        <w:t>laboratories</w:t>
      </w:r>
      <w:r w:rsidRPr="00A834A8">
        <w:rPr>
          <w:sz w:val="22"/>
          <w:szCs w:val="22"/>
          <w:lang w:val="uk-UA"/>
        </w:rPr>
        <w:t xml:space="preserve"> </w:t>
      </w:r>
      <w:r w:rsidRPr="00A834A8">
        <w:rPr>
          <w:sz w:val="22"/>
          <w:szCs w:val="22"/>
        </w:rPr>
        <w:t>by</w:t>
      </w:r>
      <w:r w:rsidRPr="00A834A8">
        <w:rPr>
          <w:sz w:val="22"/>
          <w:szCs w:val="22"/>
          <w:lang w:val="uk-UA"/>
        </w:rPr>
        <w:t xml:space="preserve"> </w:t>
      </w:r>
      <w:r w:rsidRPr="00A834A8">
        <w:rPr>
          <w:sz w:val="22"/>
          <w:szCs w:val="22"/>
        </w:rPr>
        <w:t>G</w:t>
      </w:r>
      <w:r w:rsidRPr="00A834A8">
        <w:rPr>
          <w:sz w:val="22"/>
          <w:szCs w:val="22"/>
          <w:lang w:val="uk-UA"/>
        </w:rPr>
        <w:t xml:space="preserve">. </w:t>
      </w:r>
      <w:r w:rsidRPr="00A834A8">
        <w:rPr>
          <w:sz w:val="22"/>
          <w:szCs w:val="22"/>
        </w:rPr>
        <w:t>Tchelpanoff</w:t>
      </w:r>
      <w:r>
        <w:rPr>
          <w:sz w:val="22"/>
          <w:szCs w:val="22"/>
          <w:lang w:val="uk-UA"/>
        </w:rPr>
        <w:t xml:space="preserve">, </w:t>
      </w:r>
      <w:r w:rsidRPr="00A834A8">
        <w:rPr>
          <w:sz w:val="22"/>
          <w:szCs w:val="22"/>
        </w:rPr>
        <w:t>Professor</w:t>
      </w:r>
      <w:r w:rsidRPr="00A834A8">
        <w:rPr>
          <w:sz w:val="22"/>
          <w:szCs w:val="22"/>
          <w:lang w:val="uk-UA"/>
        </w:rPr>
        <w:t xml:space="preserve"> і</w:t>
      </w:r>
      <w:r w:rsidRPr="00A834A8">
        <w:rPr>
          <w:sz w:val="22"/>
          <w:szCs w:val="22"/>
        </w:rPr>
        <w:t>n</w:t>
      </w:r>
      <w:r w:rsidRPr="00A834A8">
        <w:rPr>
          <w:sz w:val="22"/>
          <w:szCs w:val="22"/>
          <w:lang w:val="uk-UA"/>
        </w:rPr>
        <w:t xml:space="preserve"> </w:t>
      </w:r>
      <w:r w:rsidRPr="00A834A8">
        <w:rPr>
          <w:sz w:val="22"/>
          <w:szCs w:val="22"/>
        </w:rPr>
        <w:t>University</w:t>
      </w:r>
      <w:r w:rsidRPr="00A834A8">
        <w:rPr>
          <w:sz w:val="22"/>
          <w:szCs w:val="22"/>
          <w:lang w:val="uk-UA"/>
        </w:rPr>
        <w:t xml:space="preserve"> </w:t>
      </w:r>
      <w:r w:rsidRPr="00A834A8">
        <w:rPr>
          <w:sz w:val="22"/>
          <w:szCs w:val="22"/>
        </w:rPr>
        <w:t>of</w:t>
      </w:r>
      <w:r w:rsidRPr="00A834A8">
        <w:rPr>
          <w:sz w:val="22"/>
          <w:szCs w:val="22"/>
          <w:lang w:val="uk-UA"/>
        </w:rPr>
        <w:t xml:space="preserve"> </w:t>
      </w:r>
      <w:r w:rsidRPr="00A834A8">
        <w:rPr>
          <w:sz w:val="22"/>
          <w:szCs w:val="22"/>
        </w:rPr>
        <w:t>Moscow</w:t>
      </w:r>
      <w:r w:rsidRPr="00A834A8">
        <w:rPr>
          <w:sz w:val="22"/>
          <w:szCs w:val="22"/>
          <w:lang w:val="uk-UA"/>
        </w:rPr>
        <w:t xml:space="preserve"> Об американских психологических институтах (Из путешествия по Америке) - М.,</w:t>
      </w:r>
      <w:r>
        <w:rPr>
          <w:sz w:val="22"/>
          <w:szCs w:val="22"/>
          <w:lang w:val="uk-UA"/>
        </w:rPr>
        <w:t xml:space="preserve"> </w:t>
      </w:r>
      <w:r w:rsidRPr="00A834A8">
        <w:rPr>
          <w:sz w:val="22"/>
          <w:szCs w:val="22"/>
          <w:lang w:val="uk-UA"/>
        </w:rPr>
        <w:t>Типолитография Т-ва И.Н. КУШНЕРЕВ и К*,  1911.</w:t>
      </w:r>
    </w:p>
    <w:p w14:paraId="10BF819B" w14:textId="77777777" w:rsidR="003C4281" w:rsidRPr="00184D88" w:rsidRDefault="003C4281">
      <w:pPr>
        <w:pStyle w:val="a8"/>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line="340" w:lineRule="atLeast"/>
        <w:jc w:val="both"/>
        <w:rPr>
          <w:rFonts w:ascii="Times" w:hAnsi="Times" w:cs="Times"/>
        </w:rPr>
      </w:pPr>
    </w:p>
    <w:sectPr w:rsidR="003C4281" w:rsidRPr="00184D88" w:rsidSect="00A605D6">
      <w:headerReference w:type="default" r:id="rId22"/>
      <w:footerReference w:type="even" r:id="rId23"/>
      <w:footerReference w:type="default" r:id="rId24"/>
      <w:pgSz w:w="11900" w:h="16840"/>
      <w:pgMar w:top="2054" w:right="691" w:bottom="1507" w:left="1200" w:header="0" w:footer="3" w:gutter="0"/>
      <w:pgNumType w:start="1"/>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372BC2" w14:textId="77777777" w:rsidR="00540E2F" w:rsidRDefault="00540E2F">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14:paraId="6D7FBEB3" w14:textId="77777777" w:rsidR="00540E2F" w:rsidRDefault="00540E2F">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00"/>
    <w:family w:val="auto"/>
    <w:pitch w:val="variable"/>
    <w:sig w:usb0="00000000"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Arial Rounded MT Bold">
    <w:altName w:val="Calibri"/>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E7DE7" w14:textId="77777777" w:rsidR="00B655F5" w:rsidRDefault="00B655F5" w:rsidP="00A605D6">
    <w:pPr>
      <w:pStyle w:val="af5"/>
      <w:pBdr>
        <w:top w:val="none" w:sz="96" w:space="0" w:color="FFFFFF" w:frame="1"/>
      </w:pBd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6695820"/>
      <w:docPartObj>
        <w:docPartGallery w:val="Page Numbers (Bottom of Page)"/>
        <w:docPartUnique/>
      </w:docPartObj>
    </w:sdtPr>
    <w:sdtEndPr/>
    <w:sdtContent>
      <w:p w14:paraId="49365942" w14:textId="168ED1BF" w:rsidR="00B655F5" w:rsidRDefault="00B655F5">
        <w:pPr>
          <w:pStyle w:val="af5"/>
          <w:jc w:val="center"/>
        </w:pPr>
        <w:r>
          <w:fldChar w:fldCharType="begin"/>
        </w:r>
        <w:r>
          <w:instrText>PAGE   \* MERGEFORMAT</w:instrText>
        </w:r>
        <w:r>
          <w:fldChar w:fldCharType="separate"/>
        </w:r>
        <w:r w:rsidR="00B62ABA" w:rsidRPr="00B62ABA">
          <w:rPr>
            <w:noProof/>
            <w:lang w:val="uk-UA"/>
          </w:rPr>
          <w:t>6</w:t>
        </w:r>
        <w:r>
          <w:fldChar w:fldCharType="end"/>
        </w:r>
      </w:p>
    </w:sdtContent>
  </w:sdt>
  <w:p w14:paraId="6A68D68A" w14:textId="411B23B9" w:rsidR="00B655F5" w:rsidRDefault="00B655F5">
    <w:pPr>
      <w:pStyle w:val="a6"/>
      <w:pBdr>
        <w:top w:val="none" w:sz="0" w:space="0" w:color="auto"/>
        <w:left w:val="none" w:sz="0" w:space="0" w:color="auto"/>
        <w:bottom w:val="none" w:sz="0" w:space="0" w:color="auto"/>
        <w:right w:val="none" w:sz="0" w:space="0" w:color="auto"/>
        <w:bar w:val="none" w:sz="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F39B4" w14:textId="77777777" w:rsidR="00540E2F" w:rsidRDefault="00540E2F">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14:paraId="296CC789" w14:textId="77777777" w:rsidR="00540E2F" w:rsidRDefault="00540E2F">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B7812" w14:textId="77777777" w:rsidR="00B655F5" w:rsidRDefault="00B655F5">
    <w:pPr>
      <w:pStyle w:val="a6"/>
      <w:pBdr>
        <w:top w:val="none" w:sz="0" w:space="0" w:color="auto"/>
        <w:left w:val="none" w:sz="0" w:space="0" w:color="auto"/>
        <w:bottom w:val="none" w:sz="0" w:space="0" w:color="auto"/>
        <w:right w:val="none" w:sz="0" w:space="0" w:color="auto"/>
        <w:bar w:val="none" w:sz="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cs="Times New Roman"/>
        <w:b w:val="0"/>
        <w:bCs w:val="0"/>
        <w:i w:val="0"/>
        <w:iCs w:val="0"/>
        <w:smallCaps w:val="0"/>
        <w:strike w:val="0"/>
        <w:color w:val="000000"/>
        <w:spacing w:val="0"/>
        <w:w w:val="100"/>
        <w:position w:val="0"/>
        <w:sz w:val="20"/>
        <w:szCs w:val="20"/>
        <w:u w:val="none"/>
      </w:rPr>
    </w:lvl>
  </w:abstractNum>
  <w:abstractNum w:abstractNumId="1" w15:restartNumberingAfterBreak="0">
    <w:nsid w:val="00A5771F"/>
    <w:multiLevelType w:val="multilevel"/>
    <w:tmpl w:val="92A08C8C"/>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A9510B"/>
    <w:multiLevelType w:val="hybridMultilevel"/>
    <w:tmpl w:val="884AF4A0"/>
    <w:lvl w:ilvl="0" w:tplc="2DE2A8CE">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CAD49A3"/>
    <w:multiLevelType w:val="hybridMultilevel"/>
    <w:tmpl w:val="53C40D0A"/>
    <w:numStyleLink w:val="0"/>
  </w:abstractNum>
  <w:abstractNum w:abstractNumId="4" w15:restartNumberingAfterBreak="0">
    <w:nsid w:val="223D2D79"/>
    <w:multiLevelType w:val="hybridMultilevel"/>
    <w:tmpl w:val="0DCA6B62"/>
    <w:lvl w:ilvl="0" w:tplc="42C61D00">
      <w:start w:val="1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F7253F"/>
    <w:multiLevelType w:val="hybridMultilevel"/>
    <w:tmpl w:val="4C92F8D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5045E5"/>
    <w:multiLevelType w:val="hybridMultilevel"/>
    <w:tmpl w:val="C0E6DC66"/>
    <w:numStyleLink w:val="a"/>
  </w:abstractNum>
  <w:abstractNum w:abstractNumId="7" w15:restartNumberingAfterBreak="0">
    <w:nsid w:val="2CA5767F"/>
    <w:multiLevelType w:val="hybridMultilevel"/>
    <w:tmpl w:val="56AED6DE"/>
    <w:numStyleLink w:val="a0"/>
  </w:abstractNum>
  <w:abstractNum w:abstractNumId="8" w15:restartNumberingAfterBreak="0">
    <w:nsid w:val="3E9234E0"/>
    <w:multiLevelType w:val="hybridMultilevel"/>
    <w:tmpl w:val="53C40D0A"/>
    <w:styleLink w:val="0"/>
    <w:lvl w:ilvl="0" w:tplc="8A5E98DE">
      <w:start w:val="1"/>
      <w:numFmt w:val="decimal"/>
      <w:lvlText w:val="%1)"/>
      <w:lvlJc w:val="left"/>
      <w:pPr>
        <w:ind w:left="474" w:hanging="474"/>
      </w:pPr>
      <w:rPr>
        <w:rFonts w:hAnsi="Arial Unicode MS" w:cs="Times New Roman"/>
        <w:caps w:val="0"/>
        <w:smallCaps w:val="0"/>
        <w:strike w:val="0"/>
        <w:dstrike w:val="0"/>
        <w:spacing w:val="0"/>
        <w:w w:val="100"/>
        <w:kern w:val="0"/>
        <w:position w:val="0"/>
        <w:vertAlign w:val="baseline"/>
      </w:rPr>
    </w:lvl>
    <w:lvl w:ilvl="1" w:tplc="20BC2F38">
      <w:start w:val="1"/>
      <w:numFmt w:val="decimal"/>
      <w:lvlText w:val="%2)"/>
      <w:lvlJc w:val="left"/>
      <w:pPr>
        <w:ind w:left="1474" w:hanging="474"/>
      </w:pPr>
      <w:rPr>
        <w:rFonts w:hAnsi="Arial Unicode MS" w:cs="Times New Roman"/>
        <w:caps w:val="0"/>
        <w:smallCaps w:val="0"/>
        <w:strike w:val="0"/>
        <w:dstrike w:val="0"/>
        <w:spacing w:val="0"/>
        <w:w w:val="100"/>
        <w:kern w:val="0"/>
        <w:position w:val="0"/>
        <w:vertAlign w:val="baseline"/>
      </w:rPr>
    </w:lvl>
    <w:lvl w:ilvl="2" w:tplc="CD7812D2">
      <w:start w:val="1"/>
      <w:numFmt w:val="decimal"/>
      <w:lvlText w:val="%3)"/>
      <w:lvlJc w:val="left"/>
      <w:pPr>
        <w:ind w:left="2474" w:hanging="474"/>
      </w:pPr>
      <w:rPr>
        <w:rFonts w:hAnsi="Arial Unicode MS" w:cs="Times New Roman"/>
        <w:caps w:val="0"/>
        <w:smallCaps w:val="0"/>
        <w:strike w:val="0"/>
        <w:dstrike w:val="0"/>
        <w:spacing w:val="0"/>
        <w:w w:val="100"/>
        <w:kern w:val="0"/>
        <w:position w:val="0"/>
        <w:vertAlign w:val="baseline"/>
      </w:rPr>
    </w:lvl>
    <w:lvl w:ilvl="3" w:tplc="61DEFA0A">
      <w:start w:val="1"/>
      <w:numFmt w:val="decimal"/>
      <w:lvlText w:val="%4)"/>
      <w:lvlJc w:val="left"/>
      <w:pPr>
        <w:ind w:left="3474" w:hanging="474"/>
      </w:pPr>
      <w:rPr>
        <w:rFonts w:hAnsi="Arial Unicode MS" w:cs="Times New Roman"/>
        <w:caps w:val="0"/>
        <w:smallCaps w:val="0"/>
        <w:strike w:val="0"/>
        <w:dstrike w:val="0"/>
        <w:spacing w:val="0"/>
        <w:w w:val="100"/>
        <w:kern w:val="0"/>
        <w:position w:val="0"/>
        <w:vertAlign w:val="baseline"/>
      </w:rPr>
    </w:lvl>
    <w:lvl w:ilvl="4" w:tplc="0930DCE6">
      <w:start w:val="1"/>
      <w:numFmt w:val="decimal"/>
      <w:lvlText w:val="%5)"/>
      <w:lvlJc w:val="left"/>
      <w:pPr>
        <w:ind w:left="4474" w:hanging="474"/>
      </w:pPr>
      <w:rPr>
        <w:rFonts w:hAnsi="Arial Unicode MS" w:cs="Times New Roman"/>
        <w:caps w:val="0"/>
        <w:smallCaps w:val="0"/>
        <w:strike w:val="0"/>
        <w:dstrike w:val="0"/>
        <w:spacing w:val="0"/>
        <w:w w:val="100"/>
        <w:kern w:val="0"/>
        <w:position w:val="0"/>
        <w:vertAlign w:val="baseline"/>
      </w:rPr>
    </w:lvl>
    <w:lvl w:ilvl="5" w:tplc="05AE5584">
      <w:start w:val="1"/>
      <w:numFmt w:val="decimal"/>
      <w:lvlText w:val="%6)"/>
      <w:lvlJc w:val="left"/>
      <w:pPr>
        <w:ind w:left="5474" w:hanging="474"/>
      </w:pPr>
      <w:rPr>
        <w:rFonts w:hAnsi="Arial Unicode MS" w:cs="Times New Roman"/>
        <w:caps w:val="0"/>
        <w:smallCaps w:val="0"/>
        <w:strike w:val="0"/>
        <w:dstrike w:val="0"/>
        <w:spacing w:val="0"/>
        <w:w w:val="100"/>
        <w:kern w:val="0"/>
        <w:position w:val="0"/>
        <w:vertAlign w:val="baseline"/>
      </w:rPr>
    </w:lvl>
    <w:lvl w:ilvl="6" w:tplc="3116A93A">
      <w:start w:val="1"/>
      <w:numFmt w:val="decimal"/>
      <w:lvlText w:val="%7)"/>
      <w:lvlJc w:val="left"/>
      <w:pPr>
        <w:ind w:left="6474" w:hanging="474"/>
      </w:pPr>
      <w:rPr>
        <w:rFonts w:hAnsi="Arial Unicode MS" w:cs="Times New Roman"/>
        <w:caps w:val="0"/>
        <w:smallCaps w:val="0"/>
        <w:strike w:val="0"/>
        <w:dstrike w:val="0"/>
        <w:spacing w:val="0"/>
        <w:w w:val="100"/>
        <w:kern w:val="0"/>
        <w:position w:val="0"/>
        <w:vertAlign w:val="baseline"/>
      </w:rPr>
    </w:lvl>
    <w:lvl w:ilvl="7" w:tplc="B3AE91A0">
      <w:start w:val="1"/>
      <w:numFmt w:val="decimal"/>
      <w:lvlText w:val="%8)"/>
      <w:lvlJc w:val="left"/>
      <w:pPr>
        <w:ind w:left="7474" w:hanging="474"/>
      </w:pPr>
      <w:rPr>
        <w:rFonts w:hAnsi="Arial Unicode MS" w:cs="Times New Roman"/>
        <w:caps w:val="0"/>
        <w:smallCaps w:val="0"/>
        <w:strike w:val="0"/>
        <w:dstrike w:val="0"/>
        <w:spacing w:val="0"/>
        <w:w w:val="100"/>
        <w:kern w:val="0"/>
        <w:position w:val="0"/>
        <w:vertAlign w:val="baseline"/>
      </w:rPr>
    </w:lvl>
    <w:lvl w:ilvl="8" w:tplc="24B234D8">
      <w:start w:val="1"/>
      <w:numFmt w:val="decimal"/>
      <w:lvlText w:val="%9)"/>
      <w:lvlJc w:val="left"/>
      <w:pPr>
        <w:ind w:left="8474" w:hanging="474"/>
      </w:pPr>
      <w:rPr>
        <w:rFonts w:hAnsi="Arial Unicode MS" w:cs="Times New Roman"/>
        <w:caps w:val="0"/>
        <w:smallCaps w:val="0"/>
        <w:strike w:val="0"/>
        <w:dstrike w:val="0"/>
        <w:spacing w:val="0"/>
        <w:w w:val="100"/>
        <w:kern w:val="0"/>
        <w:position w:val="0"/>
        <w:vertAlign w:val="baseline"/>
      </w:rPr>
    </w:lvl>
  </w:abstractNum>
  <w:abstractNum w:abstractNumId="9" w15:restartNumberingAfterBreak="0">
    <w:nsid w:val="400D735F"/>
    <w:multiLevelType w:val="hybridMultilevel"/>
    <w:tmpl w:val="C0E6DC66"/>
    <w:styleLink w:val="a"/>
    <w:lvl w:ilvl="0" w:tplc="AEFC844A">
      <w:start w:val="1"/>
      <w:numFmt w:val="decimal"/>
      <w:lvlText w:val="%1)"/>
      <w:lvlJc w:val="left"/>
      <w:pPr>
        <w:ind w:left="474" w:hanging="474"/>
      </w:pPr>
      <w:rPr>
        <w:rFonts w:hAnsi="Arial Unicode MS" w:cs="Times New Roman"/>
        <w:caps w:val="0"/>
        <w:smallCaps w:val="0"/>
        <w:strike w:val="0"/>
        <w:dstrike w:val="0"/>
        <w:spacing w:val="0"/>
        <w:w w:val="100"/>
        <w:kern w:val="0"/>
        <w:position w:val="0"/>
        <w:vertAlign w:val="baseline"/>
      </w:rPr>
    </w:lvl>
    <w:lvl w:ilvl="1" w:tplc="A056AF10">
      <w:start w:val="1"/>
      <w:numFmt w:val="decimal"/>
      <w:lvlText w:val="%2)"/>
      <w:lvlJc w:val="left"/>
      <w:pPr>
        <w:ind w:left="1474" w:hanging="474"/>
      </w:pPr>
      <w:rPr>
        <w:rFonts w:hAnsi="Arial Unicode MS" w:cs="Times New Roman"/>
        <w:caps w:val="0"/>
        <w:smallCaps w:val="0"/>
        <w:strike w:val="0"/>
        <w:dstrike w:val="0"/>
        <w:spacing w:val="0"/>
        <w:w w:val="100"/>
        <w:kern w:val="0"/>
        <w:position w:val="0"/>
        <w:vertAlign w:val="baseline"/>
      </w:rPr>
    </w:lvl>
    <w:lvl w:ilvl="2" w:tplc="93EEAAC0">
      <w:start w:val="1"/>
      <w:numFmt w:val="decimal"/>
      <w:lvlText w:val="%3)"/>
      <w:lvlJc w:val="left"/>
      <w:pPr>
        <w:ind w:left="2474" w:hanging="474"/>
      </w:pPr>
      <w:rPr>
        <w:rFonts w:hAnsi="Arial Unicode MS" w:cs="Times New Roman"/>
        <w:caps w:val="0"/>
        <w:smallCaps w:val="0"/>
        <w:strike w:val="0"/>
        <w:dstrike w:val="0"/>
        <w:spacing w:val="0"/>
        <w:w w:val="100"/>
        <w:kern w:val="0"/>
        <w:position w:val="0"/>
        <w:vertAlign w:val="baseline"/>
      </w:rPr>
    </w:lvl>
    <w:lvl w:ilvl="3" w:tplc="151642D8">
      <w:start w:val="1"/>
      <w:numFmt w:val="decimal"/>
      <w:lvlText w:val="%4)"/>
      <w:lvlJc w:val="left"/>
      <w:pPr>
        <w:ind w:left="3474" w:hanging="474"/>
      </w:pPr>
      <w:rPr>
        <w:rFonts w:hAnsi="Arial Unicode MS" w:cs="Times New Roman"/>
        <w:caps w:val="0"/>
        <w:smallCaps w:val="0"/>
        <w:strike w:val="0"/>
        <w:dstrike w:val="0"/>
        <w:spacing w:val="0"/>
        <w:w w:val="100"/>
        <w:kern w:val="0"/>
        <w:position w:val="0"/>
        <w:vertAlign w:val="baseline"/>
      </w:rPr>
    </w:lvl>
    <w:lvl w:ilvl="4" w:tplc="DFE01E02">
      <w:start w:val="1"/>
      <w:numFmt w:val="decimal"/>
      <w:lvlText w:val="%5)"/>
      <w:lvlJc w:val="left"/>
      <w:pPr>
        <w:ind w:left="4474" w:hanging="474"/>
      </w:pPr>
      <w:rPr>
        <w:rFonts w:hAnsi="Arial Unicode MS" w:cs="Times New Roman"/>
        <w:caps w:val="0"/>
        <w:smallCaps w:val="0"/>
        <w:strike w:val="0"/>
        <w:dstrike w:val="0"/>
        <w:spacing w:val="0"/>
        <w:w w:val="100"/>
        <w:kern w:val="0"/>
        <w:position w:val="0"/>
        <w:vertAlign w:val="baseline"/>
      </w:rPr>
    </w:lvl>
    <w:lvl w:ilvl="5" w:tplc="9CA4F0DA">
      <w:start w:val="1"/>
      <w:numFmt w:val="decimal"/>
      <w:lvlText w:val="%6)"/>
      <w:lvlJc w:val="left"/>
      <w:pPr>
        <w:ind w:left="5474" w:hanging="474"/>
      </w:pPr>
      <w:rPr>
        <w:rFonts w:hAnsi="Arial Unicode MS" w:cs="Times New Roman"/>
        <w:caps w:val="0"/>
        <w:smallCaps w:val="0"/>
        <w:strike w:val="0"/>
        <w:dstrike w:val="0"/>
        <w:spacing w:val="0"/>
        <w:w w:val="100"/>
        <w:kern w:val="0"/>
        <w:position w:val="0"/>
        <w:vertAlign w:val="baseline"/>
      </w:rPr>
    </w:lvl>
    <w:lvl w:ilvl="6" w:tplc="612ADCF6">
      <w:start w:val="1"/>
      <w:numFmt w:val="decimal"/>
      <w:lvlText w:val="%7)"/>
      <w:lvlJc w:val="left"/>
      <w:pPr>
        <w:ind w:left="6474" w:hanging="474"/>
      </w:pPr>
      <w:rPr>
        <w:rFonts w:hAnsi="Arial Unicode MS" w:cs="Times New Roman"/>
        <w:caps w:val="0"/>
        <w:smallCaps w:val="0"/>
        <w:strike w:val="0"/>
        <w:dstrike w:val="0"/>
        <w:spacing w:val="0"/>
        <w:w w:val="100"/>
        <w:kern w:val="0"/>
        <w:position w:val="0"/>
        <w:vertAlign w:val="baseline"/>
      </w:rPr>
    </w:lvl>
    <w:lvl w:ilvl="7" w:tplc="8B70C9C6">
      <w:start w:val="1"/>
      <w:numFmt w:val="decimal"/>
      <w:lvlText w:val="%8)"/>
      <w:lvlJc w:val="left"/>
      <w:pPr>
        <w:ind w:left="7474" w:hanging="474"/>
      </w:pPr>
      <w:rPr>
        <w:rFonts w:hAnsi="Arial Unicode MS" w:cs="Times New Roman"/>
        <w:caps w:val="0"/>
        <w:smallCaps w:val="0"/>
        <w:strike w:val="0"/>
        <w:dstrike w:val="0"/>
        <w:spacing w:val="0"/>
        <w:w w:val="100"/>
        <w:kern w:val="0"/>
        <w:position w:val="0"/>
        <w:vertAlign w:val="baseline"/>
      </w:rPr>
    </w:lvl>
    <w:lvl w:ilvl="8" w:tplc="27F69484">
      <w:start w:val="1"/>
      <w:numFmt w:val="decimal"/>
      <w:lvlText w:val="%9)"/>
      <w:lvlJc w:val="left"/>
      <w:pPr>
        <w:ind w:left="8474" w:hanging="474"/>
      </w:pPr>
      <w:rPr>
        <w:rFonts w:hAnsi="Arial Unicode MS" w:cs="Times New Roman"/>
        <w:caps w:val="0"/>
        <w:smallCaps w:val="0"/>
        <w:strike w:val="0"/>
        <w:dstrike w:val="0"/>
        <w:spacing w:val="0"/>
        <w:w w:val="100"/>
        <w:kern w:val="0"/>
        <w:position w:val="0"/>
        <w:vertAlign w:val="baseline"/>
      </w:rPr>
    </w:lvl>
  </w:abstractNum>
  <w:abstractNum w:abstractNumId="10" w15:restartNumberingAfterBreak="0">
    <w:nsid w:val="4DC00D51"/>
    <w:multiLevelType w:val="hybridMultilevel"/>
    <w:tmpl w:val="1116D224"/>
    <w:lvl w:ilvl="0" w:tplc="0DA6E6A6">
      <w:start w:val="1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783A20"/>
    <w:multiLevelType w:val="hybridMultilevel"/>
    <w:tmpl w:val="56AED6DE"/>
    <w:styleLink w:val="a0"/>
    <w:lvl w:ilvl="0" w:tplc="C1FC60B4">
      <w:start w:val="1"/>
      <w:numFmt w:val="bullet"/>
      <w:lvlText w:val="-"/>
      <w:lvlJc w:val="left"/>
      <w:pPr>
        <w:ind w:left="284" w:hanging="284"/>
      </w:pPr>
      <w:rPr>
        <w:rFonts w:hAnsi="Arial Unicode MS"/>
        <w:caps w:val="0"/>
        <w:smallCaps w:val="0"/>
        <w:strike w:val="0"/>
        <w:dstrike w:val="0"/>
        <w:spacing w:val="0"/>
        <w:w w:val="100"/>
        <w:kern w:val="0"/>
        <w:position w:val="0"/>
        <w:vertAlign w:val="baseline"/>
      </w:rPr>
    </w:lvl>
    <w:lvl w:ilvl="1" w:tplc="5B4C049C">
      <w:start w:val="1"/>
      <w:numFmt w:val="bullet"/>
      <w:lvlText w:val="-"/>
      <w:lvlJc w:val="left"/>
      <w:pPr>
        <w:ind w:left="884" w:hanging="284"/>
      </w:pPr>
      <w:rPr>
        <w:rFonts w:hAnsi="Arial Unicode MS"/>
        <w:caps w:val="0"/>
        <w:smallCaps w:val="0"/>
        <w:strike w:val="0"/>
        <w:dstrike w:val="0"/>
        <w:spacing w:val="0"/>
        <w:w w:val="100"/>
        <w:kern w:val="0"/>
        <w:position w:val="0"/>
        <w:vertAlign w:val="baseline"/>
      </w:rPr>
    </w:lvl>
    <w:lvl w:ilvl="2" w:tplc="4B0EDD7E">
      <w:start w:val="1"/>
      <w:numFmt w:val="bullet"/>
      <w:lvlText w:val="-"/>
      <w:lvlJc w:val="left"/>
      <w:pPr>
        <w:ind w:left="1484" w:hanging="284"/>
      </w:pPr>
      <w:rPr>
        <w:rFonts w:hAnsi="Arial Unicode MS"/>
        <w:caps w:val="0"/>
        <w:smallCaps w:val="0"/>
        <w:strike w:val="0"/>
        <w:dstrike w:val="0"/>
        <w:spacing w:val="0"/>
        <w:w w:val="100"/>
        <w:kern w:val="0"/>
        <w:position w:val="0"/>
        <w:vertAlign w:val="baseline"/>
      </w:rPr>
    </w:lvl>
    <w:lvl w:ilvl="3" w:tplc="E4623980">
      <w:start w:val="1"/>
      <w:numFmt w:val="bullet"/>
      <w:lvlText w:val="-"/>
      <w:lvlJc w:val="left"/>
      <w:pPr>
        <w:ind w:left="2084" w:hanging="284"/>
      </w:pPr>
      <w:rPr>
        <w:rFonts w:hAnsi="Arial Unicode MS"/>
        <w:caps w:val="0"/>
        <w:smallCaps w:val="0"/>
        <w:strike w:val="0"/>
        <w:dstrike w:val="0"/>
        <w:spacing w:val="0"/>
        <w:w w:val="100"/>
        <w:kern w:val="0"/>
        <w:position w:val="0"/>
        <w:vertAlign w:val="baseline"/>
      </w:rPr>
    </w:lvl>
    <w:lvl w:ilvl="4" w:tplc="57ACC854">
      <w:start w:val="1"/>
      <w:numFmt w:val="bullet"/>
      <w:lvlText w:val="-"/>
      <w:lvlJc w:val="left"/>
      <w:pPr>
        <w:ind w:left="2684" w:hanging="284"/>
      </w:pPr>
      <w:rPr>
        <w:rFonts w:hAnsi="Arial Unicode MS"/>
        <w:caps w:val="0"/>
        <w:smallCaps w:val="0"/>
        <w:strike w:val="0"/>
        <w:dstrike w:val="0"/>
        <w:spacing w:val="0"/>
        <w:w w:val="100"/>
        <w:kern w:val="0"/>
        <w:position w:val="0"/>
        <w:vertAlign w:val="baseline"/>
      </w:rPr>
    </w:lvl>
    <w:lvl w:ilvl="5" w:tplc="D33E910E">
      <w:start w:val="1"/>
      <w:numFmt w:val="bullet"/>
      <w:lvlText w:val="-"/>
      <w:lvlJc w:val="left"/>
      <w:pPr>
        <w:ind w:left="3284" w:hanging="284"/>
      </w:pPr>
      <w:rPr>
        <w:rFonts w:hAnsi="Arial Unicode MS"/>
        <w:caps w:val="0"/>
        <w:smallCaps w:val="0"/>
        <w:strike w:val="0"/>
        <w:dstrike w:val="0"/>
        <w:spacing w:val="0"/>
        <w:w w:val="100"/>
        <w:kern w:val="0"/>
        <w:position w:val="0"/>
        <w:vertAlign w:val="baseline"/>
      </w:rPr>
    </w:lvl>
    <w:lvl w:ilvl="6" w:tplc="6E2C0698">
      <w:start w:val="1"/>
      <w:numFmt w:val="bullet"/>
      <w:lvlText w:val="-"/>
      <w:lvlJc w:val="left"/>
      <w:pPr>
        <w:ind w:left="3884" w:hanging="284"/>
      </w:pPr>
      <w:rPr>
        <w:rFonts w:hAnsi="Arial Unicode MS"/>
        <w:caps w:val="0"/>
        <w:smallCaps w:val="0"/>
        <w:strike w:val="0"/>
        <w:dstrike w:val="0"/>
        <w:spacing w:val="0"/>
        <w:w w:val="100"/>
        <w:kern w:val="0"/>
        <w:position w:val="0"/>
        <w:vertAlign w:val="baseline"/>
      </w:rPr>
    </w:lvl>
    <w:lvl w:ilvl="7" w:tplc="329C07CA">
      <w:start w:val="1"/>
      <w:numFmt w:val="bullet"/>
      <w:lvlText w:val="-"/>
      <w:lvlJc w:val="left"/>
      <w:pPr>
        <w:ind w:left="4484" w:hanging="284"/>
      </w:pPr>
      <w:rPr>
        <w:rFonts w:hAnsi="Arial Unicode MS"/>
        <w:caps w:val="0"/>
        <w:smallCaps w:val="0"/>
        <w:strike w:val="0"/>
        <w:dstrike w:val="0"/>
        <w:spacing w:val="0"/>
        <w:w w:val="100"/>
        <w:kern w:val="0"/>
        <w:position w:val="0"/>
        <w:vertAlign w:val="baseline"/>
      </w:rPr>
    </w:lvl>
    <w:lvl w:ilvl="8" w:tplc="393E79C8">
      <w:start w:val="1"/>
      <w:numFmt w:val="bullet"/>
      <w:lvlText w:val="-"/>
      <w:lvlJc w:val="left"/>
      <w:pPr>
        <w:ind w:left="5084" w:hanging="284"/>
      </w:pPr>
      <w:rPr>
        <w:rFonts w:hAnsi="Arial Unicode MS"/>
        <w:caps w:val="0"/>
        <w:smallCaps w:val="0"/>
        <w:strike w:val="0"/>
        <w:dstrike w:val="0"/>
        <w:spacing w:val="0"/>
        <w:w w:val="100"/>
        <w:kern w:val="0"/>
        <w:position w:val="0"/>
        <w:vertAlign w:val="baseline"/>
      </w:rPr>
    </w:lvl>
  </w:abstractNum>
  <w:abstractNum w:abstractNumId="12" w15:restartNumberingAfterBreak="0">
    <w:nsid w:val="57C15D39"/>
    <w:multiLevelType w:val="multilevel"/>
    <w:tmpl w:val="4C92F8D2"/>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6CC6ED5"/>
    <w:multiLevelType w:val="hybridMultilevel"/>
    <w:tmpl w:val="F698A7EC"/>
    <w:lvl w:ilvl="0" w:tplc="DD06F3F8">
      <w:start w:val="1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601144"/>
    <w:multiLevelType w:val="hybridMultilevel"/>
    <w:tmpl w:val="B6765A16"/>
    <w:lvl w:ilvl="0" w:tplc="7F3EE29A">
      <w:start w:val="1"/>
      <w:numFmt w:val="decimal"/>
      <w:lvlText w:val="%1."/>
      <w:lvlJc w:val="left"/>
      <w:pPr>
        <w:tabs>
          <w:tab w:val="num" w:pos="765"/>
        </w:tabs>
        <w:ind w:left="765" w:hanging="40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3071482"/>
    <w:multiLevelType w:val="hybridMultilevel"/>
    <w:tmpl w:val="D35E7C1E"/>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1"/>
  </w:num>
  <w:num w:numId="3">
    <w:abstractNumId w:val="7"/>
  </w:num>
  <w:num w:numId="4">
    <w:abstractNumId w:val="9"/>
  </w:num>
  <w:num w:numId="5">
    <w:abstractNumId w:val="6"/>
  </w:num>
  <w:num w:numId="6">
    <w:abstractNumId w:val="8"/>
  </w:num>
  <w:num w:numId="7">
    <w:abstractNumId w:val="3"/>
  </w:num>
  <w:num w:numId="8">
    <w:abstractNumId w:val="3"/>
    <w:lvlOverride w:ilvl="0">
      <w:startOverride w:val="1"/>
      <w:lvl w:ilvl="0" w:tplc="BDD2CC18">
        <w:start w:val="1"/>
        <w:numFmt w:val="decimal"/>
        <w:lvlText w:val="%1)"/>
        <w:lvlJc w:val="left"/>
        <w:pPr>
          <w:ind w:left="474" w:hanging="474"/>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1">
      <w:startOverride w:val="1"/>
      <w:lvl w:ilvl="1" w:tplc="338CE2D2">
        <w:start w:val="1"/>
        <w:numFmt w:val="decimal"/>
        <w:lvlText w:val="%2)"/>
        <w:lvlJc w:val="left"/>
        <w:pPr>
          <w:ind w:left="1447" w:hanging="447"/>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2">
      <w:startOverride w:val="1"/>
      <w:lvl w:ilvl="2" w:tplc="3A2E529E">
        <w:start w:val="1"/>
        <w:numFmt w:val="decimal"/>
        <w:lvlText w:val="%3)"/>
        <w:lvlJc w:val="left"/>
        <w:pPr>
          <w:ind w:left="2447" w:hanging="447"/>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3">
      <w:startOverride w:val="1"/>
      <w:lvl w:ilvl="3" w:tplc="D50CE0A4">
        <w:start w:val="1"/>
        <w:numFmt w:val="decimal"/>
        <w:lvlText w:val="%4)"/>
        <w:lvlJc w:val="left"/>
        <w:pPr>
          <w:ind w:left="3447" w:hanging="447"/>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4">
      <w:startOverride w:val="1"/>
      <w:lvl w:ilvl="4" w:tplc="97A65288">
        <w:start w:val="1"/>
        <w:numFmt w:val="decimal"/>
        <w:lvlText w:val="%5)"/>
        <w:lvlJc w:val="left"/>
        <w:pPr>
          <w:ind w:left="4447" w:hanging="447"/>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5">
      <w:startOverride w:val="1"/>
      <w:lvl w:ilvl="5" w:tplc="96A84832">
        <w:start w:val="1"/>
        <w:numFmt w:val="decimal"/>
        <w:lvlText w:val="%6)"/>
        <w:lvlJc w:val="left"/>
        <w:pPr>
          <w:ind w:left="5447" w:hanging="447"/>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6">
      <w:startOverride w:val="1"/>
      <w:lvl w:ilvl="6" w:tplc="00924E10">
        <w:start w:val="1"/>
        <w:numFmt w:val="decimal"/>
        <w:lvlText w:val="%7)"/>
        <w:lvlJc w:val="left"/>
        <w:pPr>
          <w:ind w:left="6447" w:hanging="447"/>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7">
      <w:startOverride w:val="1"/>
      <w:lvl w:ilvl="7" w:tplc="1C44D8D8">
        <w:start w:val="1"/>
        <w:numFmt w:val="decimal"/>
        <w:lvlText w:val="%8)"/>
        <w:lvlJc w:val="left"/>
        <w:pPr>
          <w:ind w:left="7447" w:hanging="447"/>
        </w:pPr>
        <w:rPr>
          <w:rFonts w:hAnsi="Arial Unicode MS" w:cs="Times New Roman"/>
          <w:caps w:val="0"/>
          <w:smallCaps w:val="0"/>
          <w:strike w:val="0"/>
          <w:dstrike w:val="0"/>
          <w:outline w:val="0"/>
          <w:emboss w:val="0"/>
          <w:imprint w:val="0"/>
          <w:spacing w:val="0"/>
          <w:w w:val="100"/>
          <w:kern w:val="0"/>
          <w:position w:val="0"/>
          <w:vertAlign w:val="baseline"/>
        </w:rPr>
      </w:lvl>
    </w:lvlOverride>
    <w:lvlOverride w:ilvl="8">
      <w:startOverride w:val="1"/>
      <w:lvl w:ilvl="8" w:tplc="60CAA214">
        <w:start w:val="1"/>
        <w:numFmt w:val="decimal"/>
        <w:lvlText w:val="%9)"/>
        <w:lvlJc w:val="left"/>
        <w:pPr>
          <w:ind w:left="8447" w:hanging="447"/>
        </w:pPr>
        <w:rPr>
          <w:rFonts w:hAnsi="Arial Unicode MS" w:cs="Times New Roman"/>
          <w:caps w:val="0"/>
          <w:smallCaps w:val="0"/>
          <w:strike w:val="0"/>
          <w:dstrike w:val="0"/>
          <w:outline w:val="0"/>
          <w:emboss w:val="0"/>
          <w:imprint w:val="0"/>
          <w:spacing w:val="0"/>
          <w:w w:val="100"/>
          <w:kern w:val="0"/>
          <w:position w:val="0"/>
          <w:vertAlign w:val="baseline"/>
        </w:rPr>
      </w:lvl>
    </w:lvlOverride>
  </w:num>
  <w:num w:numId="9">
    <w:abstractNumId w:val="14"/>
  </w:num>
  <w:num w:numId="10">
    <w:abstractNumId w:val="2"/>
  </w:num>
  <w:num w:numId="11">
    <w:abstractNumId w:val="15"/>
  </w:num>
  <w:num w:numId="12">
    <w:abstractNumId w:val="5"/>
  </w:num>
  <w:num w:numId="13">
    <w:abstractNumId w:val="1"/>
  </w:num>
  <w:num w:numId="14">
    <w:abstractNumId w:val="12"/>
  </w:num>
  <w:num w:numId="15">
    <w:abstractNumId w:val="4"/>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640"/>
    <w:rsid w:val="0001145C"/>
    <w:rsid w:val="00017993"/>
    <w:rsid w:val="00021BFE"/>
    <w:rsid w:val="00025640"/>
    <w:rsid w:val="00027B0F"/>
    <w:rsid w:val="00037100"/>
    <w:rsid w:val="00042997"/>
    <w:rsid w:val="00042D38"/>
    <w:rsid w:val="000505E7"/>
    <w:rsid w:val="000506C8"/>
    <w:rsid w:val="00054D31"/>
    <w:rsid w:val="00055073"/>
    <w:rsid w:val="00062CCE"/>
    <w:rsid w:val="00063299"/>
    <w:rsid w:val="0009620E"/>
    <w:rsid w:val="000A4D7B"/>
    <w:rsid w:val="000A51FF"/>
    <w:rsid w:val="000A7F2D"/>
    <w:rsid w:val="000C0BEE"/>
    <w:rsid w:val="000C4050"/>
    <w:rsid w:val="000C5407"/>
    <w:rsid w:val="000C624A"/>
    <w:rsid w:val="000D139B"/>
    <w:rsid w:val="000D14AD"/>
    <w:rsid w:val="000E0FE0"/>
    <w:rsid w:val="000E318D"/>
    <w:rsid w:val="000F1A0C"/>
    <w:rsid w:val="000F3E1A"/>
    <w:rsid w:val="00103962"/>
    <w:rsid w:val="00110B0E"/>
    <w:rsid w:val="00114E88"/>
    <w:rsid w:val="00131FFD"/>
    <w:rsid w:val="0014187B"/>
    <w:rsid w:val="00144EAA"/>
    <w:rsid w:val="00147EAD"/>
    <w:rsid w:val="001527D1"/>
    <w:rsid w:val="00156B8D"/>
    <w:rsid w:val="00161613"/>
    <w:rsid w:val="00164AF5"/>
    <w:rsid w:val="00166345"/>
    <w:rsid w:val="001742E2"/>
    <w:rsid w:val="00184D88"/>
    <w:rsid w:val="00190B6E"/>
    <w:rsid w:val="00191D7F"/>
    <w:rsid w:val="001957B6"/>
    <w:rsid w:val="001965A7"/>
    <w:rsid w:val="001A06CE"/>
    <w:rsid w:val="001A10FC"/>
    <w:rsid w:val="001A74A7"/>
    <w:rsid w:val="001B16CA"/>
    <w:rsid w:val="001B1E85"/>
    <w:rsid w:val="001B3B41"/>
    <w:rsid w:val="001C0BE7"/>
    <w:rsid w:val="001D065A"/>
    <w:rsid w:val="001F3ED6"/>
    <w:rsid w:val="00200E08"/>
    <w:rsid w:val="002024CF"/>
    <w:rsid w:val="002028A4"/>
    <w:rsid w:val="00222917"/>
    <w:rsid w:val="00232234"/>
    <w:rsid w:val="00237ACB"/>
    <w:rsid w:val="0024294D"/>
    <w:rsid w:val="00245252"/>
    <w:rsid w:val="002453DD"/>
    <w:rsid w:val="00245CF7"/>
    <w:rsid w:val="00252220"/>
    <w:rsid w:val="00274C47"/>
    <w:rsid w:val="0027611B"/>
    <w:rsid w:val="0028468D"/>
    <w:rsid w:val="002A2145"/>
    <w:rsid w:val="002A47AC"/>
    <w:rsid w:val="002B131B"/>
    <w:rsid w:val="002B72DE"/>
    <w:rsid w:val="002C64FB"/>
    <w:rsid w:val="002C694D"/>
    <w:rsid w:val="002F179F"/>
    <w:rsid w:val="002F1F3C"/>
    <w:rsid w:val="002F43A7"/>
    <w:rsid w:val="0030234E"/>
    <w:rsid w:val="00312B4D"/>
    <w:rsid w:val="00314EE2"/>
    <w:rsid w:val="00314F69"/>
    <w:rsid w:val="003206C5"/>
    <w:rsid w:val="0032675C"/>
    <w:rsid w:val="00333FDE"/>
    <w:rsid w:val="00334A85"/>
    <w:rsid w:val="00341E78"/>
    <w:rsid w:val="0034679B"/>
    <w:rsid w:val="003814D4"/>
    <w:rsid w:val="00381EE0"/>
    <w:rsid w:val="003837D1"/>
    <w:rsid w:val="00390846"/>
    <w:rsid w:val="003A171A"/>
    <w:rsid w:val="003A4BBC"/>
    <w:rsid w:val="003A7B1C"/>
    <w:rsid w:val="003B5973"/>
    <w:rsid w:val="003C4281"/>
    <w:rsid w:val="003C7883"/>
    <w:rsid w:val="003D0978"/>
    <w:rsid w:val="003D1F12"/>
    <w:rsid w:val="003D2C93"/>
    <w:rsid w:val="003E0E59"/>
    <w:rsid w:val="003F1920"/>
    <w:rsid w:val="00401F5F"/>
    <w:rsid w:val="004065EA"/>
    <w:rsid w:val="00413A85"/>
    <w:rsid w:val="004142F0"/>
    <w:rsid w:val="00427C7F"/>
    <w:rsid w:val="00433348"/>
    <w:rsid w:val="004454AA"/>
    <w:rsid w:val="0046741D"/>
    <w:rsid w:val="00472B4D"/>
    <w:rsid w:val="004769C9"/>
    <w:rsid w:val="00477439"/>
    <w:rsid w:val="00487BFD"/>
    <w:rsid w:val="00490C30"/>
    <w:rsid w:val="004A0D7C"/>
    <w:rsid w:val="004A6130"/>
    <w:rsid w:val="004A6747"/>
    <w:rsid w:val="004B1FCB"/>
    <w:rsid w:val="004C7274"/>
    <w:rsid w:val="004E44D2"/>
    <w:rsid w:val="004E5B8A"/>
    <w:rsid w:val="004F09D3"/>
    <w:rsid w:val="00502A90"/>
    <w:rsid w:val="00504FE7"/>
    <w:rsid w:val="005214F0"/>
    <w:rsid w:val="0052701D"/>
    <w:rsid w:val="005273CE"/>
    <w:rsid w:val="00540E2F"/>
    <w:rsid w:val="00545315"/>
    <w:rsid w:val="00556D01"/>
    <w:rsid w:val="005659E0"/>
    <w:rsid w:val="00573CD5"/>
    <w:rsid w:val="005742B0"/>
    <w:rsid w:val="005977D6"/>
    <w:rsid w:val="005A1167"/>
    <w:rsid w:val="005C581C"/>
    <w:rsid w:val="005D0E50"/>
    <w:rsid w:val="005D2B1C"/>
    <w:rsid w:val="005D2C92"/>
    <w:rsid w:val="00612676"/>
    <w:rsid w:val="006128D3"/>
    <w:rsid w:val="006167B6"/>
    <w:rsid w:val="006216B7"/>
    <w:rsid w:val="00631D69"/>
    <w:rsid w:val="006411FC"/>
    <w:rsid w:val="00641D69"/>
    <w:rsid w:val="0068649E"/>
    <w:rsid w:val="00695A67"/>
    <w:rsid w:val="006C0EBE"/>
    <w:rsid w:val="006C2281"/>
    <w:rsid w:val="006C2927"/>
    <w:rsid w:val="006C6E22"/>
    <w:rsid w:val="006C79FA"/>
    <w:rsid w:val="006D3CB5"/>
    <w:rsid w:val="007001C3"/>
    <w:rsid w:val="007058E4"/>
    <w:rsid w:val="00706E5E"/>
    <w:rsid w:val="0071346A"/>
    <w:rsid w:val="007238FB"/>
    <w:rsid w:val="007239B5"/>
    <w:rsid w:val="007245B1"/>
    <w:rsid w:val="0073432B"/>
    <w:rsid w:val="00740DA9"/>
    <w:rsid w:val="00745A40"/>
    <w:rsid w:val="00755EA3"/>
    <w:rsid w:val="00766DE2"/>
    <w:rsid w:val="007724B5"/>
    <w:rsid w:val="00774C55"/>
    <w:rsid w:val="0078183F"/>
    <w:rsid w:val="0079183B"/>
    <w:rsid w:val="00791CEF"/>
    <w:rsid w:val="0079560C"/>
    <w:rsid w:val="007958DF"/>
    <w:rsid w:val="007967DD"/>
    <w:rsid w:val="007A5500"/>
    <w:rsid w:val="007B74B3"/>
    <w:rsid w:val="007B7DEE"/>
    <w:rsid w:val="007C08B8"/>
    <w:rsid w:val="007C3306"/>
    <w:rsid w:val="007D53BA"/>
    <w:rsid w:val="007E1638"/>
    <w:rsid w:val="007E3E5D"/>
    <w:rsid w:val="007F29CD"/>
    <w:rsid w:val="007F4462"/>
    <w:rsid w:val="0081103B"/>
    <w:rsid w:val="008233C8"/>
    <w:rsid w:val="0083115D"/>
    <w:rsid w:val="0083120E"/>
    <w:rsid w:val="0083188C"/>
    <w:rsid w:val="0084159D"/>
    <w:rsid w:val="00844316"/>
    <w:rsid w:val="00862833"/>
    <w:rsid w:val="0087387D"/>
    <w:rsid w:val="008763CF"/>
    <w:rsid w:val="00880A86"/>
    <w:rsid w:val="0088452C"/>
    <w:rsid w:val="00884FEE"/>
    <w:rsid w:val="00894A97"/>
    <w:rsid w:val="008C7873"/>
    <w:rsid w:val="008D05F1"/>
    <w:rsid w:val="009031B1"/>
    <w:rsid w:val="00903578"/>
    <w:rsid w:val="00904EE1"/>
    <w:rsid w:val="00907D03"/>
    <w:rsid w:val="0092296A"/>
    <w:rsid w:val="00925B6E"/>
    <w:rsid w:val="009358E9"/>
    <w:rsid w:val="00935E9D"/>
    <w:rsid w:val="00942AF9"/>
    <w:rsid w:val="00944A77"/>
    <w:rsid w:val="009456F0"/>
    <w:rsid w:val="00945BF8"/>
    <w:rsid w:val="009477DF"/>
    <w:rsid w:val="009520A4"/>
    <w:rsid w:val="0095425A"/>
    <w:rsid w:val="00955815"/>
    <w:rsid w:val="00957800"/>
    <w:rsid w:val="009615AD"/>
    <w:rsid w:val="009624FA"/>
    <w:rsid w:val="0097589F"/>
    <w:rsid w:val="0098405D"/>
    <w:rsid w:val="00992227"/>
    <w:rsid w:val="00992673"/>
    <w:rsid w:val="009A2946"/>
    <w:rsid w:val="009A3C9A"/>
    <w:rsid w:val="009A3E4B"/>
    <w:rsid w:val="009A44C7"/>
    <w:rsid w:val="009A49F9"/>
    <w:rsid w:val="009A4FDB"/>
    <w:rsid w:val="009C17D1"/>
    <w:rsid w:val="009D0B85"/>
    <w:rsid w:val="009D791E"/>
    <w:rsid w:val="009F0817"/>
    <w:rsid w:val="009F60B6"/>
    <w:rsid w:val="00A10B30"/>
    <w:rsid w:val="00A150D7"/>
    <w:rsid w:val="00A177C8"/>
    <w:rsid w:val="00A240CF"/>
    <w:rsid w:val="00A25F50"/>
    <w:rsid w:val="00A32719"/>
    <w:rsid w:val="00A329E0"/>
    <w:rsid w:val="00A32E8C"/>
    <w:rsid w:val="00A42D1D"/>
    <w:rsid w:val="00A45E9D"/>
    <w:rsid w:val="00A50218"/>
    <w:rsid w:val="00A605D6"/>
    <w:rsid w:val="00A66615"/>
    <w:rsid w:val="00A66A20"/>
    <w:rsid w:val="00A777CD"/>
    <w:rsid w:val="00A8076F"/>
    <w:rsid w:val="00A825F2"/>
    <w:rsid w:val="00A83173"/>
    <w:rsid w:val="00A834A8"/>
    <w:rsid w:val="00A92B7C"/>
    <w:rsid w:val="00A96DB6"/>
    <w:rsid w:val="00A972DE"/>
    <w:rsid w:val="00AA145D"/>
    <w:rsid w:val="00AB12F7"/>
    <w:rsid w:val="00AC50A7"/>
    <w:rsid w:val="00AC6507"/>
    <w:rsid w:val="00AD0D95"/>
    <w:rsid w:val="00AF7966"/>
    <w:rsid w:val="00B04A75"/>
    <w:rsid w:val="00B077FF"/>
    <w:rsid w:val="00B0786B"/>
    <w:rsid w:val="00B25421"/>
    <w:rsid w:val="00B27F19"/>
    <w:rsid w:val="00B333B7"/>
    <w:rsid w:val="00B3736F"/>
    <w:rsid w:val="00B41758"/>
    <w:rsid w:val="00B54AD4"/>
    <w:rsid w:val="00B57A7B"/>
    <w:rsid w:val="00B6105C"/>
    <w:rsid w:val="00B62ABA"/>
    <w:rsid w:val="00B646FD"/>
    <w:rsid w:val="00B655F5"/>
    <w:rsid w:val="00B66AB1"/>
    <w:rsid w:val="00B71FC7"/>
    <w:rsid w:val="00B77889"/>
    <w:rsid w:val="00B8649F"/>
    <w:rsid w:val="00B86710"/>
    <w:rsid w:val="00B86C4F"/>
    <w:rsid w:val="00B90BE6"/>
    <w:rsid w:val="00B910FD"/>
    <w:rsid w:val="00B91EC1"/>
    <w:rsid w:val="00B9312E"/>
    <w:rsid w:val="00BA12AC"/>
    <w:rsid w:val="00BB24FB"/>
    <w:rsid w:val="00BB4FB4"/>
    <w:rsid w:val="00BB6217"/>
    <w:rsid w:val="00BC38D3"/>
    <w:rsid w:val="00BC62AE"/>
    <w:rsid w:val="00BC727A"/>
    <w:rsid w:val="00BD09EA"/>
    <w:rsid w:val="00BD54DD"/>
    <w:rsid w:val="00BD61C7"/>
    <w:rsid w:val="00BE3792"/>
    <w:rsid w:val="00BF1937"/>
    <w:rsid w:val="00C07EA7"/>
    <w:rsid w:val="00C30650"/>
    <w:rsid w:val="00C338E6"/>
    <w:rsid w:val="00C33B4A"/>
    <w:rsid w:val="00C341B2"/>
    <w:rsid w:val="00C37D22"/>
    <w:rsid w:val="00C47FDA"/>
    <w:rsid w:val="00C518E2"/>
    <w:rsid w:val="00C57BB2"/>
    <w:rsid w:val="00C627A7"/>
    <w:rsid w:val="00C75A01"/>
    <w:rsid w:val="00C81422"/>
    <w:rsid w:val="00C912FD"/>
    <w:rsid w:val="00CB4A41"/>
    <w:rsid w:val="00CC16E4"/>
    <w:rsid w:val="00CC3980"/>
    <w:rsid w:val="00CD5712"/>
    <w:rsid w:val="00CE134A"/>
    <w:rsid w:val="00CF10D0"/>
    <w:rsid w:val="00D0155B"/>
    <w:rsid w:val="00D060DB"/>
    <w:rsid w:val="00D12AC8"/>
    <w:rsid w:val="00D12B60"/>
    <w:rsid w:val="00D179E7"/>
    <w:rsid w:val="00D17CDE"/>
    <w:rsid w:val="00D274EA"/>
    <w:rsid w:val="00D27D26"/>
    <w:rsid w:val="00D31C6E"/>
    <w:rsid w:val="00D35657"/>
    <w:rsid w:val="00D40F63"/>
    <w:rsid w:val="00D415D8"/>
    <w:rsid w:val="00D47D4E"/>
    <w:rsid w:val="00D54466"/>
    <w:rsid w:val="00D56FF2"/>
    <w:rsid w:val="00D6164E"/>
    <w:rsid w:val="00D6605A"/>
    <w:rsid w:val="00D745F3"/>
    <w:rsid w:val="00D93C1F"/>
    <w:rsid w:val="00D94AC5"/>
    <w:rsid w:val="00DB20D0"/>
    <w:rsid w:val="00DB641F"/>
    <w:rsid w:val="00DC365B"/>
    <w:rsid w:val="00DD3BCC"/>
    <w:rsid w:val="00DE1199"/>
    <w:rsid w:val="00DE20A9"/>
    <w:rsid w:val="00DE4A7E"/>
    <w:rsid w:val="00DE69D6"/>
    <w:rsid w:val="00DF6029"/>
    <w:rsid w:val="00E1072E"/>
    <w:rsid w:val="00E1247E"/>
    <w:rsid w:val="00E161D3"/>
    <w:rsid w:val="00E40743"/>
    <w:rsid w:val="00E47C28"/>
    <w:rsid w:val="00E53BE5"/>
    <w:rsid w:val="00E7453C"/>
    <w:rsid w:val="00E74E47"/>
    <w:rsid w:val="00E864B4"/>
    <w:rsid w:val="00E9074B"/>
    <w:rsid w:val="00E912C9"/>
    <w:rsid w:val="00E938E4"/>
    <w:rsid w:val="00E94319"/>
    <w:rsid w:val="00EA100F"/>
    <w:rsid w:val="00EA4023"/>
    <w:rsid w:val="00EB0EE9"/>
    <w:rsid w:val="00EB5AC5"/>
    <w:rsid w:val="00EB6772"/>
    <w:rsid w:val="00EB6B90"/>
    <w:rsid w:val="00EE3ABB"/>
    <w:rsid w:val="00EE6E8F"/>
    <w:rsid w:val="00EF19EB"/>
    <w:rsid w:val="00F0073E"/>
    <w:rsid w:val="00F017D0"/>
    <w:rsid w:val="00F11C1D"/>
    <w:rsid w:val="00F16F3F"/>
    <w:rsid w:val="00F3201A"/>
    <w:rsid w:val="00F355C3"/>
    <w:rsid w:val="00F372B1"/>
    <w:rsid w:val="00F50C95"/>
    <w:rsid w:val="00F52B13"/>
    <w:rsid w:val="00F73D8C"/>
    <w:rsid w:val="00F768C9"/>
    <w:rsid w:val="00F77B6F"/>
    <w:rsid w:val="00F803BC"/>
    <w:rsid w:val="00F8570B"/>
    <w:rsid w:val="00F963AB"/>
    <w:rsid w:val="00FC48D0"/>
    <w:rsid w:val="00FE2919"/>
    <w:rsid w:val="00FF03F3"/>
    <w:rsid w:val="00FF05A3"/>
    <w:rsid w:val="00FF469F"/>
    <w:rsid w:val="00FF700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C37353"/>
  <w15:docId w15:val="{D9B2F290-DB12-468D-A9A4-09FFB03D8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48D0"/>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en-US" w:eastAsia="en-US"/>
    </w:rPr>
  </w:style>
  <w:style w:type="paragraph" w:styleId="1">
    <w:name w:val="heading 1"/>
    <w:basedOn w:val="a1"/>
    <w:next w:val="a1"/>
    <w:link w:val="10"/>
    <w:uiPriority w:val="99"/>
    <w:qFormat/>
    <w:rsid w:val="00EB6B90"/>
    <w:pPr>
      <w:keepNext/>
      <w:keepLines/>
      <w:pBdr>
        <w:top w:val="none" w:sz="0" w:space="0" w:color="auto"/>
        <w:left w:val="none" w:sz="0" w:space="0" w:color="auto"/>
        <w:bottom w:val="none" w:sz="0" w:space="0" w:color="auto"/>
        <w:right w:val="none" w:sz="0" w:space="0" w:color="auto"/>
        <w:bar w:val="none" w:sz="0" w:color="auto"/>
      </w:pBdr>
      <w:spacing w:before="240" w:line="259" w:lineRule="auto"/>
      <w:outlineLvl w:val="0"/>
    </w:pPr>
    <w:rPr>
      <w:rFonts w:ascii="Helvetica" w:hAnsi="Helvetica"/>
      <w:color w:val="365F91"/>
      <w:sz w:val="32"/>
      <w:szCs w:val="32"/>
      <w:lang w:val="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EB6B90"/>
    <w:rPr>
      <w:rFonts w:ascii="Helvetica" w:eastAsia="Times New Roman" w:hAnsi="Helvetica" w:cs="Times New Roman"/>
      <w:color w:val="365F91"/>
      <w:sz w:val="32"/>
      <w:szCs w:val="32"/>
      <w:lang w:eastAsia="en-US"/>
    </w:rPr>
  </w:style>
  <w:style w:type="character" w:styleId="a5">
    <w:name w:val="Hyperlink"/>
    <w:basedOn w:val="a2"/>
    <w:uiPriority w:val="99"/>
    <w:rsid w:val="00FC48D0"/>
    <w:rPr>
      <w:rFonts w:cs="Times New Roman"/>
      <w:u w:val="single"/>
    </w:rPr>
  </w:style>
  <w:style w:type="table" w:customStyle="1" w:styleId="TableNormal1">
    <w:name w:val="Table Normal1"/>
    <w:uiPriority w:val="99"/>
    <w:rsid w:val="00FC48D0"/>
    <w:pPr>
      <w:pBdr>
        <w:top w:val="none" w:sz="96" w:space="31" w:color="FFFFFF" w:frame="1"/>
        <w:left w:val="none" w:sz="96" w:space="31" w:color="FFFFFF" w:frame="1"/>
        <w:bottom w:val="none" w:sz="96" w:space="31" w:color="FFFFFF" w:frame="1"/>
        <w:right w:val="none" w:sz="96" w:space="31" w:color="FFFFFF" w:frame="1"/>
        <w:bar w:val="none" w:sz="0" w:color="000000"/>
      </w:pBdr>
    </w:pPr>
    <w:rPr>
      <w:sz w:val="20"/>
      <w:szCs w:val="20"/>
      <w:lang w:val="uk-UA"/>
    </w:rPr>
    <w:tblPr>
      <w:tblInd w:w="0" w:type="dxa"/>
      <w:tblCellMar>
        <w:top w:w="0" w:type="dxa"/>
        <w:left w:w="0" w:type="dxa"/>
        <w:bottom w:w="0" w:type="dxa"/>
        <w:right w:w="0" w:type="dxa"/>
      </w:tblCellMar>
    </w:tblPr>
  </w:style>
  <w:style w:type="paragraph" w:customStyle="1" w:styleId="a6">
    <w:name w:val="Колонтитули"/>
    <w:uiPriority w:val="99"/>
    <w:rsid w:val="00FC48D0"/>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hAnsi="Helvetica" w:cs="Arial Unicode MS"/>
      <w:color w:val="000000"/>
      <w:sz w:val="24"/>
      <w:szCs w:val="24"/>
      <w:lang w:val="uk-UA"/>
    </w:rPr>
  </w:style>
  <w:style w:type="paragraph" w:customStyle="1" w:styleId="11">
    <w:name w:val="Заголовок №1"/>
    <w:uiPriority w:val="99"/>
    <w:rsid w:val="00FC48D0"/>
    <w:pPr>
      <w:pBdr>
        <w:top w:val="none" w:sz="96" w:space="31" w:color="FFFFFF" w:frame="1"/>
        <w:left w:val="none" w:sz="96" w:space="31" w:color="FFFFFF" w:frame="1"/>
        <w:bottom w:val="none" w:sz="96" w:space="31" w:color="FFFFFF" w:frame="1"/>
        <w:right w:val="none" w:sz="96" w:space="31" w:color="FFFFFF" w:frame="1"/>
        <w:between w:val="none" w:sz="96" w:space="31" w:color="auto" w:frame="1"/>
        <w:bar w:val="none" w:sz="0" w:color="000000"/>
      </w:pBdr>
      <w:shd w:val="clear" w:color="auto" w:fill="FFFFFF"/>
      <w:spacing w:line="403" w:lineRule="exact"/>
      <w:jc w:val="center"/>
      <w:outlineLvl w:val="0"/>
    </w:pPr>
    <w:rPr>
      <w:rFonts w:cs="Arial Unicode MS"/>
      <w:color w:val="000000"/>
      <w:sz w:val="34"/>
      <w:szCs w:val="34"/>
      <w:u w:color="000000"/>
    </w:rPr>
  </w:style>
  <w:style w:type="paragraph" w:customStyle="1" w:styleId="a7">
    <w:name w:val="Основний текст"/>
    <w:uiPriority w:val="99"/>
    <w:rsid w:val="00FC48D0"/>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Helvetica"/>
      <w:color w:val="000000"/>
      <w:lang w:val="uk-UA"/>
    </w:rPr>
  </w:style>
  <w:style w:type="paragraph" w:customStyle="1" w:styleId="12">
    <w:name w:val="Основной текст1"/>
    <w:uiPriority w:val="99"/>
    <w:rsid w:val="00FC48D0"/>
    <w:pPr>
      <w:pBdr>
        <w:top w:val="none" w:sz="96" w:space="31" w:color="FFFFFF" w:frame="1"/>
        <w:left w:val="none" w:sz="96" w:space="31" w:color="FFFFFF" w:frame="1"/>
        <w:bottom w:val="none" w:sz="96" w:space="31" w:color="FFFFFF" w:frame="1"/>
        <w:right w:val="none" w:sz="96" w:space="31" w:color="FFFFFF" w:frame="1"/>
        <w:between w:val="none" w:sz="96" w:space="31" w:color="auto" w:frame="1"/>
        <w:bar w:val="none" w:sz="0" w:color="000000"/>
      </w:pBdr>
      <w:shd w:val="clear" w:color="auto" w:fill="FFFFFF"/>
      <w:spacing w:before="720" w:line="365" w:lineRule="exact"/>
      <w:ind w:firstLine="1080"/>
      <w:jc w:val="both"/>
    </w:pPr>
    <w:rPr>
      <w:rFonts w:eastAsia="Times New Roman"/>
      <w:color w:val="000000"/>
      <w:sz w:val="28"/>
      <w:szCs w:val="28"/>
      <w:u w:color="000000"/>
    </w:rPr>
  </w:style>
  <w:style w:type="paragraph" w:customStyle="1" w:styleId="a8">
    <w:name w:val="Стандартний"/>
    <w:uiPriority w:val="99"/>
    <w:rsid w:val="00FC48D0"/>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Arial Unicode MS"/>
      <w:color w:val="000000"/>
      <w:lang w:val="uk-UA"/>
    </w:rPr>
  </w:style>
  <w:style w:type="paragraph" w:customStyle="1" w:styleId="120">
    <w:name w:val="Заголовок №1 (2)"/>
    <w:uiPriority w:val="99"/>
    <w:rsid w:val="00FC48D0"/>
    <w:pPr>
      <w:pBdr>
        <w:top w:val="none" w:sz="96" w:space="31" w:color="FFFFFF" w:frame="1"/>
        <w:left w:val="none" w:sz="96" w:space="31" w:color="FFFFFF" w:frame="1"/>
        <w:bottom w:val="none" w:sz="96" w:space="31" w:color="FFFFFF" w:frame="1"/>
        <w:right w:val="none" w:sz="96" w:space="31" w:color="FFFFFF" w:frame="1"/>
        <w:between w:val="none" w:sz="96" w:space="31" w:color="auto" w:frame="1"/>
        <w:bar w:val="none" w:sz="0" w:color="000000"/>
      </w:pBdr>
      <w:shd w:val="clear" w:color="auto" w:fill="FFFFFF"/>
      <w:spacing w:after="720" w:line="403" w:lineRule="exact"/>
      <w:jc w:val="center"/>
      <w:outlineLvl w:val="0"/>
    </w:pPr>
    <w:rPr>
      <w:rFonts w:eastAsia="Times New Roman"/>
      <w:color w:val="000000"/>
      <w:sz w:val="34"/>
      <w:szCs w:val="34"/>
      <w:u w:color="000000"/>
    </w:rPr>
  </w:style>
  <w:style w:type="paragraph" w:customStyle="1" w:styleId="2">
    <w:name w:val="Основной текст (2)"/>
    <w:link w:val="20"/>
    <w:uiPriority w:val="99"/>
    <w:rsid w:val="00FC48D0"/>
    <w:pPr>
      <w:pBdr>
        <w:top w:val="none" w:sz="96" w:space="31" w:color="FFFFFF" w:frame="1"/>
        <w:left w:val="none" w:sz="96" w:space="31" w:color="FFFFFF" w:frame="1"/>
        <w:bottom w:val="none" w:sz="96" w:space="31" w:color="FFFFFF" w:frame="1"/>
        <w:right w:val="none" w:sz="96" w:space="31" w:color="FFFFFF" w:frame="1"/>
        <w:between w:val="none" w:sz="96" w:space="31" w:color="auto" w:frame="1"/>
        <w:bar w:val="none" w:sz="0" w:color="000000"/>
      </w:pBdr>
      <w:shd w:val="clear" w:color="auto" w:fill="FFFFFF"/>
      <w:spacing w:line="355" w:lineRule="exact"/>
      <w:jc w:val="both"/>
    </w:pPr>
    <w:rPr>
      <w:rFonts w:cs="Arial Unicode MS"/>
      <w:color w:val="000000"/>
      <w:sz w:val="27"/>
      <w:szCs w:val="27"/>
      <w:u w:color="000000"/>
    </w:rPr>
  </w:style>
  <w:style w:type="paragraph" w:customStyle="1" w:styleId="3">
    <w:name w:val="Основной текст (3)"/>
    <w:uiPriority w:val="99"/>
    <w:rsid w:val="00FC48D0"/>
    <w:pPr>
      <w:pBdr>
        <w:top w:val="none" w:sz="96" w:space="31" w:color="FFFFFF" w:frame="1"/>
        <w:left w:val="none" w:sz="96" w:space="31" w:color="FFFFFF" w:frame="1"/>
        <w:bottom w:val="none" w:sz="96" w:space="31" w:color="FFFFFF" w:frame="1"/>
        <w:right w:val="none" w:sz="96" w:space="31" w:color="FFFFFF" w:frame="1"/>
        <w:between w:val="none" w:sz="96" w:space="31" w:color="auto" w:frame="1"/>
        <w:bar w:val="none" w:sz="0" w:color="000000"/>
      </w:pBdr>
      <w:shd w:val="clear" w:color="auto" w:fill="FFFFFF"/>
      <w:spacing w:line="233" w:lineRule="exact"/>
      <w:jc w:val="both"/>
    </w:pPr>
    <w:rPr>
      <w:rFonts w:cs="Arial Unicode MS"/>
      <w:color w:val="000000"/>
      <w:sz w:val="18"/>
      <w:szCs w:val="18"/>
      <w:u w:color="000000"/>
    </w:rPr>
  </w:style>
  <w:style w:type="paragraph" w:customStyle="1" w:styleId="5">
    <w:name w:val="Основной текст (5)"/>
    <w:uiPriority w:val="99"/>
    <w:rsid w:val="00FC48D0"/>
    <w:pPr>
      <w:pBdr>
        <w:top w:val="none" w:sz="96" w:space="31" w:color="FFFFFF" w:frame="1"/>
        <w:left w:val="none" w:sz="96" w:space="31" w:color="FFFFFF" w:frame="1"/>
        <w:bottom w:val="none" w:sz="96" w:space="31" w:color="FFFFFF" w:frame="1"/>
        <w:right w:val="none" w:sz="96" w:space="31" w:color="FFFFFF" w:frame="1"/>
        <w:between w:val="none" w:sz="96" w:space="31" w:color="auto" w:frame="1"/>
        <w:bar w:val="none" w:sz="0" w:color="000000"/>
      </w:pBdr>
      <w:shd w:val="clear" w:color="auto" w:fill="FFFFFF"/>
      <w:spacing w:line="207" w:lineRule="exact"/>
      <w:jc w:val="both"/>
    </w:pPr>
    <w:rPr>
      <w:rFonts w:ascii="Georgia" w:hAnsi="Georgia" w:cs="Arial Unicode MS"/>
      <w:color w:val="000000"/>
      <w:sz w:val="15"/>
      <w:szCs w:val="15"/>
      <w:u w:color="000000"/>
    </w:rPr>
  </w:style>
  <w:style w:type="paragraph" w:customStyle="1" w:styleId="8">
    <w:name w:val="Основной текст (8)"/>
    <w:uiPriority w:val="99"/>
    <w:rsid w:val="00FC48D0"/>
    <w:pPr>
      <w:pBdr>
        <w:top w:val="none" w:sz="96" w:space="31" w:color="FFFFFF" w:frame="1"/>
        <w:left w:val="none" w:sz="96" w:space="31" w:color="FFFFFF" w:frame="1"/>
        <w:bottom w:val="none" w:sz="96" w:space="31" w:color="FFFFFF" w:frame="1"/>
        <w:right w:val="none" w:sz="96" w:space="31" w:color="FFFFFF" w:frame="1"/>
        <w:between w:val="none" w:sz="96" w:space="31" w:color="auto" w:frame="1"/>
        <w:bar w:val="none" w:sz="0" w:color="000000"/>
      </w:pBdr>
      <w:shd w:val="clear" w:color="auto" w:fill="FFFFFF"/>
      <w:spacing w:after="120" w:line="20" w:lineRule="atLeast"/>
    </w:pPr>
    <w:rPr>
      <w:rFonts w:cs="Arial Unicode MS"/>
      <w:color w:val="000000"/>
      <w:sz w:val="16"/>
      <w:szCs w:val="16"/>
      <w:u w:color="000000"/>
    </w:rPr>
  </w:style>
  <w:style w:type="paragraph" w:customStyle="1" w:styleId="7">
    <w:name w:val="Основной текст (7)"/>
    <w:uiPriority w:val="99"/>
    <w:rsid w:val="00FC48D0"/>
    <w:pPr>
      <w:pBdr>
        <w:top w:val="none" w:sz="96" w:space="31" w:color="FFFFFF" w:frame="1"/>
        <w:left w:val="none" w:sz="96" w:space="31" w:color="FFFFFF" w:frame="1"/>
        <w:bottom w:val="none" w:sz="96" w:space="31" w:color="FFFFFF" w:frame="1"/>
        <w:right w:val="none" w:sz="96" w:space="31" w:color="FFFFFF" w:frame="1"/>
        <w:between w:val="none" w:sz="96" w:space="31" w:color="auto" w:frame="1"/>
        <w:bar w:val="none" w:sz="0" w:color="000000"/>
      </w:pBdr>
      <w:shd w:val="clear" w:color="auto" w:fill="FFFFFF"/>
      <w:spacing w:before="540" w:line="200" w:lineRule="exact"/>
      <w:jc w:val="both"/>
    </w:pPr>
    <w:rPr>
      <w:rFonts w:cs="Arial Unicode MS"/>
      <w:color w:val="000000"/>
      <w:sz w:val="17"/>
      <w:szCs w:val="17"/>
      <w:u w:color="000000"/>
    </w:rPr>
  </w:style>
  <w:style w:type="character" w:customStyle="1" w:styleId="Hyperlink0">
    <w:name w:val="Hyperlink.0"/>
    <w:basedOn w:val="a5"/>
    <w:uiPriority w:val="99"/>
    <w:rsid w:val="00FC48D0"/>
    <w:rPr>
      <w:rFonts w:cs="Times New Roman"/>
      <w:u w:val="single"/>
    </w:rPr>
  </w:style>
  <w:style w:type="character" w:customStyle="1" w:styleId="Hyperlink1">
    <w:name w:val="Hyperlink.1"/>
    <w:basedOn w:val="a5"/>
    <w:uiPriority w:val="99"/>
    <w:rsid w:val="00FC48D0"/>
    <w:rPr>
      <w:rFonts w:cs="Times New Roman"/>
      <w:u w:val="single"/>
    </w:rPr>
  </w:style>
  <w:style w:type="paragraph" w:styleId="a9">
    <w:name w:val="Balloon Text"/>
    <w:basedOn w:val="a1"/>
    <w:link w:val="aa"/>
    <w:uiPriority w:val="99"/>
    <w:semiHidden/>
    <w:rsid w:val="003B5973"/>
    <w:rPr>
      <w:rFonts w:ascii="Lucida Grande CY" w:hAnsi="Lucida Grande CY" w:cs="Lucida Grande CY"/>
      <w:sz w:val="18"/>
      <w:szCs w:val="18"/>
    </w:rPr>
  </w:style>
  <w:style w:type="character" w:customStyle="1" w:styleId="aa">
    <w:name w:val="Текст выноски Знак"/>
    <w:basedOn w:val="a2"/>
    <w:link w:val="a9"/>
    <w:uiPriority w:val="99"/>
    <w:semiHidden/>
    <w:locked/>
    <w:rsid w:val="003B5973"/>
    <w:rPr>
      <w:rFonts w:ascii="Lucida Grande CY" w:hAnsi="Lucida Grande CY" w:cs="Lucida Grande CY"/>
      <w:sz w:val="18"/>
      <w:szCs w:val="18"/>
      <w:lang w:val="en-US" w:eastAsia="en-US"/>
    </w:rPr>
  </w:style>
  <w:style w:type="character" w:customStyle="1" w:styleId="20">
    <w:name w:val="Основной текст (2)_"/>
    <w:basedOn w:val="a2"/>
    <w:link w:val="2"/>
    <w:uiPriority w:val="99"/>
    <w:locked/>
    <w:rsid w:val="0097589F"/>
    <w:rPr>
      <w:rFonts w:cs="Arial Unicode MS"/>
      <w:color w:val="000000"/>
      <w:sz w:val="27"/>
      <w:szCs w:val="27"/>
      <w:u w:color="000000"/>
      <w:shd w:val="clear" w:color="auto" w:fill="FFFFFF"/>
      <w:lang w:val="ru-RU" w:eastAsia="ru-RU" w:bidi="ar-SA"/>
    </w:rPr>
  </w:style>
  <w:style w:type="character" w:customStyle="1" w:styleId="21">
    <w:name w:val="Основной текст (2) + Курсив"/>
    <w:basedOn w:val="20"/>
    <w:uiPriority w:val="99"/>
    <w:rsid w:val="0097589F"/>
    <w:rPr>
      <w:rFonts w:cs="Arial Unicode MS"/>
      <w:i/>
      <w:iCs/>
      <w:color w:val="000000"/>
      <w:sz w:val="27"/>
      <w:szCs w:val="27"/>
      <w:u w:color="000000"/>
      <w:shd w:val="clear" w:color="auto" w:fill="FFFFFF"/>
      <w:lang w:val="ru-RU" w:eastAsia="ru-RU" w:bidi="ar-SA"/>
    </w:rPr>
  </w:style>
  <w:style w:type="character" w:customStyle="1" w:styleId="31pt">
    <w:name w:val="Основной текст (3) + Интервал 1 pt"/>
    <w:basedOn w:val="a2"/>
    <w:uiPriority w:val="99"/>
    <w:rsid w:val="0097589F"/>
    <w:rPr>
      <w:rFonts w:ascii="Times New Roman" w:hAnsi="Times New Roman" w:cs="Times New Roman"/>
      <w:b/>
      <w:bCs/>
      <w:spacing w:val="20"/>
      <w:sz w:val="16"/>
      <w:szCs w:val="16"/>
      <w:u w:val="none"/>
    </w:rPr>
  </w:style>
  <w:style w:type="character" w:customStyle="1" w:styleId="4">
    <w:name w:val="Основной текст (4)_"/>
    <w:basedOn w:val="a2"/>
    <w:link w:val="40"/>
    <w:uiPriority w:val="99"/>
    <w:locked/>
    <w:rsid w:val="0097589F"/>
    <w:rPr>
      <w:rFonts w:cs="Times New Roman"/>
      <w:b/>
      <w:bCs/>
      <w:sz w:val="34"/>
      <w:szCs w:val="34"/>
      <w:shd w:val="clear" w:color="auto" w:fill="FFFFFF"/>
    </w:rPr>
  </w:style>
  <w:style w:type="paragraph" w:customStyle="1" w:styleId="40">
    <w:name w:val="Основной текст (4)"/>
    <w:basedOn w:val="a1"/>
    <w:link w:val="4"/>
    <w:uiPriority w:val="99"/>
    <w:rsid w:val="0097589F"/>
    <w:pPr>
      <w:widowControl w:val="0"/>
      <w:pBdr>
        <w:top w:val="none" w:sz="0" w:space="0" w:color="auto"/>
        <w:left w:val="none" w:sz="0" w:space="0" w:color="auto"/>
        <w:bottom w:val="none" w:sz="0" w:space="0" w:color="auto"/>
        <w:right w:val="none" w:sz="0" w:space="0" w:color="auto"/>
        <w:bar w:val="none" w:sz="0" w:color="auto"/>
      </w:pBdr>
      <w:shd w:val="clear" w:color="auto" w:fill="FFFFFF"/>
      <w:spacing w:after="180" w:line="341" w:lineRule="exact"/>
      <w:jc w:val="center"/>
    </w:pPr>
    <w:rPr>
      <w:b/>
      <w:bCs/>
      <w:sz w:val="34"/>
      <w:szCs w:val="34"/>
      <w:lang w:val="uk-UA" w:eastAsia="ru-RU"/>
    </w:rPr>
  </w:style>
  <w:style w:type="table" w:styleId="ab">
    <w:name w:val="Table Grid"/>
    <w:basedOn w:val="a3"/>
    <w:uiPriority w:val="99"/>
    <w:rsid w:val="003E0E5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99"/>
    <w:qFormat/>
    <w:rsid w:val="009C17D1"/>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en-US" w:eastAsia="en-US"/>
    </w:rPr>
  </w:style>
  <w:style w:type="character" w:customStyle="1" w:styleId="ad">
    <w:name w:val="Немає"/>
    <w:uiPriority w:val="99"/>
    <w:rsid w:val="00992227"/>
  </w:style>
  <w:style w:type="paragraph" w:styleId="ae">
    <w:name w:val="annotation text"/>
    <w:basedOn w:val="a1"/>
    <w:link w:val="af"/>
    <w:uiPriority w:val="99"/>
    <w:semiHidden/>
    <w:rsid w:val="00992227"/>
  </w:style>
  <w:style w:type="character" w:customStyle="1" w:styleId="af">
    <w:name w:val="Текст примечания Знак"/>
    <w:basedOn w:val="a2"/>
    <w:link w:val="ae"/>
    <w:uiPriority w:val="99"/>
    <w:semiHidden/>
    <w:locked/>
    <w:rsid w:val="00992227"/>
    <w:rPr>
      <w:rFonts w:cs="Times New Roman"/>
      <w:sz w:val="24"/>
      <w:szCs w:val="24"/>
      <w:lang w:val="en-US" w:eastAsia="en-US"/>
    </w:rPr>
  </w:style>
  <w:style w:type="character" w:styleId="af0">
    <w:name w:val="annotation reference"/>
    <w:basedOn w:val="a2"/>
    <w:uiPriority w:val="99"/>
    <w:semiHidden/>
    <w:rsid w:val="00992227"/>
    <w:rPr>
      <w:rFonts w:cs="Times New Roman"/>
      <w:sz w:val="18"/>
      <w:szCs w:val="18"/>
    </w:rPr>
  </w:style>
  <w:style w:type="paragraph" w:styleId="af1">
    <w:name w:val="Title"/>
    <w:basedOn w:val="a1"/>
    <w:next w:val="a1"/>
    <w:link w:val="af2"/>
    <w:uiPriority w:val="99"/>
    <w:qFormat/>
    <w:rsid w:val="00992227"/>
    <w:pPr>
      <w:pBdr>
        <w:top w:val="none" w:sz="0" w:space="0" w:color="auto"/>
        <w:left w:val="none" w:sz="0" w:space="0" w:color="auto"/>
        <w:bottom w:val="single" w:sz="8" w:space="4" w:color="4F81BD"/>
        <w:right w:val="none" w:sz="0" w:space="0" w:color="auto"/>
        <w:bar w:val="none" w:sz="0" w:color="auto"/>
      </w:pBdr>
      <w:spacing w:after="300"/>
      <w:contextualSpacing/>
    </w:pPr>
    <w:rPr>
      <w:rFonts w:ascii="Helvetica" w:hAnsi="Helvetica"/>
      <w:color w:val="7D7D7D"/>
      <w:spacing w:val="5"/>
      <w:kern w:val="28"/>
      <w:sz w:val="52"/>
      <w:szCs w:val="52"/>
    </w:rPr>
  </w:style>
  <w:style w:type="character" w:customStyle="1" w:styleId="af2">
    <w:name w:val="Заголовок Знак"/>
    <w:basedOn w:val="a2"/>
    <w:link w:val="af1"/>
    <w:uiPriority w:val="99"/>
    <w:locked/>
    <w:rsid w:val="00992227"/>
    <w:rPr>
      <w:rFonts w:ascii="Helvetica" w:eastAsia="Times New Roman" w:hAnsi="Helvetica" w:cs="Times New Roman"/>
      <w:color w:val="7D7D7D"/>
      <w:spacing w:val="5"/>
      <w:kern w:val="28"/>
      <w:sz w:val="52"/>
      <w:szCs w:val="52"/>
      <w:lang w:val="en-US" w:eastAsia="en-US"/>
    </w:rPr>
  </w:style>
  <w:style w:type="paragraph" w:styleId="af3">
    <w:name w:val="header"/>
    <w:basedOn w:val="a1"/>
    <w:link w:val="af4"/>
    <w:uiPriority w:val="99"/>
    <w:rsid w:val="00992227"/>
    <w:pPr>
      <w:tabs>
        <w:tab w:val="center" w:pos="4677"/>
        <w:tab w:val="right" w:pos="9355"/>
      </w:tabs>
    </w:pPr>
  </w:style>
  <w:style w:type="character" w:customStyle="1" w:styleId="af4">
    <w:name w:val="Верхний колонтитул Знак"/>
    <w:basedOn w:val="a2"/>
    <w:link w:val="af3"/>
    <w:uiPriority w:val="99"/>
    <w:locked/>
    <w:rsid w:val="00992227"/>
    <w:rPr>
      <w:rFonts w:cs="Times New Roman"/>
      <w:sz w:val="24"/>
      <w:szCs w:val="24"/>
      <w:lang w:val="en-US" w:eastAsia="en-US"/>
    </w:rPr>
  </w:style>
  <w:style w:type="paragraph" w:styleId="af5">
    <w:name w:val="footer"/>
    <w:basedOn w:val="a1"/>
    <w:link w:val="af6"/>
    <w:uiPriority w:val="99"/>
    <w:rsid w:val="00992227"/>
    <w:pPr>
      <w:tabs>
        <w:tab w:val="center" w:pos="4677"/>
        <w:tab w:val="right" w:pos="9355"/>
      </w:tabs>
    </w:pPr>
  </w:style>
  <w:style w:type="character" w:customStyle="1" w:styleId="af6">
    <w:name w:val="Нижний колонтитул Знак"/>
    <w:basedOn w:val="a2"/>
    <w:link w:val="af5"/>
    <w:uiPriority w:val="99"/>
    <w:locked/>
    <w:rsid w:val="00992227"/>
    <w:rPr>
      <w:rFonts w:cs="Times New Roman"/>
      <w:sz w:val="24"/>
      <w:szCs w:val="24"/>
      <w:lang w:val="en-US" w:eastAsia="en-US"/>
    </w:rPr>
  </w:style>
  <w:style w:type="numbering" w:customStyle="1" w:styleId="0">
    <w:name w:val="Букви.0"/>
    <w:rsid w:val="00925905"/>
    <w:pPr>
      <w:numPr>
        <w:numId w:val="6"/>
      </w:numPr>
    </w:pPr>
  </w:style>
  <w:style w:type="numbering" w:customStyle="1" w:styleId="a">
    <w:name w:val="Букви"/>
    <w:rsid w:val="00925905"/>
    <w:pPr>
      <w:numPr>
        <w:numId w:val="4"/>
      </w:numPr>
    </w:pPr>
  </w:style>
  <w:style w:type="numbering" w:customStyle="1" w:styleId="a0">
    <w:name w:val="Маркери"/>
    <w:rsid w:val="00925905"/>
    <w:pPr>
      <w:numPr>
        <w:numId w:val="2"/>
      </w:numPr>
    </w:pPr>
  </w:style>
  <w:style w:type="paragraph" w:styleId="af7">
    <w:name w:val="List Paragraph"/>
    <w:basedOn w:val="a1"/>
    <w:uiPriority w:val="34"/>
    <w:qFormat/>
    <w:rsid w:val="00B077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uk.wikipedia.org/wiki/%D0%A1%D0%B2%D1%96%D1%82%D0%BE%D0%B3%D0%BB%D1%8F%D0%B4"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ru.wikipedia.org/wiki/%D0%92%D0%BE%D0%BF%D1%80%D0%BE%D1%81%D1%8B_%D1%84%D0%B8%D0%BB%D0%BE%D1%81%D0%BE%D1%84%D0%B8%D0%B8_%D0%B8_%D0%BF%D1%81%D0%B8%D1%85%D0%BE%D0%BB%D0%BE%D0%B3%D0%B8%D0%B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9ADFF-B2A4-4B5C-BA70-02560BA57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436969</Words>
  <Characters>249073</Characters>
  <Application>Microsoft Office Word</Application>
  <DocSecurity>0</DocSecurity>
  <Lines>2075</Lines>
  <Paragraphs>1369</Paragraphs>
  <ScaleCrop>false</ScaleCrop>
  <HeadingPairs>
    <vt:vector size="2" baseType="variant">
      <vt:variant>
        <vt:lpstr>Название</vt:lpstr>
      </vt:variant>
      <vt:variant>
        <vt:i4>1</vt:i4>
      </vt:variant>
    </vt:vector>
  </HeadingPairs>
  <TitlesOfParts>
    <vt:vector size="1" baseType="lpstr">
      <vt:lpstr>КИЇВСЬКИЙ НАЦІОНАЛЬНИЙ УНІВЕРСИТЕТ ІМЕНІ ТАРАСА ШЕВЧЕНКА</vt:lpstr>
    </vt:vector>
  </TitlesOfParts>
  <Company/>
  <LinksUpToDate>false</LinksUpToDate>
  <CharactersWithSpaces>684673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КИЇВСЬКИЙ НАЦІОНАЛЬНИЙ УНІВЕРСИТЕТ ІМЕНІ ТАРАСА ШЕВЧЕНКА</dc:title>
  <dc:subject/>
  <dc:creator>Kyrylo</dc:creator>
  <cp:keywords/>
  <dc:description/>
  <cp:lastModifiedBy>коля</cp:lastModifiedBy>
  <cp:revision>14</cp:revision>
  <dcterms:created xsi:type="dcterms:W3CDTF">2019-01-06T14:16:00Z</dcterms:created>
  <dcterms:modified xsi:type="dcterms:W3CDTF">2019-01-13T19:23:00Z</dcterms:modified>
</cp:coreProperties>
</file>